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CA2" w:rsidRDefault="00716CA2"/>
    <w:p w:rsidR="00AA28D8" w:rsidRPr="00AA28D8" w:rsidRDefault="00AA28D8" w:rsidP="00AA28D8">
      <w:pPr>
        <w:pStyle w:val="Heading1"/>
        <w:rPr>
          <w:color w:val="538135" w:themeColor="accent6" w:themeShade="BF"/>
        </w:rPr>
      </w:pPr>
      <w:r>
        <w:rPr>
          <w:color w:val="538135" w:themeColor="accent6" w:themeShade="BF"/>
        </w:rPr>
        <w:t>Presentation</w:t>
      </w:r>
      <w:r w:rsidRPr="00AA28D8">
        <w:rPr>
          <w:color w:val="538135" w:themeColor="accent6" w:themeShade="BF"/>
        </w:rPr>
        <w:t xml:space="preserve"> Rubric Template</w:t>
      </w:r>
    </w:p>
    <w:p w:rsidR="00AA28D8" w:rsidRPr="00AA28D8" w:rsidRDefault="00AA28D8" w:rsidP="00AA28D8">
      <w:pPr>
        <w:rPr>
          <w:rFonts w:asciiTheme="minorHAnsi" w:hAnsiTheme="minorHAnsi" w:cstheme="minorHAnsi"/>
        </w:rPr>
      </w:pPr>
      <w:r w:rsidRPr="00AA28D8">
        <w:rPr>
          <w:rFonts w:asciiTheme="minorHAnsi" w:hAnsiTheme="minorHAnsi" w:cstheme="minorHAnsi"/>
        </w:rPr>
        <w:t xml:space="preserve">This rubric template has been developed for assessing </w:t>
      </w:r>
      <w:r>
        <w:rPr>
          <w:rFonts w:asciiTheme="minorHAnsi" w:hAnsiTheme="minorHAnsi" w:cstheme="minorHAnsi"/>
        </w:rPr>
        <w:t>presentations</w:t>
      </w:r>
      <w:r w:rsidRPr="00AA28D8">
        <w:rPr>
          <w:rFonts w:asciiTheme="minorHAnsi" w:hAnsiTheme="minorHAnsi" w:cstheme="minorHAnsi"/>
        </w:rPr>
        <w:t xml:space="preserve">. It provides </w:t>
      </w:r>
      <w:bookmarkStart w:id="0" w:name="_GoBack"/>
      <w:bookmarkEnd w:id="0"/>
      <w:r w:rsidRPr="00AA28D8">
        <w:rPr>
          <w:rFonts w:asciiTheme="minorHAnsi" w:hAnsiTheme="minorHAnsi" w:cstheme="minorHAnsi"/>
        </w:rPr>
        <w:t xml:space="preserve">some general criteria for assessing students and can be customized to reflect the specific elements of your assignment. If you would like to attach this rubric to your assignment in Blackboard, rather than using the Blackboard rubrics tool, you can download and customize this template. </w:t>
      </w:r>
    </w:p>
    <w:p w:rsidR="00AA28D8" w:rsidRPr="00AA28D8" w:rsidRDefault="00AA28D8" w:rsidP="00AA28D8">
      <w:pPr>
        <w:rPr>
          <w:rFonts w:asciiTheme="minorHAnsi" w:hAnsiTheme="minorHAnsi" w:cstheme="minorHAnsi"/>
        </w:rPr>
      </w:pPr>
    </w:p>
    <w:tbl>
      <w:tblPr>
        <w:tblStyle w:val="TableGrid"/>
        <w:tblW w:w="12929" w:type="dxa"/>
        <w:tblLook w:val="04A0" w:firstRow="1" w:lastRow="0" w:firstColumn="1" w:lastColumn="0" w:noHBand="0" w:noVBand="1"/>
      </w:tblPr>
      <w:tblGrid>
        <w:gridCol w:w="3247"/>
        <w:gridCol w:w="3220"/>
        <w:gridCol w:w="3220"/>
        <w:gridCol w:w="3242"/>
      </w:tblGrid>
      <w:tr w:rsidR="00AA28D8" w:rsidRPr="00AA28D8" w:rsidTr="008C381D">
        <w:trPr>
          <w:trHeight w:val="508"/>
        </w:trPr>
        <w:tc>
          <w:tcPr>
            <w:tcW w:w="3247" w:type="dxa"/>
            <w:shd w:val="clear" w:color="auto" w:fill="BCDD8B"/>
          </w:tcPr>
          <w:p w:rsidR="00AA28D8" w:rsidRPr="00E67582" w:rsidRDefault="00AA28D8" w:rsidP="008C381D">
            <w:pPr>
              <w:rPr>
                <w:rFonts w:asciiTheme="minorHAnsi" w:hAnsiTheme="minorHAnsi" w:cstheme="minorHAnsi"/>
                <w:b/>
                <w:sz w:val="22"/>
                <w:szCs w:val="22"/>
              </w:rPr>
            </w:pPr>
            <w:r w:rsidRPr="00E67582">
              <w:rPr>
                <w:rFonts w:asciiTheme="minorHAnsi" w:hAnsiTheme="minorHAnsi" w:cstheme="minorHAnsi"/>
                <w:b/>
                <w:sz w:val="22"/>
                <w:szCs w:val="22"/>
              </w:rPr>
              <w:t>Criteria</w:t>
            </w:r>
          </w:p>
        </w:tc>
        <w:tc>
          <w:tcPr>
            <w:tcW w:w="3220" w:type="dxa"/>
            <w:shd w:val="clear" w:color="auto" w:fill="BCDD8B"/>
          </w:tcPr>
          <w:p w:rsidR="00AA28D8" w:rsidRPr="00E67582" w:rsidRDefault="00AA28D8" w:rsidP="008C381D">
            <w:pPr>
              <w:rPr>
                <w:rFonts w:asciiTheme="minorHAnsi" w:hAnsiTheme="minorHAnsi" w:cstheme="minorHAnsi"/>
                <w:b/>
                <w:sz w:val="22"/>
                <w:szCs w:val="22"/>
              </w:rPr>
            </w:pPr>
            <w:r w:rsidRPr="00E67582">
              <w:rPr>
                <w:rFonts w:asciiTheme="minorHAnsi" w:hAnsiTheme="minorHAnsi" w:cstheme="minorHAnsi"/>
                <w:b/>
                <w:sz w:val="22"/>
                <w:szCs w:val="22"/>
              </w:rPr>
              <w:t>0 Points</w:t>
            </w:r>
          </w:p>
          <w:p w:rsidR="00AA28D8" w:rsidRPr="00E67582" w:rsidRDefault="00AA28D8" w:rsidP="008C381D">
            <w:pPr>
              <w:rPr>
                <w:rFonts w:asciiTheme="minorHAnsi" w:hAnsiTheme="minorHAnsi" w:cstheme="minorHAnsi"/>
                <w:b/>
                <w:sz w:val="22"/>
                <w:szCs w:val="22"/>
              </w:rPr>
            </w:pPr>
            <w:r w:rsidRPr="00E67582">
              <w:rPr>
                <w:rFonts w:asciiTheme="minorHAnsi" w:hAnsiTheme="minorHAnsi" w:cstheme="minorHAnsi"/>
                <w:b/>
                <w:sz w:val="22"/>
                <w:szCs w:val="22"/>
              </w:rPr>
              <w:t>(Unsatisfactory)</w:t>
            </w:r>
          </w:p>
        </w:tc>
        <w:tc>
          <w:tcPr>
            <w:tcW w:w="3220" w:type="dxa"/>
            <w:shd w:val="clear" w:color="auto" w:fill="BCDD8B"/>
          </w:tcPr>
          <w:p w:rsidR="00AA28D8" w:rsidRPr="00E67582" w:rsidRDefault="00AA28D8" w:rsidP="008C381D">
            <w:pPr>
              <w:rPr>
                <w:rFonts w:asciiTheme="minorHAnsi" w:hAnsiTheme="minorHAnsi" w:cstheme="minorHAnsi"/>
                <w:b/>
                <w:sz w:val="22"/>
                <w:szCs w:val="22"/>
              </w:rPr>
            </w:pPr>
            <w:r w:rsidRPr="00E67582">
              <w:rPr>
                <w:rFonts w:asciiTheme="minorHAnsi" w:hAnsiTheme="minorHAnsi" w:cstheme="minorHAnsi"/>
                <w:b/>
                <w:sz w:val="22"/>
                <w:szCs w:val="22"/>
              </w:rPr>
              <w:t>1 Point</w:t>
            </w:r>
          </w:p>
          <w:p w:rsidR="00AA28D8" w:rsidRPr="00E67582" w:rsidRDefault="00AA28D8" w:rsidP="008C381D">
            <w:pPr>
              <w:rPr>
                <w:rFonts w:asciiTheme="minorHAnsi" w:hAnsiTheme="minorHAnsi" w:cstheme="minorHAnsi"/>
                <w:b/>
                <w:sz w:val="22"/>
                <w:szCs w:val="22"/>
              </w:rPr>
            </w:pPr>
            <w:r w:rsidRPr="00E67582">
              <w:rPr>
                <w:rFonts w:asciiTheme="minorHAnsi" w:hAnsiTheme="minorHAnsi" w:cstheme="minorHAnsi"/>
                <w:b/>
                <w:sz w:val="22"/>
                <w:szCs w:val="22"/>
              </w:rPr>
              <w:t>(Satisfactory)</w:t>
            </w:r>
          </w:p>
        </w:tc>
        <w:tc>
          <w:tcPr>
            <w:tcW w:w="3242" w:type="dxa"/>
            <w:shd w:val="clear" w:color="auto" w:fill="BCDD8B"/>
          </w:tcPr>
          <w:p w:rsidR="00AA28D8" w:rsidRPr="00E67582" w:rsidRDefault="00AA28D8" w:rsidP="008C381D">
            <w:pPr>
              <w:rPr>
                <w:rFonts w:asciiTheme="minorHAnsi" w:hAnsiTheme="minorHAnsi" w:cstheme="minorHAnsi"/>
                <w:b/>
                <w:sz w:val="22"/>
                <w:szCs w:val="22"/>
              </w:rPr>
            </w:pPr>
            <w:r w:rsidRPr="00E67582">
              <w:rPr>
                <w:rFonts w:asciiTheme="minorHAnsi" w:hAnsiTheme="minorHAnsi" w:cstheme="minorHAnsi"/>
                <w:b/>
                <w:sz w:val="22"/>
                <w:szCs w:val="22"/>
              </w:rPr>
              <w:t xml:space="preserve">2 Points </w:t>
            </w:r>
            <w:r w:rsidRPr="00E67582">
              <w:rPr>
                <w:rFonts w:asciiTheme="minorHAnsi" w:hAnsiTheme="minorHAnsi" w:cstheme="minorHAnsi"/>
                <w:b/>
                <w:sz w:val="22"/>
                <w:szCs w:val="22"/>
              </w:rPr>
              <w:br/>
              <w:t>(Exemplary)</w:t>
            </w:r>
          </w:p>
        </w:tc>
      </w:tr>
      <w:tr w:rsidR="00AA28D8" w:rsidRPr="00AA28D8" w:rsidTr="002A091B">
        <w:trPr>
          <w:trHeight w:val="2545"/>
        </w:trPr>
        <w:tc>
          <w:tcPr>
            <w:tcW w:w="3247" w:type="dxa"/>
            <w:shd w:val="clear" w:color="auto" w:fill="auto"/>
            <w:vAlign w:val="center"/>
          </w:tcPr>
          <w:p w:rsidR="00AA28D8" w:rsidRPr="00E67582" w:rsidRDefault="00AA28D8" w:rsidP="00AA28D8">
            <w:pPr>
              <w:jc w:val="center"/>
              <w:rPr>
                <w:rFonts w:ascii="Arial" w:hAnsi="Arial" w:cs="Arial"/>
                <w:b/>
                <w:sz w:val="22"/>
                <w:szCs w:val="22"/>
                <w:lang w:eastAsia="en-CA"/>
              </w:rPr>
            </w:pPr>
            <w:r w:rsidRPr="00E67582">
              <w:rPr>
                <w:rFonts w:ascii="Arial" w:hAnsi="Arial" w:cs="Arial"/>
                <w:b/>
                <w:sz w:val="22"/>
                <w:szCs w:val="22"/>
                <w:lang w:eastAsia="en-CA"/>
              </w:rPr>
              <w:t>Organization</w:t>
            </w:r>
          </w:p>
        </w:tc>
        <w:tc>
          <w:tcPr>
            <w:tcW w:w="3220" w:type="dxa"/>
            <w:vAlign w:val="center"/>
          </w:tcPr>
          <w:p w:rsidR="00AA28D8" w:rsidRPr="00E67582" w:rsidRDefault="00AA28D8" w:rsidP="00AA28D8">
            <w:pPr>
              <w:jc w:val="center"/>
              <w:rPr>
                <w:rFonts w:ascii="Arial" w:hAnsi="Arial" w:cs="Arial"/>
                <w:sz w:val="22"/>
                <w:szCs w:val="22"/>
                <w:lang w:eastAsia="en-CA"/>
              </w:rPr>
            </w:pPr>
            <w:r w:rsidRPr="00E67582">
              <w:rPr>
                <w:rFonts w:ascii="Arial" w:hAnsi="Arial" w:cs="Arial"/>
                <w:sz w:val="22"/>
                <w:szCs w:val="22"/>
                <w:lang w:eastAsia="en-CA"/>
              </w:rPr>
              <w:t>Audience cannot</w:t>
            </w:r>
          </w:p>
          <w:p w:rsidR="00AA28D8" w:rsidRPr="00E67582" w:rsidRDefault="00AA28D8" w:rsidP="00AA28D8">
            <w:pPr>
              <w:jc w:val="center"/>
              <w:rPr>
                <w:rFonts w:ascii="Arial" w:hAnsi="Arial" w:cs="Arial"/>
                <w:sz w:val="22"/>
                <w:szCs w:val="22"/>
                <w:lang w:eastAsia="en-CA"/>
              </w:rPr>
            </w:pPr>
            <w:r w:rsidRPr="00E67582">
              <w:rPr>
                <w:rFonts w:ascii="Arial" w:hAnsi="Arial" w:cs="Arial"/>
                <w:sz w:val="22"/>
                <w:szCs w:val="22"/>
                <w:lang w:eastAsia="en-CA"/>
              </w:rPr>
              <w:t>understand</w:t>
            </w:r>
          </w:p>
          <w:p w:rsidR="00AA28D8" w:rsidRPr="00E67582" w:rsidRDefault="00AA28D8" w:rsidP="00AA28D8">
            <w:pPr>
              <w:jc w:val="center"/>
              <w:rPr>
                <w:rFonts w:ascii="Arial" w:hAnsi="Arial" w:cs="Arial"/>
                <w:sz w:val="22"/>
                <w:szCs w:val="22"/>
                <w:lang w:eastAsia="en-CA"/>
              </w:rPr>
            </w:pPr>
            <w:proofErr w:type="gramStart"/>
            <w:r w:rsidRPr="00E67582">
              <w:rPr>
                <w:rFonts w:ascii="Arial" w:hAnsi="Arial" w:cs="Arial"/>
                <w:sz w:val="22"/>
                <w:szCs w:val="22"/>
                <w:lang w:eastAsia="en-CA"/>
              </w:rPr>
              <w:t>presentation</w:t>
            </w:r>
            <w:proofErr w:type="gramEnd"/>
            <w:r w:rsidRPr="00E67582">
              <w:rPr>
                <w:rFonts w:ascii="Arial" w:hAnsi="Arial" w:cs="Arial"/>
                <w:sz w:val="22"/>
                <w:szCs w:val="22"/>
                <w:lang w:eastAsia="en-CA"/>
              </w:rPr>
              <w:t xml:space="preserve"> because there is no sequence of information.</w:t>
            </w:r>
          </w:p>
        </w:tc>
        <w:tc>
          <w:tcPr>
            <w:tcW w:w="3220" w:type="dxa"/>
            <w:vAlign w:val="center"/>
          </w:tcPr>
          <w:p w:rsidR="00AA28D8" w:rsidRPr="00E67582" w:rsidRDefault="00AA28D8" w:rsidP="00AA28D8">
            <w:pPr>
              <w:jc w:val="center"/>
              <w:rPr>
                <w:rFonts w:ascii="Arial" w:hAnsi="Arial" w:cs="Arial"/>
                <w:sz w:val="22"/>
                <w:szCs w:val="22"/>
                <w:lang w:eastAsia="en-CA"/>
              </w:rPr>
            </w:pPr>
            <w:r w:rsidRPr="00E67582">
              <w:rPr>
                <w:rFonts w:ascii="Arial" w:hAnsi="Arial" w:cs="Arial"/>
                <w:sz w:val="22"/>
                <w:szCs w:val="22"/>
                <w:lang w:eastAsia="en-CA"/>
              </w:rPr>
              <w:t>Presents</w:t>
            </w:r>
          </w:p>
          <w:p w:rsidR="00AA28D8" w:rsidRPr="00E67582" w:rsidRDefault="00AA28D8" w:rsidP="00AA28D8">
            <w:pPr>
              <w:jc w:val="center"/>
              <w:rPr>
                <w:rFonts w:ascii="Arial" w:hAnsi="Arial" w:cs="Arial"/>
                <w:sz w:val="22"/>
                <w:szCs w:val="22"/>
                <w:lang w:eastAsia="en-CA"/>
              </w:rPr>
            </w:pPr>
            <w:r w:rsidRPr="00E67582">
              <w:rPr>
                <w:rFonts w:ascii="Arial" w:hAnsi="Arial" w:cs="Arial"/>
                <w:sz w:val="22"/>
                <w:szCs w:val="22"/>
                <w:lang w:eastAsia="en-CA"/>
              </w:rPr>
              <w:t>information in logical</w:t>
            </w:r>
          </w:p>
          <w:p w:rsidR="00AA28D8" w:rsidRPr="00E67582" w:rsidRDefault="00AA28D8" w:rsidP="00AA28D8">
            <w:pPr>
              <w:jc w:val="center"/>
              <w:rPr>
                <w:rFonts w:ascii="Arial" w:hAnsi="Arial" w:cs="Arial"/>
                <w:sz w:val="22"/>
                <w:szCs w:val="22"/>
                <w:lang w:eastAsia="en-CA"/>
              </w:rPr>
            </w:pPr>
            <w:proofErr w:type="gramStart"/>
            <w:r w:rsidRPr="00E67582">
              <w:rPr>
                <w:rFonts w:ascii="Arial" w:hAnsi="Arial" w:cs="Arial"/>
                <w:sz w:val="22"/>
                <w:szCs w:val="22"/>
                <w:lang w:eastAsia="en-CA"/>
              </w:rPr>
              <w:t>sequence</w:t>
            </w:r>
            <w:proofErr w:type="gramEnd"/>
            <w:r w:rsidRPr="00E67582">
              <w:rPr>
                <w:rFonts w:ascii="Arial" w:hAnsi="Arial" w:cs="Arial"/>
                <w:sz w:val="22"/>
                <w:szCs w:val="22"/>
                <w:lang w:eastAsia="en-CA"/>
              </w:rPr>
              <w:t xml:space="preserve"> which audience can follow.</w:t>
            </w:r>
          </w:p>
        </w:tc>
        <w:tc>
          <w:tcPr>
            <w:tcW w:w="3242" w:type="dxa"/>
            <w:shd w:val="clear" w:color="auto" w:fill="auto"/>
            <w:vAlign w:val="center"/>
          </w:tcPr>
          <w:p w:rsidR="00AA28D8" w:rsidRPr="00E67582" w:rsidRDefault="00AA28D8" w:rsidP="00AA28D8">
            <w:pPr>
              <w:jc w:val="center"/>
              <w:rPr>
                <w:rFonts w:ascii="Arial" w:hAnsi="Arial" w:cs="Arial"/>
                <w:sz w:val="22"/>
                <w:szCs w:val="22"/>
                <w:lang w:eastAsia="en-CA"/>
              </w:rPr>
            </w:pPr>
            <w:r w:rsidRPr="00E67582">
              <w:rPr>
                <w:rFonts w:ascii="Arial" w:hAnsi="Arial" w:cs="Arial"/>
                <w:sz w:val="22"/>
                <w:szCs w:val="22"/>
                <w:lang w:eastAsia="en-CA"/>
              </w:rPr>
              <w:t>Presents</w:t>
            </w:r>
          </w:p>
          <w:p w:rsidR="00AA28D8" w:rsidRPr="00E67582" w:rsidRDefault="00AA28D8" w:rsidP="00AA28D8">
            <w:pPr>
              <w:jc w:val="center"/>
              <w:rPr>
                <w:rFonts w:ascii="Arial" w:hAnsi="Arial" w:cs="Arial"/>
                <w:sz w:val="22"/>
                <w:szCs w:val="22"/>
                <w:lang w:eastAsia="en-CA"/>
              </w:rPr>
            </w:pPr>
            <w:r w:rsidRPr="00E67582">
              <w:rPr>
                <w:rFonts w:ascii="Arial" w:hAnsi="Arial" w:cs="Arial"/>
                <w:sz w:val="22"/>
                <w:szCs w:val="22"/>
                <w:lang w:eastAsia="en-CA"/>
              </w:rPr>
              <w:t>information in logical,</w:t>
            </w:r>
          </w:p>
          <w:p w:rsidR="00AA28D8" w:rsidRPr="00E67582" w:rsidRDefault="00AA28D8" w:rsidP="00AA28D8">
            <w:pPr>
              <w:jc w:val="center"/>
              <w:rPr>
                <w:rFonts w:ascii="Arial" w:hAnsi="Arial" w:cs="Arial"/>
                <w:sz w:val="22"/>
                <w:szCs w:val="22"/>
                <w:lang w:eastAsia="en-CA"/>
              </w:rPr>
            </w:pPr>
            <w:r w:rsidRPr="00E67582">
              <w:rPr>
                <w:rFonts w:ascii="Arial" w:hAnsi="Arial" w:cs="Arial"/>
                <w:sz w:val="22"/>
                <w:szCs w:val="22"/>
                <w:lang w:eastAsia="en-CA"/>
              </w:rPr>
              <w:t>interesting sequence</w:t>
            </w:r>
          </w:p>
          <w:p w:rsidR="00AA28D8" w:rsidRPr="00E67582" w:rsidRDefault="00AA28D8" w:rsidP="00AA28D8">
            <w:pPr>
              <w:jc w:val="center"/>
              <w:rPr>
                <w:rFonts w:ascii="Arial" w:hAnsi="Arial" w:cs="Arial"/>
                <w:sz w:val="22"/>
                <w:szCs w:val="22"/>
                <w:lang w:eastAsia="en-CA"/>
              </w:rPr>
            </w:pPr>
            <w:r w:rsidRPr="00E67582">
              <w:rPr>
                <w:rFonts w:ascii="Arial" w:hAnsi="Arial" w:cs="Arial"/>
                <w:sz w:val="22"/>
                <w:szCs w:val="22"/>
                <w:lang w:eastAsia="en-CA"/>
              </w:rPr>
              <w:t>which audience can</w:t>
            </w:r>
          </w:p>
          <w:p w:rsidR="00AA28D8" w:rsidRPr="00E67582" w:rsidRDefault="00AA28D8" w:rsidP="00AA28D8">
            <w:pPr>
              <w:jc w:val="center"/>
              <w:rPr>
                <w:rFonts w:ascii="Arial" w:hAnsi="Arial" w:cs="Arial"/>
                <w:sz w:val="22"/>
                <w:szCs w:val="22"/>
                <w:lang w:eastAsia="en-CA"/>
              </w:rPr>
            </w:pPr>
            <w:proofErr w:type="gramStart"/>
            <w:r w:rsidRPr="00E67582">
              <w:rPr>
                <w:rFonts w:ascii="Arial" w:hAnsi="Arial" w:cs="Arial"/>
                <w:sz w:val="22"/>
                <w:szCs w:val="22"/>
                <w:lang w:eastAsia="en-CA"/>
              </w:rPr>
              <w:t>follow</w:t>
            </w:r>
            <w:proofErr w:type="gramEnd"/>
            <w:r w:rsidRPr="00E67582">
              <w:rPr>
                <w:rFonts w:ascii="Arial" w:hAnsi="Arial" w:cs="Arial"/>
                <w:sz w:val="22"/>
                <w:szCs w:val="22"/>
                <w:lang w:eastAsia="en-CA"/>
              </w:rPr>
              <w:t>.</w:t>
            </w:r>
          </w:p>
        </w:tc>
      </w:tr>
      <w:tr w:rsidR="00AA28D8" w:rsidRPr="00AA28D8" w:rsidTr="002A091B">
        <w:trPr>
          <w:trHeight w:val="1018"/>
        </w:trPr>
        <w:tc>
          <w:tcPr>
            <w:tcW w:w="3247" w:type="dxa"/>
            <w:shd w:val="clear" w:color="auto" w:fill="auto"/>
            <w:vAlign w:val="center"/>
          </w:tcPr>
          <w:p w:rsidR="00AA28D8" w:rsidRPr="00E67582" w:rsidRDefault="00AA28D8" w:rsidP="00AA28D8">
            <w:pPr>
              <w:jc w:val="center"/>
              <w:rPr>
                <w:rFonts w:ascii="Arial" w:hAnsi="Arial" w:cs="Arial"/>
                <w:b/>
                <w:sz w:val="22"/>
                <w:szCs w:val="22"/>
                <w:lang w:eastAsia="en-CA"/>
              </w:rPr>
            </w:pPr>
            <w:r w:rsidRPr="00E67582">
              <w:rPr>
                <w:rFonts w:ascii="Arial" w:hAnsi="Arial" w:cs="Arial"/>
                <w:b/>
                <w:sz w:val="22"/>
                <w:szCs w:val="22"/>
                <w:lang w:eastAsia="en-CA"/>
              </w:rPr>
              <w:t>Subject Knowledge</w:t>
            </w:r>
          </w:p>
        </w:tc>
        <w:tc>
          <w:tcPr>
            <w:tcW w:w="3220" w:type="dxa"/>
            <w:vAlign w:val="center"/>
          </w:tcPr>
          <w:p w:rsidR="00AA28D8" w:rsidRPr="00E67582" w:rsidRDefault="00AA28D8" w:rsidP="00AA28D8">
            <w:pPr>
              <w:jc w:val="center"/>
              <w:rPr>
                <w:rFonts w:ascii="Arial" w:hAnsi="Arial" w:cs="Arial"/>
                <w:sz w:val="22"/>
                <w:szCs w:val="22"/>
                <w:lang w:eastAsia="en-CA"/>
              </w:rPr>
            </w:pPr>
            <w:r w:rsidRPr="00E67582">
              <w:rPr>
                <w:rFonts w:ascii="Arial" w:hAnsi="Arial" w:cs="Arial"/>
                <w:sz w:val="22"/>
                <w:szCs w:val="22"/>
                <w:lang w:eastAsia="en-CA"/>
              </w:rPr>
              <w:t xml:space="preserve">Does not have grasp of information; </w:t>
            </w:r>
            <w:proofErr w:type="gramStart"/>
            <w:r w:rsidRPr="00E67582">
              <w:rPr>
                <w:rFonts w:ascii="Arial" w:hAnsi="Arial" w:cs="Arial"/>
                <w:sz w:val="22"/>
                <w:szCs w:val="22"/>
                <w:lang w:eastAsia="en-CA"/>
              </w:rPr>
              <w:t>student</w:t>
            </w:r>
            <w:proofErr w:type="gramEnd"/>
            <w:r w:rsidRPr="00E67582">
              <w:rPr>
                <w:rFonts w:ascii="Arial" w:hAnsi="Arial" w:cs="Arial"/>
                <w:sz w:val="22"/>
                <w:szCs w:val="22"/>
                <w:lang w:eastAsia="en-CA"/>
              </w:rPr>
              <w:t xml:space="preserve"> cannot answer questions about subject.</w:t>
            </w:r>
          </w:p>
        </w:tc>
        <w:tc>
          <w:tcPr>
            <w:tcW w:w="3220" w:type="dxa"/>
            <w:vAlign w:val="center"/>
          </w:tcPr>
          <w:p w:rsidR="00AA28D8" w:rsidRPr="00E67582" w:rsidRDefault="00AA28D8" w:rsidP="00AA28D8">
            <w:pPr>
              <w:jc w:val="center"/>
              <w:rPr>
                <w:rFonts w:ascii="Arial" w:hAnsi="Arial" w:cs="Arial"/>
                <w:sz w:val="22"/>
                <w:szCs w:val="22"/>
                <w:lang w:eastAsia="en-CA"/>
              </w:rPr>
            </w:pPr>
            <w:r w:rsidRPr="00E67582">
              <w:rPr>
                <w:rFonts w:ascii="Arial" w:hAnsi="Arial" w:cs="Arial"/>
                <w:sz w:val="22"/>
                <w:szCs w:val="22"/>
                <w:lang w:eastAsia="en-CA"/>
              </w:rPr>
              <w:t>Student is at ease with expected answers to all questions.</w:t>
            </w:r>
          </w:p>
          <w:p w:rsidR="00AA28D8" w:rsidRPr="00E67582" w:rsidRDefault="00AA28D8" w:rsidP="00AA28D8">
            <w:pPr>
              <w:jc w:val="center"/>
              <w:rPr>
                <w:rFonts w:ascii="Arial" w:hAnsi="Arial" w:cs="Arial"/>
                <w:sz w:val="22"/>
                <w:szCs w:val="22"/>
                <w:lang w:eastAsia="en-CA"/>
              </w:rPr>
            </w:pPr>
          </w:p>
        </w:tc>
        <w:tc>
          <w:tcPr>
            <w:tcW w:w="3242" w:type="dxa"/>
            <w:shd w:val="clear" w:color="auto" w:fill="auto"/>
            <w:vAlign w:val="center"/>
          </w:tcPr>
          <w:p w:rsidR="00AA28D8" w:rsidRPr="00E67582" w:rsidRDefault="00AA28D8" w:rsidP="00AA28D8">
            <w:pPr>
              <w:jc w:val="center"/>
              <w:rPr>
                <w:rFonts w:ascii="Arial" w:hAnsi="Arial" w:cs="Arial"/>
                <w:sz w:val="22"/>
                <w:szCs w:val="22"/>
                <w:lang w:eastAsia="en-CA"/>
              </w:rPr>
            </w:pPr>
            <w:r w:rsidRPr="00E67582">
              <w:rPr>
                <w:rFonts w:ascii="Arial" w:hAnsi="Arial" w:cs="Arial"/>
                <w:sz w:val="22"/>
                <w:szCs w:val="22"/>
                <w:lang w:eastAsia="en-CA"/>
              </w:rPr>
              <w:t>Student demonstrates</w:t>
            </w:r>
          </w:p>
          <w:p w:rsidR="00AA28D8" w:rsidRPr="00E67582" w:rsidRDefault="00AA28D8" w:rsidP="00AA28D8">
            <w:pPr>
              <w:jc w:val="center"/>
              <w:rPr>
                <w:rFonts w:ascii="Arial" w:hAnsi="Arial" w:cs="Arial"/>
                <w:sz w:val="22"/>
                <w:szCs w:val="22"/>
                <w:lang w:eastAsia="en-CA"/>
              </w:rPr>
            </w:pPr>
            <w:r w:rsidRPr="00E67582">
              <w:rPr>
                <w:rFonts w:ascii="Arial" w:hAnsi="Arial" w:cs="Arial"/>
                <w:sz w:val="22"/>
                <w:szCs w:val="22"/>
                <w:lang w:eastAsia="en-CA"/>
              </w:rPr>
              <w:t>full knowledge (more</w:t>
            </w:r>
          </w:p>
          <w:p w:rsidR="00AA28D8" w:rsidRPr="00E67582" w:rsidRDefault="00AA28D8" w:rsidP="00AA28D8">
            <w:pPr>
              <w:jc w:val="center"/>
              <w:rPr>
                <w:rFonts w:ascii="Arial" w:hAnsi="Arial" w:cs="Arial"/>
                <w:sz w:val="22"/>
                <w:szCs w:val="22"/>
                <w:lang w:eastAsia="en-CA"/>
              </w:rPr>
            </w:pPr>
            <w:r w:rsidRPr="00E67582">
              <w:rPr>
                <w:rFonts w:ascii="Arial" w:hAnsi="Arial" w:cs="Arial"/>
                <w:sz w:val="22"/>
                <w:szCs w:val="22"/>
                <w:lang w:eastAsia="en-CA"/>
              </w:rPr>
              <w:t>than required) by</w:t>
            </w:r>
          </w:p>
          <w:p w:rsidR="00AA28D8" w:rsidRPr="00E67582" w:rsidRDefault="00AA28D8" w:rsidP="00AA28D8">
            <w:pPr>
              <w:jc w:val="center"/>
              <w:rPr>
                <w:rFonts w:ascii="Arial" w:hAnsi="Arial" w:cs="Arial"/>
                <w:sz w:val="22"/>
                <w:szCs w:val="22"/>
                <w:lang w:eastAsia="en-CA"/>
              </w:rPr>
            </w:pPr>
            <w:r w:rsidRPr="00E67582">
              <w:rPr>
                <w:rFonts w:ascii="Arial" w:hAnsi="Arial" w:cs="Arial"/>
                <w:sz w:val="22"/>
                <w:szCs w:val="22"/>
                <w:lang w:eastAsia="en-CA"/>
              </w:rPr>
              <w:t>answering all class</w:t>
            </w:r>
          </w:p>
          <w:p w:rsidR="00AA28D8" w:rsidRPr="00E67582" w:rsidRDefault="00AA28D8" w:rsidP="00AA28D8">
            <w:pPr>
              <w:jc w:val="center"/>
              <w:rPr>
                <w:rFonts w:ascii="Arial" w:hAnsi="Arial" w:cs="Arial"/>
                <w:sz w:val="22"/>
                <w:szCs w:val="22"/>
                <w:lang w:eastAsia="en-CA"/>
              </w:rPr>
            </w:pPr>
            <w:r w:rsidRPr="00E67582">
              <w:rPr>
                <w:rFonts w:ascii="Arial" w:hAnsi="Arial" w:cs="Arial"/>
                <w:sz w:val="22"/>
                <w:szCs w:val="22"/>
                <w:lang w:eastAsia="en-CA"/>
              </w:rPr>
              <w:t>questions with</w:t>
            </w:r>
          </w:p>
          <w:p w:rsidR="00AA28D8" w:rsidRPr="00E67582" w:rsidRDefault="00AA28D8" w:rsidP="00AA28D8">
            <w:pPr>
              <w:jc w:val="center"/>
              <w:rPr>
                <w:rFonts w:ascii="Arial" w:hAnsi="Arial" w:cs="Arial"/>
                <w:sz w:val="22"/>
                <w:szCs w:val="22"/>
                <w:lang w:eastAsia="en-CA"/>
              </w:rPr>
            </w:pPr>
            <w:r w:rsidRPr="00E67582">
              <w:rPr>
                <w:rFonts w:ascii="Arial" w:hAnsi="Arial" w:cs="Arial"/>
                <w:sz w:val="22"/>
                <w:szCs w:val="22"/>
                <w:lang w:eastAsia="en-CA"/>
              </w:rPr>
              <w:t>explanations and</w:t>
            </w:r>
          </w:p>
          <w:p w:rsidR="00AA28D8" w:rsidRPr="00E67582" w:rsidRDefault="00AA28D8" w:rsidP="00AA28D8">
            <w:pPr>
              <w:jc w:val="center"/>
              <w:rPr>
                <w:rFonts w:ascii="Arial" w:hAnsi="Arial" w:cs="Arial"/>
                <w:sz w:val="22"/>
                <w:szCs w:val="22"/>
                <w:lang w:eastAsia="en-CA"/>
              </w:rPr>
            </w:pPr>
            <w:proofErr w:type="gramStart"/>
            <w:r w:rsidRPr="00E67582">
              <w:rPr>
                <w:rFonts w:ascii="Arial" w:hAnsi="Arial" w:cs="Arial"/>
                <w:sz w:val="22"/>
                <w:szCs w:val="22"/>
                <w:lang w:eastAsia="en-CA"/>
              </w:rPr>
              <w:t>elaboration</w:t>
            </w:r>
            <w:proofErr w:type="gramEnd"/>
            <w:r w:rsidRPr="00E67582">
              <w:rPr>
                <w:rFonts w:ascii="Arial" w:hAnsi="Arial" w:cs="Arial"/>
                <w:sz w:val="22"/>
                <w:szCs w:val="22"/>
                <w:lang w:eastAsia="en-CA"/>
              </w:rPr>
              <w:t>.</w:t>
            </w:r>
          </w:p>
        </w:tc>
      </w:tr>
      <w:tr w:rsidR="00AA28D8" w:rsidRPr="00AA28D8" w:rsidTr="002A091B">
        <w:trPr>
          <w:trHeight w:val="1527"/>
        </w:trPr>
        <w:tc>
          <w:tcPr>
            <w:tcW w:w="3247" w:type="dxa"/>
            <w:shd w:val="clear" w:color="auto" w:fill="auto"/>
            <w:vAlign w:val="center"/>
          </w:tcPr>
          <w:p w:rsidR="00AA28D8" w:rsidRPr="00E67582" w:rsidRDefault="00AA28D8" w:rsidP="00AA28D8">
            <w:pPr>
              <w:jc w:val="center"/>
              <w:rPr>
                <w:rFonts w:ascii="Arial" w:hAnsi="Arial" w:cs="Arial"/>
                <w:b/>
                <w:sz w:val="22"/>
                <w:szCs w:val="22"/>
              </w:rPr>
            </w:pPr>
            <w:r w:rsidRPr="00E67582">
              <w:rPr>
                <w:rFonts w:ascii="Arial" w:hAnsi="Arial" w:cs="Arial"/>
                <w:b/>
                <w:sz w:val="22"/>
                <w:szCs w:val="22"/>
              </w:rPr>
              <w:t>Visual Aids (including PowerPoints, handouts, etc.)</w:t>
            </w:r>
          </w:p>
        </w:tc>
        <w:tc>
          <w:tcPr>
            <w:tcW w:w="3220" w:type="dxa"/>
            <w:vAlign w:val="center"/>
          </w:tcPr>
          <w:p w:rsidR="00AA28D8" w:rsidRPr="00E67582" w:rsidRDefault="00AA28D8" w:rsidP="00AA28D8">
            <w:pPr>
              <w:jc w:val="center"/>
              <w:rPr>
                <w:rFonts w:ascii="Arial" w:hAnsi="Arial" w:cs="Arial"/>
                <w:sz w:val="22"/>
                <w:szCs w:val="22"/>
                <w:lang w:eastAsia="en-CA"/>
              </w:rPr>
            </w:pPr>
            <w:r w:rsidRPr="00E67582">
              <w:rPr>
                <w:rFonts w:ascii="Arial" w:hAnsi="Arial" w:cs="Arial"/>
                <w:sz w:val="22"/>
                <w:szCs w:val="22"/>
                <w:lang w:eastAsia="en-CA"/>
              </w:rPr>
              <w:t>No visual aids used or aids do not help audience to understand the presentation.</w:t>
            </w:r>
          </w:p>
        </w:tc>
        <w:tc>
          <w:tcPr>
            <w:tcW w:w="3220" w:type="dxa"/>
            <w:vAlign w:val="center"/>
          </w:tcPr>
          <w:p w:rsidR="00AA28D8" w:rsidRPr="00E67582" w:rsidRDefault="00AA28D8" w:rsidP="00AA28D8">
            <w:pPr>
              <w:jc w:val="center"/>
              <w:rPr>
                <w:rFonts w:ascii="Arial" w:hAnsi="Arial" w:cs="Arial"/>
                <w:sz w:val="22"/>
                <w:szCs w:val="22"/>
                <w:lang w:eastAsia="en-CA"/>
              </w:rPr>
            </w:pPr>
            <w:r w:rsidRPr="00E67582">
              <w:rPr>
                <w:rFonts w:ascii="Arial" w:hAnsi="Arial" w:cs="Arial"/>
                <w:sz w:val="22"/>
                <w:szCs w:val="22"/>
                <w:lang w:eastAsia="en-CA"/>
              </w:rPr>
              <w:t>Visual aids complement</w:t>
            </w:r>
          </w:p>
          <w:p w:rsidR="00AA28D8" w:rsidRPr="00E67582" w:rsidRDefault="00AA28D8" w:rsidP="00AA28D8">
            <w:pPr>
              <w:jc w:val="center"/>
              <w:rPr>
                <w:rFonts w:ascii="Arial" w:hAnsi="Arial" w:cs="Arial"/>
                <w:sz w:val="22"/>
                <w:szCs w:val="22"/>
                <w:lang w:eastAsia="en-CA"/>
              </w:rPr>
            </w:pPr>
            <w:proofErr w:type="gramStart"/>
            <w:r w:rsidRPr="00E67582">
              <w:rPr>
                <w:rFonts w:ascii="Arial" w:hAnsi="Arial" w:cs="Arial"/>
                <w:sz w:val="22"/>
                <w:szCs w:val="22"/>
                <w:lang w:eastAsia="en-CA"/>
              </w:rPr>
              <w:t>presentation</w:t>
            </w:r>
            <w:proofErr w:type="gramEnd"/>
            <w:r w:rsidRPr="00E67582">
              <w:rPr>
                <w:rFonts w:ascii="Arial" w:hAnsi="Arial" w:cs="Arial"/>
                <w:sz w:val="22"/>
                <w:szCs w:val="22"/>
                <w:lang w:eastAsia="en-CA"/>
              </w:rPr>
              <w:t>. Layout &amp; design elements are pleasing and help audience to understand the presentation.</w:t>
            </w:r>
          </w:p>
        </w:tc>
        <w:tc>
          <w:tcPr>
            <w:tcW w:w="3242" w:type="dxa"/>
            <w:shd w:val="clear" w:color="auto" w:fill="auto"/>
            <w:vAlign w:val="center"/>
          </w:tcPr>
          <w:p w:rsidR="00AA28D8" w:rsidRPr="00E67582" w:rsidRDefault="00AA28D8" w:rsidP="00AA28D8">
            <w:pPr>
              <w:jc w:val="center"/>
              <w:rPr>
                <w:rFonts w:ascii="Arial" w:hAnsi="Arial" w:cs="Arial"/>
                <w:sz w:val="22"/>
                <w:szCs w:val="22"/>
                <w:lang w:eastAsia="en-CA"/>
              </w:rPr>
            </w:pPr>
            <w:r w:rsidRPr="00E67582">
              <w:rPr>
                <w:rFonts w:ascii="Arial" w:hAnsi="Arial" w:cs="Arial"/>
                <w:sz w:val="22"/>
                <w:szCs w:val="22"/>
                <w:lang w:eastAsia="en-CA"/>
              </w:rPr>
              <w:t>Visual aids enhance presentation. Layout &amp; design elements (fonts, etc.) are visually pleasing, contribute to the overall message</w:t>
            </w:r>
          </w:p>
        </w:tc>
      </w:tr>
      <w:tr w:rsidR="00AA28D8" w:rsidRPr="00AA28D8" w:rsidTr="002A091B">
        <w:trPr>
          <w:trHeight w:val="1527"/>
        </w:trPr>
        <w:tc>
          <w:tcPr>
            <w:tcW w:w="3247" w:type="dxa"/>
            <w:shd w:val="clear" w:color="auto" w:fill="auto"/>
            <w:vAlign w:val="center"/>
          </w:tcPr>
          <w:p w:rsidR="00AA28D8" w:rsidRPr="00E67582" w:rsidRDefault="00AA28D8" w:rsidP="00AA28D8">
            <w:pPr>
              <w:jc w:val="center"/>
              <w:rPr>
                <w:rFonts w:ascii="Arial" w:hAnsi="Arial" w:cs="Arial"/>
                <w:b/>
                <w:sz w:val="22"/>
                <w:szCs w:val="22"/>
                <w:lang w:eastAsia="en-CA"/>
              </w:rPr>
            </w:pPr>
            <w:r w:rsidRPr="00E67582">
              <w:rPr>
                <w:rFonts w:ascii="Arial" w:hAnsi="Arial" w:cs="Arial"/>
                <w:b/>
                <w:sz w:val="22"/>
                <w:szCs w:val="22"/>
                <w:lang w:eastAsia="en-CA"/>
              </w:rPr>
              <w:lastRenderedPageBreak/>
              <w:t>Presentation</w:t>
            </w:r>
          </w:p>
        </w:tc>
        <w:tc>
          <w:tcPr>
            <w:tcW w:w="3220" w:type="dxa"/>
            <w:vAlign w:val="center"/>
          </w:tcPr>
          <w:p w:rsidR="00AA28D8" w:rsidRPr="00E67582" w:rsidRDefault="00AA28D8" w:rsidP="00AA28D8">
            <w:pPr>
              <w:jc w:val="center"/>
              <w:rPr>
                <w:rFonts w:ascii="Arial" w:hAnsi="Arial" w:cs="Arial"/>
                <w:sz w:val="22"/>
                <w:szCs w:val="22"/>
                <w:lang w:eastAsia="en-CA"/>
              </w:rPr>
            </w:pPr>
            <w:r w:rsidRPr="00E67582">
              <w:rPr>
                <w:rFonts w:ascii="Arial" w:hAnsi="Arial" w:cs="Arial"/>
                <w:sz w:val="22"/>
                <w:szCs w:val="22"/>
                <w:lang w:eastAsia="en-CA"/>
              </w:rPr>
              <w:t>Reads all of</w:t>
            </w:r>
          </w:p>
          <w:p w:rsidR="00AA28D8" w:rsidRPr="00E67582" w:rsidRDefault="00AA28D8" w:rsidP="00AA28D8">
            <w:pPr>
              <w:jc w:val="center"/>
              <w:rPr>
                <w:rFonts w:ascii="Arial" w:hAnsi="Arial" w:cs="Arial"/>
                <w:sz w:val="22"/>
                <w:szCs w:val="22"/>
                <w:lang w:eastAsia="en-CA"/>
              </w:rPr>
            </w:pPr>
            <w:r w:rsidRPr="00E67582">
              <w:rPr>
                <w:rFonts w:ascii="Arial" w:hAnsi="Arial" w:cs="Arial"/>
                <w:sz w:val="22"/>
                <w:szCs w:val="22"/>
                <w:lang w:eastAsia="en-CA"/>
              </w:rPr>
              <w:t>report (on paper or PowerPoint slides) with no eye</w:t>
            </w:r>
          </w:p>
          <w:p w:rsidR="00AA28D8" w:rsidRPr="00E67582" w:rsidRDefault="00AA28D8" w:rsidP="00AA28D8">
            <w:pPr>
              <w:jc w:val="center"/>
              <w:rPr>
                <w:rFonts w:ascii="Arial" w:hAnsi="Arial" w:cs="Arial"/>
                <w:sz w:val="22"/>
                <w:szCs w:val="22"/>
                <w:lang w:eastAsia="en-CA"/>
              </w:rPr>
            </w:pPr>
            <w:proofErr w:type="gramStart"/>
            <w:r w:rsidRPr="00E67582">
              <w:rPr>
                <w:rFonts w:ascii="Arial" w:hAnsi="Arial" w:cs="Arial"/>
                <w:sz w:val="22"/>
                <w:szCs w:val="22"/>
                <w:lang w:eastAsia="en-CA"/>
              </w:rPr>
              <w:t>contact</w:t>
            </w:r>
            <w:proofErr w:type="gramEnd"/>
            <w:r w:rsidRPr="00E67582">
              <w:rPr>
                <w:rFonts w:ascii="Arial" w:hAnsi="Arial" w:cs="Arial"/>
                <w:sz w:val="22"/>
                <w:szCs w:val="22"/>
                <w:lang w:eastAsia="en-CA"/>
              </w:rPr>
              <w:t>.  Mumbles,</w:t>
            </w:r>
          </w:p>
          <w:p w:rsidR="00AA28D8" w:rsidRPr="00E67582" w:rsidRDefault="00AA28D8" w:rsidP="00AA28D8">
            <w:pPr>
              <w:jc w:val="center"/>
              <w:rPr>
                <w:rFonts w:ascii="Arial" w:hAnsi="Arial" w:cs="Arial"/>
                <w:sz w:val="22"/>
                <w:szCs w:val="22"/>
                <w:lang w:eastAsia="en-CA"/>
              </w:rPr>
            </w:pPr>
            <w:r w:rsidRPr="00E67582">
              <w:rPr>
                <w:rFonts w:ascii="Arial" w:hAnsi="Arial" w:cs="Arial"/>
                <w:sz w:val="22"/>
                <w:szCs w:val="22"/>
                <w:lang w:eastAsia="en-CA"/>
              </w:rPr>
              <w:t>incorrectly pronounces</w:t>
            </w:r>
          </w:p>
          <w:p w:rsidR="00AA28D8" w:rsidRPr="00E67582" w:rsidRDefault="00AA28D8" w:rsidP="00AA28D8">
            <w:pPr>
              <w:jc w:val="center"/>
              <w:rPr>
                <w:rFonts w:ascii="Arial" w:hAnsi="Arial" w:cs="Arial"/>
                <w:sz w:val="22"/>
                <w:szCs w:val="22"/>
                <w:lang w:eastAsia="en-CA"/>
              </w:rPr>
            </w:pPr>
            <w:r w:rsidRPr="00E67582">
              <w:rPr>
                <w:rFonts w:ascii="Arial" w:hAnsi="Arial" w:cs="Arial"/>
                <w:sz w:val="22"/>
                <w:szCs w:val="22"/>
                <w:lang w:eastAsia="en-CA"/>
              </w:rPr>
              <w:t>terms, and speaks too</w:t>
            </w:r>
          </w:p>
          <w:p w:rsidR="00AA28D8" w:rsidRPr="00E67582" w:rsidRDefault="00AA28D8" w:rsidP="00AA28D8">
            <w:pPr>
              <w:jc w:val="center"/>
              <w:rPr>
                <w:rFonts w:ascii="Arial" w:hAnsi="Arial" w:cs="Arial"/>
                <w:sz w:val="22"/>
                <w:szCs w:val="22"/>
                <w:lang w:eastAsia="en-CA"/>
              </w:rPr>
            </w:pPr>
            <w:r w:rsidRPr="00E67582">
              <w:rPr>
                <w:rFonts w:ascii="Arial" w:hAnsi="Arial" w:cs="Arial"/>
                <w:sz w:val="22"/>
                <w:szCs w:val="22"/>
                <w:lang w:eastAsia="en-CA"/>
              </w:rPr>
              <w:t>quietly for students in</w:t>
            </w:r>
          </w:p>
          <w:p w:rsidR="00AA28D8" w:rsidRPr="00E67582" w:rsidRDefault="00AA28D8" w:rsidP="00AA28D8">
            <w:pPr>
              <w:jc w:val="center"/>
              <w:rPr>
                <w:rFonts w:ascii="Arial" w:hAnsi="Arial" w:cs="Arial"/>
                <w:sz w:val="22"/>
                <w:szCs w:val="22"/>
                <w:lang w:eastAsia="en-CA"/>
              </w:rPr>
            </w:pPr>
            <w:r w:rsidRPr="00E67582">
              <w:rPr>
                <w:rFonts w:ascii="Arial" w:hAnsi="Arial" w:cs="Arial"/>
                <w:sz w:val="22"/>
                <w:szCs w:val="22"/>
                <w:lang w:eastAsia="en-CA"/>
              </w:rPr>
              <w:t>the back of class to</w:t>
            </w:r>
          </w:p>
          <w:p w:rsidR="00AA28D8" w:rsidRPr="00E67582" w:rsidRDefault="00AA28D8" w:rsidP="00AA28D8">
            <w:pPr>
              <w:jc w:val="center"/>
              <w:rPr>
                <w:rFonts w:ascii="Arial" w:hAnsi="Arial" w:cs="Arial"/>
                <w:sz w:val="22"/>
                <w:szCs w:val="22"/>
                <w:lang w:eastAsia="en-CA"/>
              </w:rPr>
            </w:pPr>
            <w:proofErr w:type="gramStart"/>
            <w:r w:rsidRPr="00E67582">
              <w:rPr>
                <w:rFonts w:ascii="Arial" w:hAnsi="Arial" w:cs="Arial"/>
                <w:sz w:val="22"/>
                <w:szCs w:val="22"/>
                <w:lang w:eastAsia="en-CA"/>
              </w:rPr>
              <w:t>hear</w:t>
            </w:r>
            <w:proofErr w:type="gramEnd"/>
            <w:r w:rsidRPr="00E67582">
              <w:rPr>
                <w:rFonts w:ascii="Arial" w:hAnsi="Arial" w:cs="Arial"/>
                <w:sz w:val="22"/>
                <w:szCs w:val="22"/>
                <w:lang w:eastAsia="en-CA"/>
              </w:rPr>
              <w:t>.</w:t>
            </w:r>
          </w:p>
        </w:tc>
        <w:tc>
          <w:tcPr>
            <w:tcW w:w="3220" w:type="dxa"/>
            <w:vAlign w:val="center"/>
          </w:tcPr>
          <w:p w:rsidR="00AA28D8" w:rsidRPr="00E67582" w:rsidRDefault="00AA28D8" w:rsidP="00AA28D8">
            <w:pPr>
              <w:jc w:val="center"/>
              <w:rPr>
                <w:rFonts w:ascii="Arial" w:hAnsi="Arial" w:cs="Arial"/>
                <w:sz w:val="22"/>
                <w:szCs w:val="22"/>
                <w:lang w:eastAsia="en-CA"/>
              </w:rPr>
            </w:pPr>
            <w:r w:rsidRPr="00E67582">
              <w:rPr>
                <w:rFonts w:ascii="Arial" w:hAnsi="Arial" w:cs="Arial"/>
                <w:sz w:val="22"/>
                <w:szCs w:val="22"/>
                <w:lang w:eastAsia="en-CA"/>
              </w:rPr>
              <w:t>Maintains eye</w:t>
            </w:r>
          </w:p>
          <w:p w:rsidR="00AA28D8" w:rsidRPr="00E67582" w:rsidRDefault="00AA28D8" w:rsidP="00AA28D8">
            <w:pPr>
              <w:jc w:val="center"/>
              <w:rPr>
                <w:rFonts w:ascii="Arial" w:hAnsi="Arial" w:cs="Arial"/>
                <w:sz w:val="22"/>
                <w:szCs w:val="22"/>
                <w:lang w:eastAsia="en-CA"/>
              </w:rPr>
            </w:pPr>
            <w:proofErr w:type="gramStart"/>
            <w:r w:rsidRPr="00E67582">
              <w:rPr>
                <w:rFonts w:ascii="Arial" w:hAnsi="Arial" w:cs="Arial"/>
                <w:sz w:val="22"/>
                <w:szCs w:val="22"/>
                <w:lang w:eastAsia="en-CA"/>
              </w:rPr>
              <w:t>contact</w:t>
            </w:r>
            <w:proofErr w:type="gramEnd"/>
            <w:r w:rsidRPr="00E67582">
              <w:rPr>
                <w:rFonts w:ascii="Arial" w:hAnsi="Arial" w:cs="Arial"/>
                <w:sz w:val="22"/>
                <w:szCs w:val="22"/>
                <w:lang w:eastAsia="en-CA"/>
              </w:rPr>
              <w:t xml:space="preserve"> most of the time with some reference to notes.</w:t>
            </w:r>
          </w:p>
          <w:p w:rsidR="00AA28D8" w:rsidRPr="00E67582" w:rsidRDefault="00AA28D8" w:rsidP="00AA28D8">
            <w:pPr>
              <w:jc w:val="center"/>
              <w:rPr>
                <w:rFonts w:ascii="Arial" w:hAnsi="Arial" w:cs="Arial"/>
                <w:sz w:val="22"/>
                <w:szCs w:val="22"/>
                <w:lang w:eastAsia="en-CA"/>
              </w:rPr>
            </w:pPr>
            <w:r w:rsidRPr="00E67582">
              <w:rPr>
                <w:rFonts w:ascii="Arial" w:hAnsi="Arial" w:cs="Arial"/>
                <w:sz w:val="22"/>
                <w:szCs w:val="22"/>
                <w:lang w:eastAsia="en-CA"/>
              </w:rPr>
              <w:t>Student's voice is clear.</w:t>
            </w:r>
          </w:p>
          <w:p w:rsidR="00AA28D8" w:rsidRPr="00E67582" w:rsidRDefault="00AA28D8" w:rsidP="00AA28D8">
            <w:pPr>
              <w:jc w:val="center"/>
              <w:rPr>
                <w:rFonts w:ascii="Arial" w:hAnsi="Arial" w:cs="Arial"/>
                <w:sz w:val="22"/>
                <w:szCs w:val="22"/>
                <w:lang w:eastAsia="en-CA"/>
              </w:rPr>
            </w:pPr>
            <w:r w:rsidRPr="00E67582">
              <w:rPr>
                <w:rFonts w:ascii="Arial" w:hAnsi="Arial" w:cs="Arial"/>
                <w:sz w:val="22"/>
                <w:szCs w:val="22"/>
                <w:lang w:eastAsia="en-CA"/>
              </w:rPr>
              <w:t>Mostly uses a clear voice with a few minor mistakes in pronunciation of terms.</w:t>
            </w:r>
          </w:p>
          <w:p w:rsidR="00AA28D8" w:rsidRPr="00E67582" w:rsidRDefault="00AA28D8" w:rsidP="00AA28D8">
            <w:pPr>
              <w:jc w:val="center"/>
              <w:rPr>
                <w:rFonts w:ascii="Arial" w:hAnsi="Arial" w:cs="Arial"/>
                <w:sz w:val="22"/>
                <w:szCs w:val="22"/>
                <w:lang w:eastAsia="en-CA"/>
              </w:rPr>
            </w:pPr>
          </w:p>
        </w:tc>
        <w:tc>
          <w:tcPr>
            <w:tcW w:w="3242" w:type="dxa"/>
            <w:shd w:val="clear" w:color="auto" w:fill="auto"/>
            <w:vAlign w:val="center"/>
          </w:tcPr>
          <w:p w:rsidR="00AA28D8" w:rsidRPr="00E67582" w:rsidRDefault="00AA28D8" w:rsidP="00AA28D8">
            <w:pPr>
              <w:jc w:val="center"/>
              <w:rPr>
                <w:rFonts w:ascii="Arial" w:hAnsi="Arial" w:cs="Arial"/>
                <w:sz w:val="22"/>
                <w:szCs w:val="22"/>
                <w:lang w:eastAsia="en-CA"/>
              </w:rPr>
            </w:pPr>
            <w:r w:rsidRPr="00E67582">
              <w:rPr>
                <w:rFonts w:ascii="Arial" w:hAnsi="Arial" w:cs="Arial"/>
                <w:sz w:val="22"/>
                <w:szCs w:val="22"/>
                <w:lang w:eastAsia="en-CA"/>
              </w:rPr>
              <w:t>Strong rapport with audience achieved. Maintain eye contact with audience, seldom returning to notes. Uses a clear voice and correct, precise pronunciation of terms.</w:t>
            </w:r>
          </w:p>
        </w:tc>
      </w:tr>
    </w:tbl>
    <w:p w:rsidR="00AA28D8" w:rsidRDefault="00AA28D8"/>
    <w:p w:rsidR="00AA28D8" w:rsidRDefault="00AA28D8"/>
    <w:p w:rsidR="00AA28D8" w:rsidRDefault="00AA28D8"/>
    <w:p w:rsidR="00AA28D8" w:rsidRDefault="00AA28D8"/>
    <w:p w:rsidR="00AA28D8" w:rsidRDefault="00AA28D8"/>
    <w:p w:rsidR="00AA28D8" w:rsidRDefault="00AA28D8"/>
    <w:p w:rsidR="00AA28D8" w:rsidRDefault="00AA28D8"/>
    <w:p w:rsidR="00AA28D8" w:rsidRDefault="00AA28D8"/>
    <w:sectPr w:rsidR="00AA28D8" w:rsidSect="00AA28D8">
      <w:headerReference w:type="default" r:id="rId6"/>
      <w:pgSz w:w="15840" w:h="12240" w:orient="landscape"/>
      <w:pgMar w:top="1440" w:right="180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BD4" w:rsidRDefault="00E01BD4" w:rsidP="00AA28D8">
      <w:r>
        <w:separator/>
      </w:r>
    </w:p>
  </w:endnote>
  <w:endnote w:type="continuationSeparator" w:id="0">
    <w:p w:rsidR="00E01BD4" w:rsidRDefault="00E01BD4" w:rsidP="00AA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BD4" w:rsidRDefault="00E01BD4" w:rsidP="00AA28D8">
      <w:r>
        <w:separator/>
      </w:r>
    </w:p>
  </w:footnote>
  <w:footnote w:type="continuationSeparator" w:id="0">
    <w:p w:rsidR="00E01BD4" w:rsidRDefault="00E01BD4" w:rsidP="00AA2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D8" w:rsidRDefault="00AA28D8">
    <w:pPr>
      <w:pStyle w:val="Header"/>
    </w:pPr>
    <w:r>
      <w:rPr>
        <w:noProof/>
        <w:color w:val="00673E"/>
        <w:lang w:val="en-CA" w:eastAsia="en-CA"/>
      </w:rPr>
      <w:drawing>
        <wp:anchor distT="0" distB="0" distL="114300" distR="114300" simplePos="0" relativeHeight="251659264" behindDoc="0" locked="0" layoutInCell="1" allowOverlap="1" wp14:anchorId="5B240675" wp14:editId="10189644">
          <wp:simplePos x="0" y="0"/>
          <wp:positionH relativeFrom="margin">
            <wp:posOffset>3790950</wp:posOffset>
          </wp:positionH>
          <wp:positionV relativeFrom="margin">
            <wp:posOffset>-781050</wp:posOffset>
          </wp:positionV>
          <wp:extent cx="4617720" cy="105460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iculum_service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17720" cy="1054608"/>
                  </a:xfrm>
                  <a:prstGeom prst="rect">
                    <a:avLst/>
                  </a:prstGeom>
                </pic:spPr>
              </pic:pic>
            </a:graphicData>
          </a:graphic>
        </wp:anchor>
      </w:drawing>
    </w:r>
  </w:p>
  <w:p w:rsidR="00AA28D8" w:rsidRDefault="00AA28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8B"/>
    <w:rsid w:val="00175A4C"/>
    <w:rsid w:val="002A0448"/>
    <w:rsid w:val="002F45BF"/>
    <w:rsid w:val="00323A73"/>
    <w:rsid w:val="003D382F"/>
    <w:rsid w:val="0058483A"/>
    <w:rsid w:val="00645FF3"/>
    <w:rsid w:val="00716CA2"/>
    <w:rsid w:val="007647E7"/>
    <w:rsid w:val="007A6793"/>
    <w:rsid w:val="007F367B"/>
    <w:rsid w:val="008F7B91"/>
    <w:rsid w:val="009C1F91"/>
    <w:rsid w:val="00AA28D8"/>
    <w:rsid w:val="00B22CB0"/>
    <w:rsid w:val="00BF7FDA"/>
    <w:rsid w:val="00C34767"/>
    <w:rsid w:val="00C87642"/>
    <w:rsid w:val="00CC4B8E"/>
    <w:rsid w:val="00D6058A"/>
    <w:rsid w:val="00E01BD4"/>
    <w:rsid w:val="00E310FD"/>
    <w:rsid w:val="00E67582"/>
    <w:rsid w:val="00EE0F8B"/>
    <w:rsid w:val="00F724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F4F82"/>
  <w15:chartTrackingRefBased/>
  <w15:docId w15:val="{792EEBD4-4173-40E4-951A-181CAC2D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79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A28D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8D8"/>
    <w:pPr>
      <w:tabs>
        <w:tab w:val="center" w:pos="4680"/>
        <w:tab w:val="right" w:pos="9360"/>
      </w:tabs>
    </w:pPr>
  </w:style>
  <w:style w:type="character" w:customStyle="1" w:styleId="HeaderChar">
    <w:name w:val="Header Char"/>
    <w:basedOn w:val="DefaultParagraphFont"/>
    <w:link w:val="Header"/>
    <w:uiPriority w:val="99"/>
    <w:rsid w:val="00AA28D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28D8"/>
    <w:pPr>
      <w:tabs>
        <w:tab w:val="center" w:pos="4680"/>
        <w:tab w:val="right" w:pos="9360"/>
      </w:tabs>
    </w:pPr>
  </w:style>
  <w:style w:type="character" w:customStyle="1" w:styleId="FooterChar">
    <w:name w:val="Footer Char"/>
    <w:basedOn w:val="DefaultParagraphFont"/>
    <w:link w:val="Footer"/>
    <w:uiPriority w:val="99"/>
    <w:rsid w:val="00AA28D8"/>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AA28D8"/>
    <w:rPr>
      <w:rFonts w:asciiTheme="majorHAnsi" w:eastAsiaTheme="majorEastAsia" w:hAnsiTheme="majorHAnsi" w:cstheme="majorBidi"/>
      <w:color w:val="2E74B5" w:themeColor="accent1" w:themeShade="BF"/>
      <w:sz w:val="32"/>
      <w:szCs w:val="32"/>
      <w:lang w:val="en-US"/>
    </w:rPr>
  </w:style>
  <w:style w:type="table" w:styleId="TableGrid">
    <w:name w:val="Table Grid"/>
    <w:basedOn w:val="TableNormal"/>
    <w:uiPriority w:val="59"/>
    <w:rsid w:val="00AA2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Wakelin</dc:creator>
  <cp:keywords/>
  <dc:description/>
  <cp:lastModifiedBy>Stacey-Ann Morris</cp:lastModifiedBy>
  <cp:revision>4</cp:revision>
  <dcterms:created xsi:type="dcterms:W3CDTF">2017-06-05T19:06:00Z</dcterms:created>
  <dcterms:modified xsi:type="dcterms:W3CDTF">2017-06-05T19:14:00Z</dcterms:modified>
</cp:coreProperties>
</file>