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2F114" w14:textId="77777777" w:rsidR="006B70A3" w:rsidRDefault="004871BC">
      <w:pPr>
        <w:rPr>
          <w:rFonts w:ascii="Arial" w:hAnsi="Arial" w:cs="Arial"/>
          <w:b/>
        </w:rPr>
      </w:pPr>
      <w:r>
        <w:rPr>
          <w:rFonts w:ascii="Calibri" w:eastAsia="Arial Unicode MS" w:hAnsi="Calibri" w:cs="Arial Unicode MS"/>
          <w:noProof/>
          <w:sz w:val="16"/>
          <w:szCs w:val="16"/>
          <w:lang w:val="en-US" w:eastAsia="en-US"/>
        </w:rPr>
        <w:drawing>
          <wp:inline distT="0" distB="0" distL="0" distR="0" wp14:anchorId="5DF2F205" wp14:editId="5DF2F206">
            <wp:extent cx="2486025" cy="552450"/>
            <wp:effectExtent l="0" t="0" r="9525" b="0"/>
            <wp:docPr id="1" name="Picture 1" descr="AC_H_CITIES_FC_GRN_261x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H_CITIES_FC_GRN_261x58"/>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86025" cy="552450"/>
                    </a:xfrm>
                    <a:prstGeom prst="rect">
                      <a:avLst/>
                    </a:prstGeom>
                    <a:noFill/>
                    <a:ln>
                      <a:noFill/>
                    </a:ln>
                  </pic:spPr>
                </pic:pic>
              </a:graphicData>
            </a:graphic>
          </wp:inline>
        </w:drawing>
      </w:r>
      <w:r w:rsidR="00524471">
        <w:rPr>
          <w:rFonts w:ascii="Arial" w:hAnsi="Arial" w:cs="Arial"/>
        </w:rPr>
        <w:t xml:space="preserve"> </w:t>
      </w:r>
      <w:r w:rsidR="00246115">
        <w:rPr>
          <w:rFonts w:ascii="Arial" w:hAnsi="Arial" w:cs="Arial"/>
        </w:rPr>
        <w:tab/>
      </w:r>
      <w:r w:rsidR="00246115" w:rsidRPr="0031634B">
        <w:rPr>
          <w:rFonts w:ascii="Arial" w:hAnsi="Arial" w:cs="Arial"/>
          <w:b/>
        </w:rPr>
        <w:t xml:space="preserve"> </w:t>
      </w:r>
      <w:r w:rsidR="00D51989">
        <w:rPr>
          <w:rFonts w:ascii="Arial" w:hAnsi="Arial" w:cs="Arial"/>
          <w:b/>
        </w:rPr>
        <w:t xml:space="preserve"> </w:t>
      </w:r>
      <w:r w:rsidR="00E93756">
        <w:rPr>
          <w:rFonts w:ascii="Arial" w:hAnsi="Arial" w:cs="Arial"/>
          <w:b/>
        </w:rPr>
        <w:t xml:space="preserve">  </w:t>
      </w:r>
    </w:p>
    <w:p w14:paraId="5DF2F115" w14:textId="3292A797" w:rsidR="00246115" w:rsidRPr="0001623C" w:rsidRDefault="006B70A3">
      <w:pPr>
        <w:rPr>
          <w:rFonts w:ascii="Calibri" w:hAnsi="Calibri" w:cs="Arial"/>
          <w:b/>
          <w:i/>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4234C7">
        <w:rPr>
          <w:rFonts w:ascii="Arial" w:hAnsi="Arial" w:cs="Arial"/>
          <w:b/>
        </w:rPr>
        <w:t xml:space="preserve">  </w:t>
      </w:r>
      <w:r w:rsidR="00B819B1">
        <w:rPr>
          <w:rFonts w:ascii="Arial" w:hAnsi="Arial" w:cs="Arial"/>
          <w:b/>
        </w:rPr>
        <w:tab/>
      </w:r>
      <w:r w:rsidR="003B7834">
        <w:rPr>
          <w:rFonts w:ascii="Arial" w:hAnsi="Arial" w:cs="Arial"/>
          <w:b/>
        </w:rPr>
        <w:t xml:space="preserve">    </w:t>
      </w:r>
      <w:r w:rsidR="00425862">
        <w:rPr>
          <w:rFonts w:ascii="Arial" w:hAnsi="Arial" w:cs="Arial"/>
          <w:b/>
        </w:rPr>
        <w:tab/>
      </w:r>
      <w:r w:rsidR="00754CE0">
        <w:rPr>
          <w:rFonts w:ascii="Arial" w:hAnsi="Arial" w:cs="Arial"/>
          <w:b/>
        </w:rPr>
        <w:t xml:space="preserve">  </w:t>
      </w:r>
      <w:r w:rsidR="00867F84">
        <w:rPr>
          <w:rFonts w:ascii="Arial" w:hAnsi="Arial" w:cs="Arial"/>
          <w:b/>
        </w:rPr>
        <w:t xml:space="preserve">       </w:t>
      </w:r>
      <w:r w:rsidR="00705381">
        <w:rPr>
          <w:rFonts w:ascii="Arial" w:hAnsi="Arial" w:cs="Arial"/>
          <w:b/>
        </w:rPr>
        <w:t xml:space="preserve"> </w:t>
      </w:r>
      <w:r w:rsidR="00792D59">
        <w:rPr>
          <w:rFonts w:ascii="Arial" w:hAnsi="Arial" w:cs="Arial"/>
          <w:b/>
        </w:rPr>
        <w:t xml:space="preserve"> </w:t>
      </w:r>
      <w:r w:rsidR="00246115" w:rsidRPr="00511DF5">
        <w:rPr>
          <w:rFonts w:ascii="Calibri" w:hAnsi="Calibri" w:cs="Arial"/>
          <w:b/>
        </w:rPr>
        <w:t xml:space="preserve">MINUTES </w:t>
      </w:r>
      <w:r w:rsidR="001707C7" w:rsidRPr="00511DF5">
        <w:rPr>
          <w:rFonts w:ascii="Calibri" w:hAnsi="Calibri" w:cs="Arial"/>
          <w:b/>
        </w:rPr>
        <w:t>–</w:t>
      </w:r>
      <w:r w:rsidR="004344C6">
        <w:rPr>
          <w:rFonts w:ascii="Calibri" w:hAnsi="Calibri" w:cs="Arial"/>
          <w:b/>
          <w:i/>
        </w:rPr>
        <w:t xml:space="preserve"> Approved</w:t>
      </w:r>
      <w:bookmarkStart w:id="0" w:name="_GoBack"/>
      <w:bookmarkEnd w:id="0"/>
      <w:r w:rsidR="008E512D">
        <w:rPr>
          <w:rFonts w:ascii="Calibri" w:hAnsi="Calibri" w:cs="Arial"/>
          <w:b/>
          <w:i/>
        </w:rPr>
        <w:t xml:space="preserve"> </w:t>
      </w:r>
    </w:p>
    <w:p w14:paraId="5DF2F116" w14:textId="77777777" w:rsidR="003013AF" w:rsidRPr="00511DF5" w:rsidRDefault="00246115">
      <w:pPr>
        <w:rPr>
          <w:rFonts w:ascii="Calibri" w:hAnsi="Calibri" w:cs="Arial"/>
          <w:b/>
        </w:rPr>
      </w:pPr>
      <w:r w:rsidRPr="00511DF5">
        <w:rPr>
          <w:rFonts w:ascii="Calibri" w:hAnsi="Calibri" w:cs="Arial"/>
          <w:b/>
        </w:rPr>
        <w:tab/>
      </w:r>
      <w:r w:rsidRPr="00511DF5">
        <w:rPr>
          <w:rFonts w:ascii="Calibri" w:hAnsi="Calibri" w:cs="Arial"/>
          <w:b/>
        </w:rPr>
        <w:tab/>
      </w:r>
      <w:r w:rsidRPr="00511DF5">
        <w:rPr>
          <w:rFonts w:ascii="Calibri" w:hAnsi="Calibri" w:cs="Arial"/>
          <w:b/>
        </w:rPr>
        <w:tab/>
        <w:t xml:space="preserve">      </w:t>
      </w:r>
      <w:r w:rsidR="0031634B" w:rsidRPr="00511DF5">
        <w:rPr>
          <w:rFonts w:ascii="Calibri" w:hAnsi="Calibri" w:cs="Arial"/>
          <w:b/>
        </w:rPr>
        <w:t xml:space="preserve"> </w:t>
      </w:r>
      <w:r w:rsidRPr="00511DF5">
        <w:rPr>
          <w:rFonts w:ascii="Calibri" w:hAnsi="Calibri" w:cs="Arial"/>
          <w:b/>
        </w:rPr>
        <w:t xml:space="preserve"> </w:t>
      </w:r>
      <w:r w:rsidR="00026971">
        <w:rPr>
          <w:rFonts w:ascii="Calibri" w:hAnsi="Calibri" w:cs="Arial"/>
          <w:b/>
        </w:rPr>
        <w:tab/>
        <w:t xml:space="preserve">    </w:t>
      </w:r>
      <w:r w:rsidR="00715874">
        <w:rPr>
          <w:rFonts w:ascii="Calibri" w:hAnsi="Calibri" w:cs="Arial"/>
          <w:b/>
        </w:rPr>
        <w:t xml:space="preserve">     </w:t>
      </w:r>
      <w:r w:rsidR="00C06431">
        <w:rPr>
          <w:rFonts w:ascii="Calibri" w:hAnsi="Calibri" w:cs="Arial"/>
          <w:b/>
        </w:rPr>
        <w:tab/>
      </w:r>
      <w:r w:rsidR="00C06431">
        <w:rPr>
          <w:rFonts w:ascii="Calibri" w:hAnsi="Calibri" w:cs="Arial"/>
          <w:b/>
        </w:rPr>
        <w:tab/>
      </w:r>
      <w:r w:rsidR="00C06431">
        <w:rPr>
          <w:rFonts w:ascii="Calibri" w:hAnsi="Calibri" w:cs="Arial"/>
          <w:b/>
        </w:rPr>
        <w:tab/>
        <w:t xml:space="preserve">         </w:t>
      </w:r>
      <w:r w:rsidRPr="00511DF5">
        <w:rPr>
          <w:rFonts w:ascii="Calibri" w:hAnsi="Calibri" w:cs="Arial"/>
          <w:b/>
        </w:rPr>
        <w:t>COLLEGE ACADEMIC COUNCIL</w:t>
      </w:r>
    </w:p>
    <w:p w14:paraId="5DF2F117" w14:textId="55FF81D0" w:rsidR="00246115" w:rsidRPr="00511DF5" w:rsidRDefault="003013AF">
      <w:pPr>
        <w:rPr>
          <w:rFonts w:ascii="Calibri" w:hAnsi="Calibri" w:cs="Arial"/>
          <w:b/>
        </w:rPr>
      </w:pPr>
      <w:r w:rsidRPr="00511DF5">
        <w:rPr>
          <w:rFonts w:ascii="Calibri" w:hAnsi="Calibri" w:cs="Arial"/>
          <w:b/>
        </w:rPr>
        <w:tab/>
      </w:r>
      <w:r w:rsidRPr="00511DF5">
        <w:rPr>
          <w:rFonts w:ascii="Calibri" w:hAnsi="Calibri" w:cs="Arial"/>
          <w:b/>
        </w:rPr>
        <w:tab/>
      </w:r>
      <w:r w:rsidRPr="00511DF5">
        <w:rPr>
          <w:rFonts w:ascii="Calibri" w:hAnsi="Calibri" w:cs="Arial"/>
          <w:b/>
        </w:rPr>
        <w:tab/>
      </w:r>
      <w:r w:rsidRPr="00511DF5">
        <w:rPr>
          <w:rFonts w:ascii="Calibri" w:hAnsi="Calibri" w:cs="Arial"/>
          <w:b/>
        </w:rPr>
        <w:tab/>
      </w:r>
      <w:r w:rsidRPr="00511DF5">
        <w:rPr>
          <w:rFonts w:ascii="Calibri" w:hAnsi="Calibri" w:cs="Arial"/>
          <w:b/>
        </w:rPr>
        <w:tab/>
        <w:t xml:space="preserve">       </w:t>
      </w:r>
      <w:r w:rsidR="00344CA1">
        <w:rPr>
          <w:rFonts w:ascii="Calibri" w:hAnsi="Calibri" w:cs="Arial"/>
          <w:b/>
        </w:rPr>
        <w:tab/>
        <w:t xml:space="preserve"> </w:t>
      </w:r>
      <w:r w:rsidR="00B52937">
        <w:rPr>
          <w:rFonts w:ascii="Calibri" w:hAnsi="Calibri" w:cs="Arial"/>
          <w:b/>
        </w:rPr>
        <w:tab/>
      </w:r>
      <w:r w:rsidR="00B52937">
        <w:rPr>
          <w:rFonts w:ascii="Calibri" w:hAnsi="Calibri" w:cs="Arial"/>
          <w:b/>
        </w:rPr>
        <w:tab/>
      </w:r>
      <w:r w:rsidR="00B52937">
        <w:rPr>
          <w:rFonts w:ascii="Calibri" w:hAnsi="Calibri" w:cs="Arial"/>
          <w:b/>
        </w:rPr>
        <w:tab/>
      </w:r>
      <w:r w:rsidR="00344CA1">
        <w:rPr>
          <w:rFonts w:ascii="Calibri" w:hAnsi="Calibri" w:cs="Arial"/>
          <w:b/>
        </w:rPr>
        <w:t>September 2</w:t>
      </w:r>
      <w:r w:rsidR="00D46765">
        <w:rPr>
          <w:rFonts w:ascii="Calibri" w:hAnsi="Calibri" w:cs="Arial"/>
          <w:b/>
        </w:rPr>
        <w:t>6</w:t>
      </w:r>
      <w:r w:rsidR="00344CA1">
        <w:rPr>
          <w:rFonts w:ascii="Calibri" w:hAnsi="Calibri" w:cs="Arial"/>
          <w:b/>
        </w:rPr>
        <w:t>, 201</w:t>
      </w:r>
      <w:r w:rsidR="00D46765">
        <w:rPr>
          <w:rFonts w:ascii="Calibri" w:hAnsi="Calibri" w:cs="Arial"/>
          <w:b/>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600"/>
        <w:gridCol w:w="2160"/>
        <w:gridCol w:w="1188"/>
      </w:tblGrid>
      <w:tr w:rsidR="00D46765" w:rsidRPr="00842EC3" w14:paraId="5DF2F11B" w14:textId="77777777" w:rsidTr="00A206AA">
        <w:tc>
          <w:tcPr>
            <w:tcW w:w="1908" w:type="dxa"/>
          </w:tcPr>
          <w:p w14:paraId="5DF2F118" w14:textId="77777777" w:rsidR="00FC00DB" w:rsidRPr="00842EC3" w:rsidRDefault="00FC00DB" w:rsidP="00AB252D">
            <w:pPr>
              <w:rPr>
                <w:rFonts w:ascii="Calibri" w:hAnsi="Calibri" w:cs="Arial"/>
                <w:b/>
              </w:rPr>
            </w:pPr>
            <w:r w:rsidRPr="00842EC3">
              <w:rPr>
                <w:rFonts w:ascii="Calibri" w:hAnsi="Calibri" w:cs="Arial"/>
                <w:b/>
              </w:rPr>
              <w:t>Chair</w:t>
            </w:r>
          </w:p>
        </w:tc>
        <w:tc>
          <w:tcPr>
            <w:tcW w:w="5760" w:type="dxa"/>
            <w:gridSpan w:val="2"/>
          </w:tcPr>
          <w:p w14:paraId="5DF2F119" w14:textId="3C72FB56" w:rsidR="00FC00DB" w:rsidRPr="00842EC3" w:rsidRDefault="00D46765" w:rsidP="00D46765">
            <w:pPr>
              <w:rPr>
                <w:rFonts w:ascii="Calibri" w:hAnsi="Calibri" w:cs="Arial"/>
              </w:rPr>
            </w:pPr>
            <w:r>
              <w:rPr>
                <w:rFonts w:ascii="Calibri" w:hAnsi="Calibri" w:cs="Arial"/>
              </w:rPr>
              <w:t>Jeff Ross</w:t>
            </w:r>
          </w:p>
        </w:tc>
        <w:tc>
          <w:tcPr>
            <w:tcW w:w="1188" w:type="dxa"/>
          </w:tcPr>
          <w:p w14:paraId="5DF2F11A" w14:textId="77777777" w:rsidR="00FC00DB" w:rsidRPr="00842EC3" w:rsidRDefault="00C30B44">
            <w:pPr>
              <w:rPr>
                <w:rFonts w:ascii="Calibri" w:hAnsi="Calibri" w:cs="Arial"/>
              </w:rPr>
            </w:pPr>
            <w:r>
              <w:rPr>
                <w:rFonts w:ascii="Calibri" w:hAnsi="Calibri" w:cs="Arial"/>
              </w:rPr>
              <w:t>Present</w:t>
            </w:r>
          </w:p>
        </w:tc>
      </w:tr>
      <w:tr w:rsidR="00D46765" w:rsidRPr="00842EC3" w14:paraId="5DF2F120" w14:textId="77777777" w:rsidTr="00A206AA">
        <w:tc>
          <w:tcPr>
            <w:tcW w:w="1908" w:type="dxa"/>
            <w:vMerge w:val="restart"/>
          </w:tcPr>
          <w:p w14:paraId="5DF2F11C" w14:textId="77777777" w:rsidR="00CA1646" w:rsidRDefault="00CA1646" w:rsidP="00CB3D93">
            <w:pPr>
              <w:rPr>
                <w:rFonts w:ascii="Calibri" w:hAnsi="Calibri" w:cs="Arial"/>
                <w:b/>
              </w:rPr>
            </w:pPr>
            <w:r>
              <w:rPr>
                <w:rFonts w:ascii="Calibri" w:hAnsi="Calibri" w:cs="Arial"/>
                <w:b/>
              </w:rPr>
              <w:t>Academic Representatives</w:t>
            </w:r>
          </w:p>
        </w:tc>
        <w:tc>
          <w:tcPr>
            <w:tcW w:w="3600" w:type="dxa"/>
          </w:tcPr>
          <w:p w14:paraId="5DF2F11D" w14:textId="77777777" w:rsidR="00CA1646" w:rsidRPr="00842EC3" w:rsidRDefault="00CA1646">
            <w:pPr>
              <w:rPr>
                <w:rFonts w:ascii="Calibri" w:hAnsi="Calibri" w:cs="Arial"/>
              </w:rPr>
            </w:pPr>
            <w:r>
              <w:rPr>
                <w:rFonts w:ascii="Calibri" w:hAnsi="Calibri" w:cs="Arial"/>
              </w:rPr>
              <w:t>Algonquin Centre for Construction Excellence</w:t>
            </w:r>
          </w:p>
        </w:tc>
        <w:tc>
          <w:tcPr>
            <w:tcW w:w="2160" w:type="dxa"/>
          </w:tcPr>
          <w:p w14:paraId="5DF2F11E" w14:textId="71630C2B" w:rsidR="00CA1646" w:rsidRDefault="00705381" w:rsidP="00134CE2">
            <w:pPr>
              <w:rPr>
                <w:rFonts w:ascii="Calibri" w:hAnsi="Calibri" w:cs="Arial"/>
              </w:rPr>
            </w:pPr>
            <w:r>
              <w:rPr>
                <w:rFonts w:ascii="Calibri" w:hAnsi="Calibri" w:cs="Arial"/>
              </w:rPr>
              <w:t>Jeff Ross</w:t>
            </w:r>
          </w:p>
        </w:tc>
        <w:tc>
          <w:tcPr>
            <w:tcW w:w="1188" w:type="dxa"/>
          </w:tcPr>
          <w:p w14:paraId="5DF2F11F" w14:textId="77777777" w:rsidR="00CA1646" w:rsidRDefault="00CA1646">
            <w:pPr>
              <w:rPr>
                <w:rFonts w:ascii="Calibri" w:hAnsi="Calibri" w:cs="Arial"/>
              </w:rPr>
            </w:pPr>
            <w:r>
              <w:rPr>
                <w:rFonts w:ascii="Calibri" w:hAnsi="Calibri" w:cs="Arial"/>
              </w:rPr>
              <w:t>Present</w:t>
            </w:r>
          </w:p>
        </w:tc>
      </w:tr>
      <w:tr w:rsidR="00D46765" w:rsidRPr="00842EC3" w14:paraId="5DF2F125" w14:textId="77777777" w:rsidTr="00A206AA">
        <w:tc>
          <w:tcPr>
            <w:tcW w:w="1908" w:type="dxa"/>
            <w:vMerge/>
          </w:tcPr>
          <w:p w14:paraId="5DF2F121" w14:textId="77777777" w:rsidR="00CA1646" w:rsidRPr="00842EC3" w:rsidRDefault="00CA1646">
            <w:pPr>
              <w:rPr>
                <w:rFonts w:ascii="Calibri" w:hAnsi="Calibri" w:cs="Arial"/>
                <w:b/>
              </w:rPr>
            </w:pPr>
          </w:p>
        </w:tc>
        <w:tc>
          <w:tcPr>
            <w:tcW w:w="3600" w:type="dxa"/>
          </w:tcPr>
          <w:p w14:paraId="5DF2F122" w14:textId="77777777" w:rsidR="00CA1646" w:rsidRPr="00842EC3" w:rsidRDefault="00CA1646">
            <w:pPr>
              <w:rPr>
                <w:rFonts w:ascii="Calibri" w:hAnsi="Calibri" w:cs="Arial"/>
              </w:rPr>
            </w:pPr>
            <w:r w:rsidRPr="00842EC3">
              <w:rPr>
                <w:rFonts w:ascii="Calibri" w:hAnsi="Calibri" w:cs="Arial"/>
              </w:rPr>
              <w:t>School of Advanced Technology</w:t>
            </w:r>
          </w:p>
        </w:tc>
        <w:tc>
          <w:tcPr>
            <w:tcW w:w="2160" w:type="dxa"/>
          </w:tcPr>
          <w:p w14:paraId="5DF2F123" w14:textId="77777777" w:rsidR="00CA1646" w:rsidRPr="00842EC3" w:rsidRDefault="00705381" w:rsidP="00705381">
            <w:pPr>
              <w:rPr>
                <w:rFonts w:ascii="Calibri" w:hAnsi="Calibri" w:cs="Arial"/>
              </w:rPr>
            </w:pPr>
            <w:r>
              <w:rPr>
                <w:rFonts w:ascii="Calibri" w:hAnsi="Calibri" w:cs="Arial"/>
              </w:rPr>
              <w:t>Sean Beingessner</w:t>
            </w:r>
          </w:p>
        </w:tc>
        <w:tc>
          <w:tcPr>
            <w:tcW w:w="1188" w:type="dxa"/>
          </w:tcPr>
          <w:p w14:paraId="5DF2F124" w14:textId="77777777" w:rsidR="00CA1646" w:rsidRPr="00842EC3" w:rsidRDefault="00CA1646">
            <w:pPr>
              <w:rPr>
                <w:rFonts w:ascii="Calibri" w:hAnsi="Calibri" w:cs="Arial"/>
              </w:rPr>
            </w:pPr>
            <w:r>
              <w:rPr>
                <w:rFonts w:ascii="Calibri" w:hAnsi="Calibri" w:cs="Arial"/>
              </w:rPr>
              <w:t>Present</w:t>
            </w:r>
          </w:p>
        </w:tc>
      </w:tr>
      <w:tr w:rsidR="00D46765" w:rsidRPr="00842EC3" w14:paraId="5DF2F12A" w14:textId="77777777" w:rsidTr="00A206AA">
        <w:tc>
          <w:tcPr>
            <w:tcW w:w="1908" w:type="dxa"/>
            <w:vMerge/>
          </w:tcPr>
          <w:p w14:paraId="5DF2F126" w14:textId="77777777" w:rsidR="00CA1646" w:rsidRPr="00842EC3" w:rsidRDefault="00CA1646">
            <w:pPr>
              <w:rPr>
                <w:rFonts w:ascii="Calibri" w:hAnsi="Calibri" w:cs="Arial"/>
              </w:rPr>
            </w:pPr>
          </w:p>
        </w:tc>
        <w:tc>
          <w:tcPr>
            <w:tcW w:w="3600" w:type="dxa"/>
          </w:tcPr>
          <w:p w14:paraId="5DF2F127" w14:textId="77777777" w:rsidR="00CA1646" w:rsidRPr="00842EC3" w:rsidRDefault="00CA1646">
            <w:pPr>
              <w:rPr>
                <w:rFonts w:ascii="Calibri" w:hAnsi="Calibri" w:cs="Arial"/>
              </w:rPr>
            </w:pPr>
            <w:r w:rsidRPr="00842EC3">
              <w:rPr>
                <w:rFonts w:ascii="Calibri" w:hAnsi="Calibri" w:cs="Arial"/>
              </w:rPr>
              <w:t>School of Business</w:t>
            </w:r>
          </w:p>
        </w:tc>
        <w:tc>
          <w:tcPr>
            <w:tcW w:w="2160" w:type="dxa"/>
          </w:tcPr>
          <w:p w14:paraId="5DF2F128" w14:textId="4F13384A" w:rsidR="00CA1646" w:rsidRPr="00842EC3" w:rsidRDefault="00D46765" w:rsidP="00D46765">
            <w:pPr>
              <w:rPr>
                <w:rFonts w:ascii="Calibri" w:hAnsi="Calibri" w:cs="Arial"/>
              </w:rPr>
            </w:pPr>
            <w:r>
              <w:rPr>
                <w:rFonts w:ascii="Calibri" w:hAnsi="Calibri" w:cs="Arial"/>
              </w:rPr>
              <w:t>Judy Puritt</w:t>
            </w:r>
          </w:p>
        </w:tc>
        <w:tc>
          <w:tcPr>
            <w:tcW w:w="1188" w:type="dxa"/>
          </w:tcPr>
          <w:p w14:paraId="5DF2F129" w14:textId="77777777" w:rsidR="00CA1646" w:rsidRPr="00842EC3" w:rsidRDefault="0013695F">
            <w:pPr>
              <w:rPr>
                <w:rFonts w:ascii="Calibri" w:hAnsi="Calibri" w:cs="Arial"/>
              </w:rPr>
            </w:pPr>
            <w:r>
              <w:rPr>
                <w:rFonts w:ascii="Calibri" w:hAnsi="Calibri" w:cs="Arial"/>
              </w:rPr>
              <w:t>Present</w:t>
            </w:r>
          </w:p>
        </w:tc>
      </w:tr>
      <w:tr w:rsidR="00D46765" w:rsidRPr="00842EC3" w14:paraId="5DF2F12F" w14:textId="77777777" w:rsidTr="00A206AA">
        <w:tc>
          <w:tcPr>
            <w:tcW w:w="1908" w:type="dxa"/>
            <w:vMerge/>
          </w:tcPr>
          <w:p w14:paraId="5DF2F12B" w14:textId="77777777" w:rsidR="00CA1646" w:rsidRPr="00842EC3" w:rsidRDefault="00CA1646">
            <w:pPr>
              <w:rPr>
                <w:rFonts w:ascii="Calibri" w:hAnsi="Calibri" w:cs="Arial"/>
              </w:rPr>
            </w:pPr>
          </w:p>
        </w:tc>
        <w:tc>
          <w:tcPr>
            <w:tcW w:w="3600" w:type="dxa"/>
          </w:tcPr>
          <w:p w14:paraId="5DF2F12C" w14:textId="77777777" w:rsidR="00CA1646" w:rsidRPr="00842EC3" w:rsidRDefault="00CA1646">
            <w:pPr>
              <w:rPr>
                <w:rFonts w:ascii="Calibri" w:hAnsi="Calibri" w:cs="Arial"/>
              </w:rPr>
            </w:pPr>
            <w:r w:rsidRPr="00842EC3">
              <w:rPr>
                <w:rFonts w:ascii="Calibri" w:hAnsi="Calibri" w:cs="Arial"/>
              </w:rPr>
              <w:t>School of Health and Community Studies</w:t>
            </w:r>
          </w:p>
        </w:tc>
        <w:tc>
          <w:tcPr>
            <w:tcW w:w="2160" w:type="dxa"/>
          </w:tcPr>
          <w:p w14:paraId="5DF2F12D" w14:textId="70BD9D69" w:rsidR="00CA1646" w:rsidRPr="00842EC3" w:rsidRDefault="00792D59" w:rsidP="00792D59">
            <w:pPr>
              <w:rPr>
                <w:rFonts w:ascii="Calibri" w:hAnsi="Calibri" w:cs="Arial"/>
              </w:rPr>
            </w:pPr>
            <w:r>
              <w:rPr>
                <w:rFonts w:ascii="Calibri" w:hAnsi="Calibri" w:cs="Arial"/>
              </w:rPr>
              <w:t>Judy Flieler</w:t>
            </w:r>
          </w:p>
        </w:tc>
        <w:tc>
          <w:tcPr>
            <w:tcW w:w="1188" w:type="dxa"/>
          </w:tcPr>
          <w:p w14:paraId="5DF2F12E" w14:textId="77777777" w:rsidR="00CA1646" w:rsidRPr="00842EC3" w:rsidRDefault="00CA1646">
            <w:pPr>
              <w:rPr>
                <w:rFonts w:ascii="Calibri" w:hAnsi="Calibri" w:cs="Arial"/>
              </w:rPr>
            </w:pPr>
            <w:r>
              <w:rPr>
                <w:rFonts w:ascii="Calibri" w:hAnsi="Calibri" w:cs="Arial"/>
              </w:rPr>
              <w:t>Present</w:t>
            </w:r>
          </w:p>
        </w:tc>
      </w:tr>
      <w:tr w:rsidR="00D46765" w:rsidRPr="00842EC3" w14:paraId="5DF2F134" w14:textId="77777777" w:rsidTr="00A206AA">
        <w:tc>
          <w:tcPr>
            <w:tcW w:w="1908" w:type="dxa"/>
            <w:vMerge/>
          </w:tcPr>
          <w:p w14:paraId="5DF2F130" w14:textId="77777777" w:rsidR="00CA1646" w:rsidRPr="00842EC3" w:rsidRDefault="00CA1646">
            <w:pPr>
              <w:rPr>
                <w:rFonts w:ascii="Calibri" w:hAnsi="Calibri" w:cs="Arial"/>
              </w:rPr>
            </w:pPr>
          </w:p>
        </w:tc>
        <w:tc>
          <w:tcPr>
            <w:tcW w:w="3600" w:type="dxa"/>
          </w:tcPr>
          <w:p w14:paraId="5DF2F131" w14:textId="77777777" w:rsidR="00CA1646" w:rsidRPr="00842EC3" w:rsidRDefault="00CA1646">
            <w:pPr>
              <w:rPr>
                <w:rFonts w:ascii="Calibri" w:hAnsi="Calibri" w:cs="Arial"/>
              </w:rPr>
            </w:pPr>
            <w:r w:rsidRPr="00842EC3">
              <w:rPr>
                <w:rFonts w:ascii="Calibri" w:hAnsi="Calibri" w:cs="Arial"/>
              </w:rPr>
              <w:t>School of Hospitality and Tourism</w:t>
            </w:r>
          </w:p>
        </w:tc>
        <w:tc>
          <w:tcPr>
            <w:tcW w:w="2160" w:type="dxa"/>
          </w:tcPr>
          <w:p w14:paraId="5DF2F132" w14:textId="4795F560" w:rsidR="00CA1646" w:rsidRPr="00842EC3" w:rsidRDefault="00D46765" w:rsidP="00D46765">
            <w:pPr>
              <w:rPr>
                <w:rFonts w:ascii="Calibri" w:hAnsi="Calibri" w:cs="Arial"/>
              </w:rPr>
            </w:pPr>
            <w:r>
              <w:rPr>
                <w:rFonts w:ascii="Calibri" w:hAnsi="Calibri" w:cs="Arial"/>
              </w:rPr>
              <w:t>Mario Ramsay</w:t>
            </w:r>
          </w:p>
        </w:tc>
        <w:tc>
          <w:tcPr>
            <w:tcW w:w="1188" w:type="dxa"/>
          </w:tcPr>
          <w:p w14:paraId="5DF2F133" w14:textId="77777777" w:rsidR="00CA1646" w:rsidRPr="00842EC3" w:rsidRDefault="00CA1646">
            <w:pPr>
              <w:rPr>
                <w:rFonts w:ascii="Calibri" w:hAnsi="Calibri" w:cs="Arial"/>
              </w:rPr>
            </w:pPr>
            <w:r>
              <w:rPr>
                <w:rFonts w:ascii="Calibri" w:hAnsi="Calibri" w:cs="Arial"/>
              </w:rPr>
              <w:t>Present</w:t>
            </w:r>
          </w:p>
        </w:tc>
      </w:tr>
      <w:tr w:rsidR="00D46765" w:rsidRPr="00842EC3" w14:paraId="5DF2F139" w14:textId="77777777" w:rsidTr="00A206AA">
        <w:tc>
          <w:tcPr>
            <w:tcW w:w="1908" w:type="dxa"/>
            <w:vMerge/>
          </w:tcPr>
          <w:p w14:paraId="5DF2F135" w14:textId="77777777" w:rsidR="00CA1646" w:rsidRPr="00842EC3" w:rsidRDefault="00CA1646">
            <w:pPr>
              <w:rPr>
                <w:rFonts w:ascii="Calibri" w:hAnsi="Calibri" w:cs="Arial"/>
              </w:rPr>
            </w:pPr>
          </w:p>
        </w:tc>
        <w:tc>
          <w:tcPr>
            <w:tcW w:w="3600" w:type="dxa"/>
          </w:tcPr>
          <w:p w14:paraId="5DF2F136" w14:textId="77777777" w:rsidR="00CA1646" w:rsidRPr="00842EC3" w:rsidRDefault="00CA1646">
            <w:pPr>
              <w:rPr>
                <w:rFonts w:ascii="Calibri" w:hAnsi="Calibri" w:cs="Arial"/>
              </w:rPr>
            </w:pPr>
            <w:r w:rsidRPr="00842EC3">
              <w:rPr>
                <w:rFonts w:ascii="Calibri" w:hAnsi="Calibri" w:cs="Arial"/>
              </w:rPr>
              <w:t>School of Media and Design</w:t>
            </w:r>
          </w:p>
        </w:tc>
        <w:tc>
          <w:tcPr>
            <w:tcW w:w="2160" w:type="dxa"/>
          </w:tcPr>
          <w:p w14:paraId="5DF2F137" w14:textId="77777777" w:rsidR="00CA1646" w:rsidRPr="00842EC3" w:rsidRDefault="00705381" w:rsidP="00705381">
            <w:pPr>
              <w:rPr>
                <w:rFonts w:ascii="Calibri" w:hAnsi="Calibri" w:cs="Arial"/>
              </w:rPr>
            </w:pPr>
            <w:r>
              <w:rPr>
                <w:rFonts w:ascii="Calibri" w:hAnsi="Calibri" w:cs="Arial"/>
              </w:rPr>
              <w:t>Steve Neumann</w:t>
            </w:r>
          </w:p>
        </w:tc>
        <w:tc>
          <w:tcPr>
            <w:tcW w:w="1188" w:type="dxa"/>
          </w:tcPr>
          <w:p w14:paraId="5DF2F138" w14:textId="77777777" w:rsidR="00CA1646" w:rsidRPr="00842EC3" w:rsidRDefault="00CA1646">
            <w:pPr>
              <w:rPr>
                <w:rFonts w:ascii="Calibri" w:hAnsi="Calibri" w:cs="Arial"/>
              </w:rPr>
            </w:pPr>
            <w:r>
              <w:rPr>
                <w:rFonts w:ascii="Calibri" w:hAnsi="Calibri" w:cs="Arial"/>
              </w:rPr>
              <w:t>Present</w:t>
            </w:r>
          </w:p>
        </w:tc>
      </w:tr>
      <w:tr w:rsidR="00D46765" w:rsidRPr="00842EC3" w14:paraId="5DF2F13E" w14:textId="77777777" w:rsidTr="00A206AA">
        <w:tc>
          <w:tcPr>
            <w:tcW w:w="1908" w:type="dxa"/>
            <w:vMerge/>
          </w:tcPr>
          <w:p w14:paraId="5DF2F13A" w14:textId="77777777" w:rsidR="00CA1646" w:rsidRPr="00842EC3" w:rsidRDefault="00CA1646">
            <w:pPr>
              <w:rPr>
                <w:rFonts w:ascii="Calibri" w:hAnsi="Calibri" w:cs="Arial"/>
              </w:rPr>
            </w:pPr>
          </w:p>
        </w:tc>
        <w:tc>
          <w:tcPr>
            <w:tcW w:w="3600" w:type="dxa"/>
          </w:tcPr>
          <w:p w14:paraId="5DF2F13B" w14:textId="77777777" w:rsidR="00CA1646" w:rsidRPr="00842EC3" w:rsidRDefault="00CA1646" w:rsidP="00842D58">
            <w:pPr>
              <w:rPr>
                <w:rFonts w:ascii="Calibri" w:hAnsi="Calibri" w:cs="Arial"/>
              </w:rPr>
            </w:pPr>
            <w:r>
              <w:rPr>
                <w:rFonts w:ascii="Calibri" w:hAnsi="Calibri" w:cs="Arial"/>
              </w:rPr>
              <w:t>General Arts and Science</w:t>
            </w:r>
            <w:r w:rsidRPr="00842EC3">
              <w:rPr>
                <w:rFonts w:ascii="Calibri" w:hAnsi="Calibri" w:cs="Arial"/>
              </w:rPr>
              <w:t xml:space="preserve"> </w:t>
            </w:r>
          </w:p>
        </w:tc>
        <w:tc>
          <w:tcPr>
            <w:tcW w:w="2160" w:type="dxa"/>
          </w:tcPr>
          <w:p w14:paraId="5DF2F13C" w14:textId="2171920D" w:rsidR="00CA1646" w:rsidRPr="00842EC3" w:rsidRDefault="00D46765" w:rsidP="00D46765">
            <w:pPr>
              <w:rPr>
                <w:rFonts w:ascii="Calibri" w:hAnsi="Calibri" w:cs="Arial"/>
              </w:rPr>
            </w:pPr>
            <w:r>
              <w:rPr>
                <w:rFonts w:ascii="Calibri" w:hAnsi="Calibri" w:cs="Arial"/>
              </w:rPr>
              <w:t>Jonathan Parker</w:t>
            </w:r>
          </w:p>
        </w:tc>
        <w:tc>
          <w:tcPr>
            <w:tcW w:w="1188" w:type="dxa"/>
          </w:tcPr>
          <w:p w14:paraId="5DF2F13D" w14:textId="77777777" w:rsidR="00CA1646" w:rsidRPr="00842EC3" w:rsidRDefault="00CA1646">
            <w:pPr>
              <w:rPr>
                <w:rFonts w:ascii="Calibri" w:hAnsi="Calibri" w:cs="Arial"/>
              </w:rPr>
            </w:pPr>
            <w:r>
              <w:rPr>
                <w:rFonts w:ascii="Calibri" w:hAnsi="Calibri" w:cs="Arial"/>
              </w:rPr>
              <w:t>Present</w:t>
            </w:r>
          </w:p>
        </w:tc>
      </w:tr>
      <w:tr w:rsidR="00D46765" w:rsidRPr="00842EC3" w14:paraId="5DF2F143" w14:textId="77777777" w:rsidTr="00A206AA">
        <w:tc>
          <w:tcPr>
            <w:tcW w:w="1908" w:type="dxa"/>
            <w:vMerge/>
          </w:tcPr>
          <w:p w14:paraId="5DF2F13F" w14:textId="77777777" w:rsidR="007F3EF1" w:rsidRPr="00842EC3" w:rsidRDefault="007F3EF1">
            <w:pPr>
              <w:rPr>
                <w:rFonts w:ascii="Calibri" w:hAnsi="Calibri" w:cs="Arial"/>
              </w:rPr>
            </w:pPr>
          </w:p>
        </w:tc>
        <w:tc>
          <w:tcPr>
            <w:tcW w:w="3600" w:type="dxa"/>
          </w:tcPr>
          <w:p w14:paraId="5DF2F140" w14:textId="77777777" w:rsidR="007F3EF1" w:rsidRDefault="007F3EF1" w:rsidP="007F3EF1">
            <w:pPr>
              <w:rPr>
                <w:rFonts w:ascii="Calibri" w:hAnsi="Calibri" w:cs="Arial"/>
              </w:rPr>
            </w:pPr>
            <w:r>
              <w:rPr>
                <w:rFonts w:ascii="Calibri" w:hAnsi="Calibri" w:cs="Arial"/>
              </w:rPr>
              <w:t>Career &amp; Academic Access Centre</w:t>
            </w:r>
          </w:p>
        </w:tc>
        <w:tc>
          <w:tcPr>
            <w:tcW w:w="2160" w:type="dxa"/>
          </w:tcPr>
          <w:p w14:paraId="5DF2F141" w14:textId="2D7247B4" w:rsidR="007F3EF1" w:rsidRDefault="00792D59" w:rsidP="00026971">
            <w:pPr>
              <w:rPr>
                <w:rFonts w:ascii="Calibri" w:hAnsi="Calibri" w:cs="Arial"/>
              </w:rPr>
            </w:pPr>
            <w:r>
              <w:rPr>
                <w:rFonts w:ascii="Calibri" w:hAnsi="Calibri" w:cs="Arial"/>
              </w:rPr>
              <w:t>Kilmeny West</w:t>
            </w:r>
          </w:p>
        </w:tc>
        <w:tc>
          <w:tcPr>
            <w:tcW w:w="1188" w:type="dxa"/>
          </w:tcPr>
          <w:p w14:paraId="5DF2F142" w14:textId="77777777" w:rsidR="007F3EF1" w:rsidRDefault="000D082C" w:rsidP="00026971">
            <w:pPr>
              <w:rPr>
                <w:rFonts w:ascii="Calibri" w:hAnsi="Calibri" w:cs="Arial"/>
              </w:rPr>
            </w:pPr>
            <w:r>
              <w:rPr>
                <w:rFonts w:ascii="Calibri" w:hAnsi="Calibri" w:cs="Arial"/>
              </w:rPr>
              <w:t>Present</w:t>
            </w:r>
          </w:p>
        </w:tc>
      </w:tr>
      <w:tr w:rsidR="00D46765" w:rsidRPr="00842EC3" w14:paraId="5DF2F148" w14:textId="77777777" w:rsidTr="00A206AA">
        <w:tc>
          <w:tcPr>
            <w:tcW w:w="1908" w:type="dxa"/>
            <w:vMerge/>
          </w:tcPr>
          <w:p w14:paraId="5DF2F144" w14:textId="77777777" w:rsidR="00CA1646" w:rsidRPr="00842EC3" w:rsidRDefault="00CA1646">
            <w:pPr>
              <w:rPr>
                <w:rFonts w:ascii="Calibri" w:hAnsi="Calibri" w:cs="Arial"/>
              </w:rPr>
            </w:pPr>
          </w:p>
        </w:tc>
        <w:tc>
          <w:tcPr>
            <w:tcW w:w="3600" w:type="dxa"/>
          </w:tcPr>
          <w:p w14:paraId="5DF2F145" w14:textId="77777777" w:rsidR="00CA1646" w:rsidRPr="00842EC3" w:rsidRDefault="00CA1646" w:rsidP="00842D58">
            <w:pPr>
              <w:rPr>
                <w:rFonts w:ascii="Calibri" w:hAnsi="Calibri" w:cs="Arial"/>
              </w:rPr>
            </w:pPr>
            <w:r>
              <w:rPr>
                <w:rFonts w:ascii="Calibri" w:hAnsi="Calibri" w:cs="Arial"/>
              </w:rPr>
              <w:t>Language Institute</w:t>
            </w:r>
          </w:p>
        </w:tc>
        <w:tc>
          <w:tcPr>
            <w:tcW w:w="2160" w:type="dxa"/>
          </w:tcPr>
          <w:p w14:paraId="5DF2F146" w14:textId="4629EDF4" w:rsidR="00CA1646" w:rsidRPr="00842EC3" w:rsidRDefault="00792D59" w:rsidP="00792D59">
            <w:pPr>
              <w:rPr>
                <w:rFonts w:ascii="Calibri" w:hAnsi="Calibri" w:cs="Arial"/>
              </w:rPr>
            </w:pPr>
            <w:r>
              <w:rPr>
                <w:rFonts w:ascii="Calibri" w:hAnsi="Calibri" w:cs="Arial"/>
              </w:rPr>
              <w:t>Claire Tortolo</w:t>
            </w:r>
          </w:p>
        </w:tc>
        <w:tc>
          <w:tcPr>
            <w:tcW w:w="1188" w:type="dxa"/>
          </w:tcPr>
          <w:p w14:paraId="5DF2F147" w14:textId="77777777" w:rsidR="00CA1646" w:rsidRPr="00842EC3" w:rsidRDefault="00CA1646" w:rsidP="00026971">
            <w:pPr>
              <w:rPr>
                <w:rFonts w:ascii="Calibri" w:hAnsi="Calibri" w:cs="Arial"/>
              </w:rPr>
            </w:pPr>
            <w:r>
              <w:rPr>
                <w:rFonts w:ascii="Calibri" w:hAnsi="Calibri" w:cs="Arial"/>
              </w:rPr>
              <w:t>Present</w:t>
            </w:r>
          </w:p>
        </w:tc>
      </w:tr>
      <w:tr w:rsidR="00D46765" w:rsidRPr="00842EC3" w14:paraId="5DF2F14D" w14:textId="77777777" w:rsidTr="00A206AA">
        <w:tc>
          <w:tcPr>
            <w:tcW w:w="1908" w:type="dxa"/>
            <w:vMerge/>
          </w:tcPr>
          <w:p w14:paraId="5DF2F149" w14:textId="77777777" w:rsidR="00CA1646" w:rsidRPr="00842EC3" w:rsidRDefault="00CA1646">
            <w:pPr>
              <w:rPr>
                <w:rFonts w:ascii="Calibri" w:hAnsi="Calibri" w:cs="Arial"/>
              </w:rPr>
            </w:pPr>
          </w:p>
        </w:tc>
        <w:tc>
          <w:tcPr>
            <w:tcW w:w="3600" w:type="dxa"/>
          </w:tcPr>
          <w:p w14:paraId="5DF2F14A" w14:textId="77777777" w:rsidR="00CA1646" w:rsidRDefault="00CA1646" w:rsidP="00CA1646">
            <w:pPr>
              <w:rPr>
                <w:rFonts w:ascii="Calibri" w:hAnsi="Calibri" w:cs="Arial"/>
              </w:rPr>
            </w:pPr>
            <w:r>
              <w:rPr>
                <w:rFonts w:ascii="Calibri" w:hAnsi="Calibri" w:cs="Arial"/>
              </w:rPr>
              <w:t>Police and Public Safety Institute</w:t>
            </w:r>
          </w:p>
        </w:tc>
        <w:tc>
          <w:tcPr>
            <w:tcW w:w="2160" w:type="dxa"/>
          </w:tcPr>
          <w:p w14:paraId="5DF2F14B" w14:textId="77777777" w:rsidR="00CA1646" w:rsidRDefault="006629A1" w:rsidP="006629A1">
            <w:pPr>
              <w:rPr>
                <w:rFonts w:ascii="Calibri" w:hAnsi="Calibri" w:cs="Arial"/>
              </w:rPr>
            </w:pPr>
            <w:r>
              <w:rPr>
                <w:rFonts w:ascii="Calibri" w:hAnsi="Calibri" w:cs="Arial"/>
              </w:rPr>
              <w:t>Jack Wilson</w:t>
            </w:r>
          </w:p>
        </w:tc>
        <w:tc>
          <w:tcPr>
            <w:tcW w:w="1188" w:type="dxa"/>
          </w:tcPr>
          <w:p w14:paraId="5DF2F14C" w14:textId="77777777" w:rsidR="00CA1646" w:rsidRDefault="00CA1646">
            <w:pPr>
              <w:rPr>
                <w:rFonts w:ascii="Calibri" w:hAnsi="Calibri" w:cs="Arial"/>
              </w:rPr>
            </w:pPr>
            <w:r>
              <w:rPr>
                <w:rFonts w:ascii="Calibri" w:hAnsi="Calibri" w:cs="Arial"/>
              </w:rPr>
              <w:t>Present</w:t>
            </w:r>
          </w:p>
        </w:tc>
      </w:tr>
      <w:tr w:rsidR="00D46765" w:rsidRPr="00842EC3" w14:paraId="5DF2F152" w14:textId="77777777" w:rsidTr="00A206AA">
        <w:tc>
          <w:tcPr>
            <w:tcW w:w="1908" w:type="dxa"/>
            <w:vMerge/>
          </w:tcPr>
          <w:p w14:paraId="5DF2F14E" w14:textId="77777777" w:rsidR="00CA1646" w:rsidRPr="00842EC3" w:rsidRDefault="00CA1646">
            <w:pPr>
              <w:rPr>
                <w:rFonts w:ascii="Calibri" w:hAnsi="Calibri" w:cs="Arial"/>
              </w:rPr>
            </w:pPr>
          </w:p>
        </w:tc>
        <w:tc>
          <w:tcPr>
            <w:tcW w:w="3600" w:type="dxa"/>
          </w:tcPr>
          <w:p w14:paraId="5DF2F14F" w14:textId="77777777" w:rsidR="00CA1646" w:rsidRDefault="00CA1646" w:rsidP="00CA1646">
            <w:pPr>
              <w:rPr>
                <w:rFonts w:ascii="Calibri" w:hAnsi="Calibri" w:cs="Arial"/>
              </w:rPr>
            </w:pPr>
            <w:r>
              <w:rPr>
                <w:rFonts w:ascii="Calibri" w:hAnsi="Calibri" w:cs="Arial"/>
              </w:rPr>
              <w:t>Algonquin College in the Ottawa Valley</w:t>
            </w:r>
          </w:p>
        </w:tc>
        <w:tc>
          <w:tcPr>
            <w:tcW w:w="2160" w:type="dxa"/>
          </w:tcPr>
          <w:p w14:paraId="5DF2F150" w14:textId="24AEB5CF" w:rsidR="00CA1646" w:rsidRDefault="00D46765" w:rsidP="00A206AA">
            <w:pPr>
              <w:rPr>
                <w:rFonts w:ascii="Calibri" w:hAnsi="Calibri" w:cs="Arial"/>
              </w:rPr>
            </w:pPr>
            <w:r>
              <w:rPr>
                <w:rFonts w:ascii="Calibri" w:hAnsi="Calibri" w:cs="Arial"/>
              </w:rPr>
              <w:t>Frank Christinck</w:t>
            </w:r>
          </w:p>
        </w:tc>
        <w:tc>
          <w:tcPr>
            <w:tcW w:w="1188" w:type="dxa"/>
          </w:tcPr>
          <w:p w14:paraId="5DF2F151" w14:textId="46EDCFD3" w:rsidR="00CA1646" w:rsidRDefault="00D46765" w:rsidP="00D46765">
            <w:pPr>
              <w:rPr>
                <w:rFonts w:ascii="Calibri" w:hAnsi="Calibri" w:cs="Arial"/>
              </w:rPr>
            </w:pPr>
            <w:r>
              <w:rPr>
                <w:rFonts w:ascii="Calibri" w:hAnsi="Calibri" w:cs="Arial"/>
              </w:rPr>
              <w:t>Present</w:t>
            </w:r>
          </w:p>
        </w:tc>
      </w:tr>
      <w:tr w:rsidR="00D46765" w:rsidRPr="00842EC3" w14:paraId="5DF2F157" w14:textId="77777777" w:rsidTr="00A206AA">
        <w:tc>
          <w:tcPr>
            <w:tcW w:w="1908" w:type="dxa"/>
            <w:vMerge/>
          </w:tcPr>
          <w:p w14:paraId="5DF2F153" w14:textId="77777777" w:rsidR="00CA1646" w:rsidRPr="00842EC3" w:rsidRDefault="00CA1646">
            <w:pPr>
              <w:rPr>
                <w:rFonts w:ascii="Calibri" w:hAnsi="Calibri" w:cs="Arial"/>
              </w:rPr>
            </w:pPr>
          </w:p>
        </w:tc>
        <w:tc>
          <w:tcPr>
            <w:tcW w:w="3600" w:type="dxa"/>
          </w:tcPr>
          <w:p w14:paraId="5DF2F154" w14:textId="77777777" w:rsidR="00CA1646" w:rsidRPr="00842EC3" w:rsidRDefault="00CA1646" w:rsidP="00CA1646">
            <w:pPr>
              <w:rPr>
                <w:rFonts w:ascii="Calibri" w:hAnsi="Calibri" w:cs="Arial"/>
              </w:rPr>
            </w:pPr>
            <w:r>
              <w:rPr>
                <w:rFonts w:ascii="Calibri" w:hAnsi="Calibri" w:cs="Arial"/>
              </w:rPr>
              <w:t>Algonquin Heritage Institute</w:t>
            </w:r>
          </w:p>
        </w:tc>
        <w:tc>
          <w:tcPr>
            <w:tcW w:w="2160" w:type="dxa"/>
          </w:tcPr>
          <w:p w14:paraId="5DF2F155" w14:textId="77777777" w:rsidR="00CA1646" w:rsidRDefault="006629A1" w:rsidP="006629A1">
            <w:pPr>
              <w:rPr>
                <w:rFonts w:ascii="Calibri" w:hAnsi="Calibri" w:cs="Arial"/>
              </w:rPr>
            </w:pPr>
            <w:r>
              <w:rPr>
                <w:rFonts w:ascii="Calibri" w:hAnsi="Calibri" w:cs="Arial"/>
              </w:rPr>
              <w:t>Rod Bain</w:t>
            </w:r>
          </w:p>
        </w:tc>
        <w:tc>
          <w:tcPr>
            <w:tcW w:w="1188" w:type="dxa"/>
          </w:tcPr>
          <w:p w14:paraId="5DF2F156" w14:textId="2876914C" w:rsidR="00CA1646" w:rsidRDefault="00D46765" w:rsidP="00D46765">
            <w:pPr>
              <w:rPr>
                <w:rFonts w:ascii="Calibri" w:hAnsi="Calibri" w:cs="Arial"/>
              </w:rPr>
            </w:pPr>
            <w:r>
              <w:rPr>
                <w:rFonts w:ascii="Calibri" w:hAnsi="Calibri" w:cs="Arial"/>
              </w:rPr>
              <w:t>Present</w:t>
            </w:r>
          </w:p>
        </w:tc>
      </w:tr>
      <w:tr w:rsidR="00D46765" w:rsidRPr="00842EC3" w14:paraId="5DF2F15C" w14:textId="77777777" w:rsidTr="00A206AA">
        <w:tc>
          <w:tcPr>
            <w:tcW w:w="1908" w:type="dxa"/>
            <w:vMerge/>
          </w:tcPr>
          <w:p w14:paraId="5DF2F158" w14:textId="77777777" w:rsidR="00CA1646" w:rsidRPr="00842EC3" w:rsidRDefault="00CA1646">
            <w:pPr>
              <w:rPr>
                <w:rFonts w:ascii="Calibri" w:hAnsi="Calibri" w:cs="Arial"/>
              </w:rPr>
            </w:pPr>
          </w:p>
        </w:tc>
        <w:tc>
          <w:tcPr>
            <w:tcW w:w="3600" w:type="dxa"/>
          </w:tcPr>
          <w:p w14:paraId="5DF2F159" w14:textId="77777777" w:rsidR="00CA1646" w:rsidRPr="00842EC3" w:rsidRDefault="00CA1646">
            <w:pPr>
              <w:rPr>
                <w:rFonts w:ascii="Calibri" w:hAnsi="Calibri" w:cs="Arial"/>
              </w:rPr>
            </w:pPr>
            <w:r w:rsidRPr="00842EC3">
              <w:rPr>
                <w:rFonts w:ascii="Calibri" w:hAnsi="Calibri" w:cs="Arial"/>
              </w:rPr>
              <w:t>Counsellors</w:t>
            </w:r>
          </w:p>
        </w:tc>
        <w:tc>
          <w:tcPr>
            <w:tcW w:w="2160" w:type="dxa"/>
          </w:tcPr>
          <w:p w14:paraId="5DF2F15A" w14:textId="7FEE5A23" w:rsidR="00CA1646" w:rsidRPr="00842EC3" w:rsidRDefault="00D46765" w:rsidP="00D46765">
            <w:pPr>
              <w:rPr>
                <w:rFonts w:ascii="Calibri" w:hAnsi="Calibri" w:cs="Arial"/>
              </w:rPr>
            </w:pPr>
            <w:r>
              <w:rPr>
                <w:rFonts w:ascii="Calibri" w:hAnsi="Calibri" w:cs="Arial"/>
              </w:rPr>
              <w:t>Sandra Fraser Pross</w:t>
            </w:r>
          </w:p>
        </w:tc>
        <w:tc>
          <w:tcPr>
            <w:tcW w:w="1188" w:type="dxa"/>
          </w:tcPr>
          <w:p w14:paraId="5DF2F15B" w14:textId="77777777" w:rsidR="00CA1646" w:rsidRPr="00842EC3" w:rsidRDefault="00CA1646">
            <w:pPr>
              <w:rPr>
                <w:rFonts w:ascii="Calibri" w:hAnsi="Calibri" w:cs="Arial"/>
              </w:rPr>
            </w:pPr>
            <w:r>
              <w:rPr>
                <w:rFonts w:ascii="Calibri" w:hAnsi="Calibri" w:cs="Arial"/>
              </w:rPr>
              <w:t>Present</w:t>
            </w:r>
          </w:p>
        </w:tc>
      </w:tr>
      <w:tr w:rsidR="00D46765" w:rsidRPr="00842EC3" w14:paraId="5DF2F161" w14:textId="77777777" w:rsidTr="00A206AA">
        <w:tc>
          <w:tcPr>
            <w:tcW w:w="1908" w:type="dxa"/>
            <w:vMerge/>
          </w:tcPr>
          <w:p w14:paraId="5DF2F15D" w14:textId="77777777" w:rsidR="00CA1646" w:rsidRPr="00842EC3" w:rsidRDefault="00CA1646">
            <w:pPr>
              <w:rPr>
                <w:rFonts w:ascii="Calibri" w:hAnsi="Calibri" w:cs="Arial"/>
              </w:rPr>
            </w:pPr>
          </w:p>
        </w:tc>
        <w:tc>
          <w:tcPr>
            <w:tcW w:w="3600" w:type="dxa"/>
          </w:tcPr>
          <w:p w14:paraId="5DF2F15E" w14:textId="77777777" w:rsidR="00CA1646" w:rsidRPr="00842EC3" w:rsidRDefault="00CA1646">
            <w:pPr>
              <w:rPr>
                <w:rFonts w:ascii="Calibri" w:hAnsi="Calibri" w:cs="Arial"/>
              </w:rPr>
            </w:pPr>
            <w:r w:rsidRPr="00842EC3">
              <w:rPr>
                <w:rFonts w:ascii="Calibri" w:hAnsi="Calibri" w:cs="Arial"/>
              </w:rPr>
              <w:t>Librarians</w:t>
            </w:r>
          </w:p>
        </w:tc>
        <w:tc>
          <w:tcPr>
            <w:tcW w:w="2160" w:type="dxa"/>
          </w:tcPr>
          <w:p w14:paraId="5DF2F15F" w14:textId="4CAE588A" w:rsidR="00CA1646" w:rsidRPr="00842EC3" w:rsidRDefault="00D46765" w:rsidP="00A206AA">
            <w:pPr>
              <w:rPr>
                <w:rFonts w:ascii="Calibri" w:hAnsi="Calibri" w:cs="Arial"/>
              </w:rPr>
            </w:pPr>
            <w:r>
              <w:rPr>
                <w:rFonts w:ascii="Calibri" w:hAnsi="Calibri" w:cs="Arial"/>
              </w:rPr>
              <w:t>Brenda Mahoney</w:t>
            </w:r>
          </w:p>
        </w:tc>
        <w:tc>
          <w:tcPr>
            <w:tcW w:w="1188" w:type="dxa"/>
          </w:tcPr>
          <w:p w14:paraId="5DF2F160" w14:textId="77777777" w:rsidR="00CA1646" w:rsidRPr="00842EC3" w:rsidRDefault="0013695F">
            <w:pPr>
              <w:rPr>
                <w:rFonts w:ascii="Calibri" w:hAnsi="Calibri" w:cs="Arial"/>
              </w:rPr>
            </w:pPr>
            <w:r>
              <w:rPr>
                <w:rFonts w:ascii="Calibri" w:hAnsi="Calibri" w:cs="Arial"/>
              </w:rPr>
              <w:t>Present</w:t>
            </w:r>
          </w:p>
        </w:tc>
      </w:tr>
      <w:tr w:rsidR="00D46765" w:rsidRPr="00842EC3" w14:paraId="5DF2F165" w14:textId="77777777" w:rsidTr="00A206AA">
        <w:tc>
          <w:tcPr>
            <w:tcW w:w="1908" w:type="dxa"/>
          </w:tcPr>
          <w:p w14:paraId="5DF2F162" w14:textId="77777777" w:rsidR="005E492D" w:rsidRPr="00842EC3" w:rsidRDefault="005E492D">
            <w:pPr>
              <w:rPr>
                <w:rFonts w:ascii="Calibri" w:hAnsi="Calibri" w:cs="Arial"/>
                <w:b/>
              </w:rPr>
            </w:pPr>
            <w:r w:rsidRPr="00842EC3">
              <w:rPr>
                <w:rFonts w:ascii="Calibri" w:hAnsi="Calibri" w:cs="Arial"/>
                <w:b/>
              </w:rPr>
              <w:t>S</w:t>
            </w:r>
            <w:r w:rsidR="000464BD" w:rsidRPr="00842EC3">
              <w:rPr>
                <w:rFonts w:ascii="Calibri" w:hAnsi="Calibri" w:cs="Arial"/>
                <w:b/>
              </w:rPr>
              <w:t>upport Staff Representative</w:t>
            </w:r>
          </w:p>
        </w:tc>
        <w:tc>
          <w:tcPr>
            <w:tcW w:w="5760" w:type="dxa"/>
            <w:gridSpan w:val="2"/>
          </w:tcPr>
          <w:p w14:paraId="5DF2F163" w14:textId="77777777" w:rsidR="005E492D" w:rsidRPr="00842EC3" w:rsidRDefault="00705381" w:rsidP="00705381">
            <w:pPr>
              <w:rPr>
                <w:rFonts w:ascii="Calibri" w:hAnsi="Calibri" w:cs="Arial"/>
              </w:rPr>
            </w:pPr>
            <w:r>
              <w:rPr>
                <w:rFonts w:ascii="Calibri" w:hAnsi="Calibri" w:cs="Arial"/>
              </w:rPr>
              <w:t>Deborah Buck</w:t>
            </w:r>
          </w:p>
        </w:tc>
        <w:tc>
          <w:tcPr>
            <w:tcW w:w="1188" w:type="dxa"/>
          </w:tcPr>
          <w:p w14:paraId="5DF2F164" w14:textId="7F30FFC8" w:rsidR="005E492D" w:rsidRPr="00842EC3" w:rsidRDefault="00792D59" w:rsidP="00B31443">
            <w:pPr>
              <w:rPr>
                <w:rFonts w:ascii="Calibri" w:hAnsi="Calibri" w:cs="Arial"/>
              </w:rPr>
            </w:pPr>
            <w:r>
              <w:rPr>
                <w:rFonts w:ascii="Calibri" w:hAnsi="Calibri" w:cs="Arial"/>
              </w:rPr>
              <w:t>Present</w:t>
            </w:r>
          </w:p>
        </w:tc>
      </w:tr>
      <w:tr w:rsidR="00D46765" w:rsidRPr="00842EC3" w14:paraId="5DF2F169" w14:textId="77777777" w:rsidTr="00A206AA">
        <w:tc>
          <w:tcPr>
            <w:tcW w:w="1908" w:type="dxa"/>
            <w:vMerge w:val="restart"/>
          </w:tcPr>
          <w:p w14:paraId="5DF2F166" w14:textId="77777777" w:rsidR="005E492D" w:rsidRPr="00842EC3" w:rsidRDefault="005E492D">
            <w:pPr>
              <w:rPr>
                <w:rFonts w:ascii="Calibri" w:hAnsi="Calibri" w:cs="Arial"/>
                <w:b/>
              </w:rPr>
            </w:pPr>
            <w:r w:rsidRPr="00842EC3">
              <w:rPr>
                <w:rFonts w:ascii="Calibri" w:hAnsi="Calibri" w:cs="Arial"/>
                <w:b/>
              </w:rPr>
              <w:t>S</w:t>
            </w:r>
            <w:r w:rsidR="000464BD" w:rsidRPr="00842EC3">
              <w:rPr>
                <w:rFonts w:ascii="Calibri" w:hAnsi="Calibri" w:cs="Arial"/>
                <w:b/>
              </w:rPr>
              <w:t>tudent Representatives</w:t>
            </w:r>
          </w:p>
        </w:tc>
        <w:tc>
          <w:tcPr>
            <w:tcW w:w="5760" w:type="dxa"/>
            <w:gridSpan w:val="2"/>
          </w:tcPr>
          <w:p w14:paraId="5DF2F167" w14:textId="5D6CFA0D" w:rsidR="005E492D" w:rsidRPr="00842EC3" w:rsidRDefault="00D46765" w:rsidP="00D46765">
            <w:pPr>
              <w:rPr>
                <w:rFonts w:ascii="Calibri" w:hAnsi="Calibri" w:cs="Arial"/>
              </w:rPr>
            </w:pPr>
            <w:r>
              <w:rPr>
                <w:rFonts w:ascii="Calibri" w:hAnsi="Calibri" w:cs="Arial"/>
              </w:rPr>
              <w:t>Egor Evseev</w:t>
            </w:r>
            <w:r w:rsidR="00792D59">
              <w:rPr>
                <w:rFonts w:ascii="Calibri" w:hAnsi="Calibri" w:cs="Arial"/>
              </w:rPr>
              <w:t xml:space="preserve">, </w:t>
            </w:r>
            <w:r w:rsidR="00B771B9" w:rsidRPr="00842EC3">
              <w:rPr>
                <w:rFonts w:ascii="Calibri" w:hAnsi="Calibri" w:cs="Arial"/>
              </w:rPr>
              <w:t xml:space="preserve">President, </w:t>
            </w:r>
            <w:r w:rsidR="005E492D" w:rsidRPr="00842EC3">
              <w:rPr>
                <w:rFonts w:ascii="Calibri" w:hAnsi="Calibri" w:cs="Arial"/>
              </w:rPr>
              <w:t>Students’ Association</w:t>
            </w:r>
          </w:p>
        </w:tc>
        <w:tc>
          <w:tcPr>
            <w:tcW w:w="1188" w:type="dxa"/>
          </w:tcPr>
          <w:p w14:paraId="5DF2F168" w14:textId="77777777" w:rsidR="005E492D" w:rsidRPr="00842EC3" w:rsidRDefault="00A723F7" w:rsidP="00026971">
            <w:pPr>
              <w:rPr>
                <w:rFonts w:ascii="Calibri" w:hAnsi="Calibri" w:cs="Arial"/>
              </w:rPr>
            </w:pPr>
            <w:r>
              <w:rPr>
                <w:rFonts w:ascii="Calibri" w:hAnsi="Calibri" w:cs="Arial"/>
              </w:rPr>
              <w:t>Present</w:t>
            </w:r>
          </w:p>
        </w:tc>
      </w:tr>
      <w:tr w:rsidR="00D46765" w:rsidRPr="00842EC3" w14:paraId="5DF2F16D" w14:textId="77777777" w:rsidTr="00A206AA">
        <w:tc>
          <w:tcPr>
            <w:tcW w:w="1908" w:type="dxa"/>
            <w:vMerge/>
          </w:tcPr>
          <w:p w14:paraId="5DF2F16A" w14:textId="77777777" w:rsidR="007A2CD8" w:rsidRPr="00842EC3" w:rsidRDefault="007A2CD8">
            <w:pPr>
              <w:rPr>
                <w:rFonts w:ascii="Calibri" w:hAnsi="Calibri" w:cs="Arial"/>
              </w:rPr>
            </w:pPr>
          </w:p>
        </w:tc>
        <w:tc>
          <w:tcPr>
            <w:tcW w:w="5760" w:type="dxa"/>
            <w:gridSpan w:val="2"/>
          </w:tcPr>
          <w:p w14:paraId="5DF2F16B" w14:textId="21F2A528" w:rsidR="007A2CD8" w:rsidRPr="00842EC3" w:rsidRDefault="00D46765" w:rsidP="00D46765">
            <w:pPr>
              <w:rPr>
                <w:rFonts w:ascii="Calibri" w:hAnsi="Calibri" w:cs="Arial"/>
              </w:rPr>
            </w:pPr>
            <w:r>
              <w:rPr>
                <w:rFonts w:ascii="Calibri" w:hAnsi="Calibri" w:cs="Arial"/>
              </w:rPr>
              <w:t>Lev Kozhevnikov</w:t>
            </w:r>
            <w:r w:rsidR="00FB57ED">
              <w:rPr>
                <w:rFonts w:ascii="Calibri" w:hAnsi="Calibri" w:cs="Arial"/>
              </w:rPr>
              <w:t>, Director</w:t>
            </w:r>
            <w:r w:rsidR="007F3EF1">
              <w:rPr>
                <w:rFonts w:ascii="Calibri" w:hAnsi="Calibri" w:cs="Arial"/>
              </w:rPr>
              <w:t xml:space="preserve">, </w:t>
            </w:r>
            <w:r w:rsidR="007A2CD8" w:rsidRPr="00842EC3">
              <w:rPr>
                <w:rFonts w:ascii="Calibri" w:hAnsi="Calibri" w:cs="Arial"/>
              </w:rPr>
              <w:t>Students’ Association</w:t>
            </w:r>
          </w:p>
        </w:tc>
        <w:tc>
          <w:tcPr>
            <w:tcW w:w="1188" w:type="dxa"/>
          </w:tcPr>
          <w:p w14:paraId="5DF2F16C" w14:textId="77777777" w:rsidR="007A2CD8" w:rsidRPr="00842EC3" w:rsidRDefault="00C30B44" w:rsidP="003F0A4A">
            <w:pPr>
              <w:rPr>
                <w:rFonts w:ascii="Calibri" w:hAnsi="Calibri" w:cs="Arial"/>
              </w:rPr>
            </w:pPr>
            <w:r>
              <w:rPr>
                <w:rFonts w:ascii="Calibri" w:hAnsi="Calibri" w:cs="Arial"/>
              </w:rPr>
              <w:t>Present</w:t>
            </w:r>
          </w:p>
        </w:tc>
      </w:tr>
      <w:tr w:rsidR="00D46765" w:rsidRPr="00842EC3" w14:paraId="5DF2F171" w14:textId="77777777" w:rsidTr="00A206AA">
        <w:tc>
          <w:tcPr>
            <w:tcW w:w="1908" w:type="dxa"/>
            <w:vMerge/>
          </w:tcPr>
          <w:p w14:paraId="5DF2F16E" w14:textId="77777777" w:rsidR="007A2CD8" w:rsidRPr="00842EC3" w:rsidRDefault="007A2CD8">
            <w:pPr>
              <w:rPr>
                <w:rFonts w:ascii="Calibri" w:hAnsi="Calibri" w:cs="Arial"/>
              </w:rPr>
            </w:pPr>
          </w:p>
        </w:tc>
        <w:tc>
          <w:tcPr>
            <w:tcW w:w="5760" w:type="dxa"/>
            <w:gridSpan w:val="2"/>
          </w:tcPr>
          <w:p w14:paraId="5DF2F16F" w14:textId="77979388" w:rsidR="007A2CD8" w:rsidRPr="00842EC3" w:rsidRDefault="00D46765" w:rsidP="00D46765">
            <w:pPr>
              <w:rPr>
                <w:rFonts w:ascii="Calibri" w:hAnsi="Calibri" w:cs="Arial"/>
              </w:rPr>
            </w:pPr>
            <w:r>
              <w:rPr>
                <w:rFonts w:ascii="Calibri" w:hAnsi="Calibri" w:cs="Arial"/>
              </w:rPr>
              <w:t>Abby Sun</w:t>
            </w:r>
            <w:r w:rsidR="00FB57ED">
              <w:rPr>
                <w:rFonts w:ascii="Calibri" w:hAnsi="Calibri" w:cs="Arial"/>
              </w:rPr>
              <w:t>,</w:t>
            </w:r>
            <w:r w:rsidR="00C30B44">
              <w:rPr>
                <w:rFonts w:ascii="Calibri" w:hAnsi="Calibri" w:cs="Arial"/>
              </w:rPr>
              <w:t xml:space="preserve"> </w:t>
            </w:r>
            <w:r w:rsidR="007A2CD8" w:rsidRPr="00842EC3">
              <w:rPr>
                <w:rFonts w:ascii="Calibri" w:hAnsi="Calibri" w:cs="Arial"/>
              </w:rPr>
              <w:t>Director, Students’ Association</w:t>
            </w:r>
          </w:p>
        </w:tc>
        <w:tc>
          <w:tcPr>
            <w:tcW w:w="1188" w:type="dxa"/>
          </w:tcPr>
          <w:p w14:paraId="5DF2F170" w14:textId="77777777" w:rsidR="007A2CD8" w:rsidRPr="00842EC3" w:rsidRDefault="00344CA1" w:rsidP="00B31443">
            <w:pPr>
              <w:rPr>
                <w:rFonts w:ascii="Calibri" w:hAnsi="Calibri" w:cs="Arial"/>
              </w:rPr>
            </w:pPr>
            <w:r>
              <w:rPr>
                <w:rFonts w:ascii="Calibri" w:hAnsi="Calibri" w:cs="Arial"/>
              </w:rPr>
              <w:t>R</w:t>
            </w:r>
            <w:r w:rsidR="00B31443">
              <w:rPr>
                <w:rFonts w:ascii="Calibri" w:hAnsi="Calibri" w:cs="Arial"/>
              </w:rPr>
              <w:t>egrets</w:t>
            </w:r>
          </w:p>
        </w:tc>
      </w:tr>
      <w:tr w:rsidR="00D46765" w14:paraId="5DF2F175" w14:textId="77777777" w:rsidTr="008D1132">
        <w:tc>
          <w:tcPr>
            <w:tcW w:w="1908" w:type="dxa"/>
            <w:shd w:val="clear" w:color="auto" w:fill="auto"/>
          </w:tcPr>
          <w:p w14:paraId="5DF2F172" w14:textId="77777777" w:rsidR="00FB57ED" w:rsidRDefault="00FB57ED" w:rsidP="00A83569">
            <w:pPr>
              <w:rPr>
                <w:rFonts w:ascii="Calibri" w:hAnsi="Calibri" w:cs="Arial"/>
                <w:b/>
              </w:rPr>
            </w:pPr>
            <w:r>
              <w:rPr>
                <w:rFonts w:ascii="Calibri" w:hAnsi="Calibri" w:cs="Arial"/>
                <w:b/>
              </w:rPr>
              <w:t>C</w:t>
            </w:r>
            <w:r w:rsidR="00A83569">
              <w:rPr>
                <w:rFonts w:ascii="Calibri" w:hAnsi="Calibri" w:cs="Arial"/>
                <w:b/>
              </w:rPr>
              <w:t>OL</w:t>
            </w:r>
          </w:p>
        </w:tc>
        <w:tc>
          <w:tcPr>
            <w:tcW w:w="5760" w:type="dxa"/>
            <w:gridSpan w:val="2"/>
          </w:tcPr>
          <w:p w14:paraId="5DF2F173" w14:textId="77777777" w:rsidR="00FB57ED" w:rsidRDefault="00FB57ED" w:rsidP="008D1132">
            <w:pPr>
              <w:rPr>
                <w:rFonts w:ascii="Calibri" w:hAnsi="Calibri" w:cs="Arial"/>
              </w:rPr>
            </w:pPr>
            <w:r>
              <w:rPr>
                <w:rFonts w:ascii="Calibri" w:hAnsi="Calibri" w:cs="Arial"/>
              </w:rPr>
              <w:t>Rebecca Volk</w:t>
            </w:r>
          </w:p>
        </w:tc>
        <w:tc>
          <w:tcPr>
            <w:tcW w:w="1188" w:type="dxa"/>
          </w:tcPr>
          <w:p w14:paraId="5DF2F174" w14:textId="3E62A873" w:rsidR="00FB57ED" w:rsidRDefault="00EF26BE" w:rsidP="008D1132">
            <w:pPr>
              <w:rPr>
                <w:rFonts w:ascii="Calibri" w:hAnsi="Calibri" w:cs="Arial"/>
              </w:rPr>
            </w:pPr>
            <w:r>
              <w:rPr>
                <w:rFonts w:ascii="Calibri" w:hAnsi="Calibri" w:cs="Arial"/>
              </w:rPr>
              <w:t>Present</w:t>
            </w:r>
          </w:p>
        </w:tc>
      </w:tr>
      <w:tr w:rsidR="00D46765" w14:paraId="5DF2F179" w14:textId="77777777" w:rsidTr="008D1132">
        <w:tc>
          <w:tcPr>
            <w:tcW w:w="1908" w:type="dxa"/>
            <w:shd w:val="clear" w:color="auto" w:fill="auto"/>
          </w:tcPr>
          <w:p w14:paraId="5DF2F176" w14:textId="77777777" w:rsidR="00A206AA" w:rsidRDefault="00A206AA" w:rsidP="008D1132">
            <w:pPr>
              <w:rPr>
                <w:rFonts w:ascii="Calibri" w:hAnsi="Calibri" w:cs="Arial"/>
                <w:b/>
              </w:rPr>
            </w:pPr>
            <w:r>
              <w:rPr>
                <w:rFonts w:ascii="Calibri" w:hAnsi="Calibri" w:cs="Arial"/>
                <w:b/>
              </w:rPr>
              <w:t>Past Chair</w:t>
            </w:r>
          </w:p>
        </w:tc>
        <w:tc>
          <w:tcPr>
            <w:tcW w:w="5760" w:type="dxa"/>
            <w:gridSpan w:val="2"/>
          </w:tcPr>
          <w:p w14:paraId="5DF2F177" w14:textId="0F29FCF4" w:rsidR="00A206AA" w:rsidRDefault="00D46765" w:rsidP="00D46765">
            <w:pPr>
              <w:rPr>
                <w:rFonts w:ascii="Calibri" w:hAnsi="Calibri" w:cs="Arial"/>
              </w:rPr>
            </w:pPr>
            <w:r>
              <w:rPr>
                <w:rFonts w:ascii="Calibri" w:hAnsi="Calibri" w:cs="Arial"/>
              </w:rPr>
              <w:t>Leslie Wyman</w:t>
            </w:r>
          </w:p>
        </w:tc>
        <w:tc>
          <w:tcPr>
            <w:tcW w:w="1188" w:type="dxa"/>
          </w:tcPr>
          <w:p w14:paraId="5DF2F178" w14:textId="39FD3EF2" w:rsidR="00A206AA" w:rsidRDefault="00D46765" w:rsidP="00D46765">
            <w:pPr>
              <w:rPr>
                <w:rFonts w:ascii="Calibri" w:hAnsi="Calibri" w:cs="Arial"/>
              </w:rPr>
            </w:pPr>
            <w:r>
              <w:rPr>
                <w:rFonts w:ascii="Calibri" w:hAnsi="Calibri" w:cs="Arial"/>
              </w:rPr>
              <w:t>Present</w:t>
            </w:r>
          </w:p>
        </w:tc>
      </w:tr>
      <w:tr w:rsidR="00D46765" w:rsidRPr="00842EC3" w14:paraId="5DF2F17D" w14:textId="77777777" w:rsidTr="00A206AA">
        <w:tc>
          <w:tcPr>
            <w:tcW w:w="1908" w:type="dxa"/>
            <w:shd w:val="clear" w:color="auto" w:fill="auto"/>
          </w:tcPr>
          <w:p w14:paraId="5DF2F17A" w14:textId="77777777" w:rsidR="00047667" w:rsidRPr="00842EC3" w:rsidRDefault="00047667" w:rsidP="00D93235">
            <w:pPr>
              <w:rPr>
                <w:rFonts w:ascii="Calibri" w:hAnsi="Calibri" w:cs="Arial"/>
                <w:b/>
              </w:rPr>
            </w:pPr>
            <w:r w:rsidRPr="00842EC3">
              <w:rPr>
                <w:rFonts w:ascii="Calibri" w:hAnsi="Calibri" w:cs="Arial"/>
                <w:b/>
              </w:rPr>
              <w:t>Dean</w:t>
            </w:r>
          </w:p>
        </w:tc>
        <w:tc>
          <w:tcPr>
            <w:tcW w:w="5760" w:type="dxa"/>
            <w:gridSpan w:val="2"/>
          </w:tcPr>
          <w:p w14:paraId="5DF2F17B" w14:textId="6AFE0520" w:rsidR="00047667" w:rsidRPr="00842EC3" w:rsidRDefault="00D46765" w:rsidP="00D46765">
            <w:pPr>
              <w:rPr>
                <w:rFonts w:ascii="Calibri" w:hAnsi="Calibri" w:cs="Arial"/>
              </w:rPr>
            </w:pPr>
            <w:r>
              <w:rPr>
                <w:rFonts w:ascii="Calibri" w:hAnsi="Calibri" w:cs="Arial"/>
              </w:rPr>
              <w:t xml:space="preserve">Dave Donaldson, School of Business for </w:t>
            </w:r>
            <w:r w:rsidR="00705381">
              <w:rPr>
                <w:rFonts w:ascii="Calibri" w:hAnsi="Calibri" w:cs="Arial"/>
              </w:rPr>
              <w:t>Jim Kyte</w:t>
            </w:r>
            <w:r w:rsidR="00047667">
              <w:rPr>
                <w:rFonts w:ascii="Calibri" w:hAnsi="Calibri" w:cs="Arial"/>
              </w:rPr>
              <w:t xml:space="preserve">, </w:t>
            </w:r>
            <w:r w:rsidR="00705381">
              <w:rPr>
                <w:rFonts w:ascii="Calibri" w:hAnsi="Calibri" w:cs="Arial"/>
              </w:rPr>
              <w:t>School of Hospitality and Tourism</w:t>
            </w:r>
            <w:r w:rsidR="00047667">
              <w:rPr>
                <w:rFonts w:ascii="Calibri" w:hAnsi="Calibri" w:cs="Arial"/>
              </w:rPr>
              <w:t xml:space="preserve"> </w:t>
            </w:r>
          </w:p>
        </w:tc>
        <w:tc>
          <w:tcPr>
            <w:tcW w:w="1188" w:type="dxa"/>
          </w:tcPr>
          <w:p w14:paraId="5DF2F17C" w14:textId="77777777" w:rsidR="00047667" w:rsidRPr="00842EC3" w:rsidRDefault="00705381" w:rsidP="00026971">
            <w:pPr>
              <w:rPr>
                <w:rFonts w:ascii="Calibri" w:hAnsi="Calibri" w:cs="Arial"/>
              </w:rPr>
            </w:pPr>
            <w:r>
              <w:rPr>
                <w:rFonts w:ascii="Calibri" w:hAnsi="Calibri" w:cs="Arial"/>
              </w:rPr>
              <w:t>Present</w:t>
            </w:r>
          </w:p>
        </w:tc>
      </w:tr>
      <w:tr w:rsidR="00D46765" w:rsidRPr="00842EC3" w14:paraId="5DF2F181" w14:textId="77777777" w:rsidTr="00A206AA">
        <w:tc>
          <w:tcPr>
            <w:tcW w:w="1908" w:type="dxa"/>
            <w:shd w:val="clear" w:color="auto" w:fill="auto"/>
          </w:tcPr>
          <w:p w14:paraId="5DF2F17E" w14:textId="77777777" w:rsidR="00047667" w:rsidRPr="00842EC3" w:rsidRDefault="00047667" w:rsidP="00D93235">
            <w:pPr>
              <w:rPr>
                <w:rFonts w:ascii="Calibri" w:hAnsi="Calibri" w:cs="Arial"/>
                <w:b/>
              </w:rPr>
            </w:pPr>
            <w:r w:rsidRPr="00842EC3">
              <w:rPr>
                <w:rFonts w:ascii="Calibri" w:hAnsi="Calibri" w:cs="Arial"/>
                <w:b/>
              </w:rPr>
              <w:t>Chair</w:t>
            </w:r>
          </w:p>
        </w:tc>
        <w:tc>
          <w:tcPr>
            <w:tcW w:w="5760" w:type="dxa"/>
            <w:gridSpan w:val="2"/>
          </w:tcPr>
          <w:p w14:paraId="5DF2F17F" w14:textId="2E179C74" w:rsidR="00047667" w:rsidRPr="00842EC3" w:rsidRDefault="00705381" w:rsidP="00D46765">
            <w:pPr>
              <w:rPr>
                <w:rFonts w:ascii="Calibri" w:hAnsi="Calibri" w:cs="Arial"/>
              </w:rPr>
            </w:pPr>
            <w:r>
              <w:rPr>
                <w:rFonts w:ascii="Calibri" w:hAnsi="Calibri" w:cs="Arial"/>
              </w:rPr>
              <w:t xml:space="preserve">Sherryl Fraser, General Arts and Science </w:t>
            </w:r>
          </w:p>
        </w:tc>
        <w:tc>
          <w:tcPr>
            <w:tcW w:w="1188" w:type="dxa"/>
          </w:tcPr>
          <w:p w14:paraId="5DF2F180" w14:textId="73F321DF" w:rsidR="00047667" w:rsidRPr="00842EC3" w:rsidRDefault="00D46765" w:rsidP="00D46765">
            <w:pPr>
              <w:rPr>
                <w:rFonts w:ascii="Calibri" w:hAnsi="Calibri" w:cs="Arial"/>
              </w:rPr>
            </w:pPr>
            <w:r>
              <w:rPr>
                <w:rFonts w:ascii="Calibri" w:hAnsi="Calibri" w:cs="Arial"/>
              </w:rPr>
              <w:t>Present</w:t>
            </w:r>
          </w:p>
        </w:tc>
      </w:tr>
      <w:tr w:rsidR="00D46765" w:rsidRPr="00842EC3" w14:paraId="5DF2F186" w14:textId="77777777" w:rsidTr="00047667">
        <w:tc>
          <w:tcPr>
            <w:tcW w:w="1908" w:type="dxa"/>
            <w:vMerge w:val="restart"/>
            <w:shd w:val="clear" w:color="auto" w:fill="auto"/>
          </w:tcPr>
          <w:p w14:paraId="5DF2F182" w14:textId="77777777" w:rsidR="00047667" w:rsidRPr="00842EC3" w:rsidRDefault="00047667">
            <w:pPr>
              <w:rPr>
                <w:rFonts w:ascii="Calibri" w:hAnsi="Calibri" w:cs="Arial"/>
              </w:rPr>
            </w:pPr>
            <w:r w:rsidRPr="00842EC3">
              <w:rPr>
                <w:rFonts w:ascii="Calibri" w:hAnsi="Calibri" w:cs="Arial"/>
                <w:b/>
              </w:rPr>
              <w:t>Ex-Officio Members:</w:t>
            </w:r>
          </w:p>
        </w:tc>
        <w:tc>
          <w:tcPr>
            <w:tcW w:w="3600" w:type="dxa"/>
          </w:tcPr>
          <w:p w14:paraId="5DF2F183" w14:textId="77777777" w:rsidR="00047667" w:rsidRPr="00842EC3" w:rsidRDefault="00047667">
            <w:pPr>
              <w:rPr>
                <w:rFonts w:ascii="Calibri" w:hAnsi="Calibri" w:cs="Arial"/>
              </w:rPr>
            </w:pPr>
            <w:r w:rsidRPr="00842EC3">
              <w:rPr>
                <w:rFonts w:ascii="Calibri" w:hAnsi="Calibri" w:cs="Arial"/>
              </w:rPr>
              <w:t>Vice President, Academic</w:t>
            </w:r>
          </w:p>
        </w:tc>
        <w:tc>
          <w:tcPr>
            <w:tcW w:w="2160" w:type="dxa"/>
          </w:tcPr>
          <w:p w14:paraId="5DF2F184" w14:textId="77777777" w:rsidR="00047667" w:rsidRPr="00842EC3" w:rsidRDefault="00047667" w:rsidP="00047667">
            <w:pPr>
              <w:rPr>
                <w:rFonts w:ascii="Calibri" w:hAnsi="Calibri" w:cs="Arial"/>
              </w:rPr>
            </w:pPr>
            <w:r>
              <w:rPr>
                <w:rFonts w:ascii="Calibri" w:hAnsi="Calibri" w:cs="Arial"/>
              </w:rPr>
              <w:t>Claude Brulé</w:t>
            </w:r>
          </w:p>
        </w:tc>
        <w:tc>
          <w:tcPr>
            <w:tcW w:w="1188" w:type="dxa"/>
          </w:tcPr>
          <w:p w14:paraId="5DF2F185" w14:textId="77777777" w:rsidR="00047667" w:rsidRPr="00842EC3" w:rsidRDefault="00047667">
            <w:pPr>
              <w:rPr>
                <w:rFonts w:ascii="Calibri" w:hAnsi="Calibri" w:cs="Arial"/>
              </w:rPr>
            </w:pPr>
            <w:r>
              <w:rPr>
                <w:rFonts w:ascii="Calibri" w:hAnsi="Calibri" w:cs="Arial"/>
              </w:rPr>
              <w:t>Present</w:t>
            </w:r>
          </w:p>
        </w:tc>
      </w:tr>
      <w:tr w:rsidR="00D46765" w:rsidRPr="00842EC3" w14:paraId="5DF2F18B" w14:textId="77777777" w:rsidTr="00047667">
        <w:tc>
          <w:tcPr>
            <w:tcW w:w="1908" w:type="dxa"/>
            <w:vMerge/>
            <w:shd w:val="clear" w:color="auto" w:fill="auto"/>
          </w:tcPr>
          <w:p w14:paraId="5DF2F187" w14:textId="77777777" w:rsidR="00047667" w:rsidRPr="00842EC3" w:rsidRDefault="00047667">
            <w:pPr>
              <w:rPr>
                <w:rFonts w:ascii="Calibri" w:hAnsi="Calibri" w:cs="Arial"/>
              </w:rPr>
            </w:pPr>
          </w:p>
        </w:tc>
        <w:tc>
          <w:tcPr>
            <w:tcW w:w="3600" w:type="dxa"/>
          </w:tcPr>
          <w:p w14:paraId="5DF2F188" w14:textId="77777777" w:rsidR="00047667" w:rsidRPr="00842EC3" w:rsidRDefault="00047667">
            <w:pPr>
              <w:rPr>
                <w:rFonts w:ascii="Calibri" w:hAnsi="Calibri" w:cs="Arial"/>
              </w:rPr>
            </w:pPr>
            <w:r w:rsidRPr="00842EC3">
              <w:rPr>
                <w:rFonts w:ascii="Calibri" w:hAnsi="Calibri" w:cs="Arial"/>
              </w:rPr>
              <w:t xml:space="preserve">Vice President, Student Services </w:t>
            </w:r>
          </w:p>
        </w:tc>
        <w:tc>
          <w:tcPr>
            <w:tcW w:w="2160" w:type="dxa"/>
          </w:tcPr>
          <w:p w14:paraId="5DF2F189" w14:textId="77777777" w:rsidR="00047667" w:rsidRPr="00842EC3" w:rsidRDefault="00047667">
            <w:pPr>
              <w:rPr>
                <w:rFonts w:ascii="Calibri" w:hAnsi="Calibri" w:cs="Arial"/>
              </w:rPr>
            </w:pPr>
            <w:r>
              <w:rPr>
                <w:rFonts w:ascii="Calibri" w:hAnsi="Calibri" w:cs="Arial"/>
              </w:rPr>
              <w:t>Laura Stanbra</w:t>
            </w:r>
          </w:p>
        </w:tc>
        <w:tc>
          <w:tcPr>
            <w:tcW w:w="1188" w:type="dxa"/>
          </w:tcPr>
          <w:p w14:paraId="5DF2F18A" w14:textId="05106F03" w:rsidR="00047667" w:rsidRPr="00842EC3" w:rsidRDefault="00D46765" w:rsidP="00D46765">
            <w:pPr>
              <w:rPr>
                <w:rFonts w:ascii="Calibri" w:hAnsi="Calibri" w:cs="Arial"/>
              </w:rPr>
            </w:pPr>
            <w:r>
              <w:rPr>
                <w:rFonts w:ascii="Calibri" w:hAnsi="Calibri" w:cs="Arial"/>
              </w:rPr>
              <w:t>Regrets</w:t>
            </w:r>
          </w:p>
        </w:tc>
      </w:tr>
      <w:tr w:rsidR="00D46765" w:rsidRPr="00842EC3" w14:paraId="5DF2F190" w14:textId="77777777" w:rsidTr="00047667">
        <w:tc>
          <w:tcPr>
            <w:tcW w:w="1908" w:type="dxa"/>
            <w:vMerge/>
            <w:shd w:val="clear" w:color="auto" w:fill="auto"/>
          </w:tcPr>
          <w:p w14:paraId="5DF2F18C" w14:textId="77777777" w:rsidR="00047667" w:rsidRPr="00842EC3" w:rsidRDefault="00047667">
            <w:pPr>
              <w:rPr>
                <w:rFonts w:ascii="Calibri" w:hAnsi="Calibri" w:cs="Arial"/>
              </w:rPr>
            </w:pPr>
          </w:p>
        </w:tc>
        <w:tc>
          <w:tcPr>
            <w:tcW w:w="3600" w:type="dxa"/>
          </w:tcPr>
          <w:p w14:paraId="5DF2F18D" w14:textId="55436662" w:rsidR="00047667" w:rsidRPr="00842EC3" w:rsidRDefault="00047667" w:rsidP="00D46765">
            <w:pPr>
              <w:rPr>
                <w:rFonts w:ascii="Calibri" w:hAnsi="Calibri" w:cs="Arial"/>
              </w:rPr>
            </w:pPr>
            <w:r w:rsidRPr="00842EC3">
              <w:rPr>
                <w:rFonts w:ascii="Calibri" w:hAnsi="Calibri" w:cs="Arial"/>
              </w:rPr>
              <w:t>Registrar</w:t>
            </w:r>
          </w:p>
        </w:tc>
        <w:tc>
          <w:tcPr>
            <w:tcW w:w="2160" w:type="dxa"/>
          </w:tcPr>
          <w:p w14:paraId="5DF2F18E" w14:textId="0F23DCEB" w:rsidR="00047667" w:rsidRPr="00842EC3" w:rsidRDefault="00D46765" w:rsidP="00D46765">
            <w:pPr>
              <w:rPr>
                <w:rFonts w:ascii="Calibri" w:hAnsi="Calibri" w:cs="Arial"/>
              </w:rPr>
            </w:pPr>
            <w:r>
              <w:rPr>
                <w:rFonts w:ascii="Calibri" w:hAnsi="Calibri" w:cs="Arial"/>
              </w:rPr>
              <w:t>Krista Pearson</w:t>
            </w:r>
          </w:p>
        </w:tc>
        <w:tc>
          <w:tcPr>
            <w:tcW w:w="1188" w:type="dxa"/>
          </w:tcPr>
          <w:p w14:paraId="5DF2F18F" w14:textId="17EAFFC2" w:rsidR="00047667" w:rsidRPr="00842EC3" w:rsidRDefault="00D46765" w:rsidP="00D46765">
            <w:pPr>
              <w:rPr>
                <w:rFonts w:ascii="Calibri" w:hAnsi="Calibri" w:cs="Arial"/>
              </w:rPr>
            </w:pPr>
            <w:r>
              <w:rPr>
                <w:rFonts w:ascii="Calibri" w:hAnsi="Calibri" w:cs="Arial"/>
              </w:rPr>
              <w:t>Present</w:t>
            </w:r>
          </w:p>
        </w:tc>
      </w:tr>
      <w:tr w:rsidR="00047667" w:rsidRPr="00842EC3" w14:paraId="5DF2F193" w14:textId="77777777" w:rsidTr="00F80317">
        <w:tc>
          <w:tcPr>
            <w:tcW w:w="1908" w:type="dxa"/>
          </w:tcPr>
          <w:p w14:paraId="5DF2F191" w14:textId="77777777" w:rsidR="00047667" w:rsidRPr="00842EC3" w:rsidRDefault="00047667">
            <w:pPr>
              <w:rPr>
                <w:rFonts w:ascii="Calibri" w:hAnsi="Calibri" w:cs="Arial"/>
                <w:b/>
              </w:rPr>
            </w:pPr>
            <w:r w:rsidRPr="00842EC3">
              <w:rPr>
                <w:rFonts w:ascii="Calibri" w:hAnsi="Calibri" w:cs="Arial"/>
                <w:b/>
              </w:rPr>
              <w:t>Guests:</w:t>
            </w:r>
          </w:p>
        </w:tc>
        <w:tc>
          <w:tcPr>
            <w:tcW w:w="6948" w:type="dxa"/>
            <w:gridSpan w:val="3"/>
          </w:tcPr>
          <w:p w14:paraId="69D81291" w14:textId="73347B1E" w:rsidR="006A4FE0" w:rsidRDefault="006A4FE0" w:rsidP="00D46765">
            <w:pPr>
              <w:rPr>
                <w:rFonts w:ascii="Calibri" w:hAnsi="Calibri" w:cs="Arial"/>
              </w:rPr>
            </w:pPr>
            <w:r>
              <w:rPr>
                <w:rFonts w:ascii="Calibri" w:hAnsi="Calibri" w:cs="Arial"/>
              </w:rPr>
              <w:t>Maggie Cusson, Dean, Academic Development</w:t>
            </w:r>
          </w:p>
          <w:p w14:paraId="3276DD5F" w14:textId="6B7C480E" w:rsidR="00047667" w:rsidRDefault="00D46765" w:rsidP="00D46765">
            <w:pPr>
              <w:rPr>
                <w:rFonts w:ascii="Calibri" w:hAnsi="Calibri" w:cs="Arial"/>
              </w:rPr>
            </w:pPr>
            <w:r>
              <w:rPr>
                <w:rFonts w:ascii="Calibri" w:hAnsi="Calibri" w:cs="Arial"/>
              </w:rPr>
              <w:t>Brent Brownlee, Director, Ancillary Services</w:t>
            </w:r>
          </w:p>
          <w:p w14:paraId="6DEE4431" w14:textId="6797778E" w:rsidR="00D46765" w:rsidRDefault="00D46765" w:rsidP="00D46765">
            <w:pPr>
              <w:rPr>
                <w:rFonts w:ascii="Calibri" w:hAnsi="Calibri" w:cs="Arial"/>
              </w:rPr>
            </w:pPr>
            <w:r>
              <w:rPr>
                <w:rFonts w:ascii="Calibri" w:hAnsi="Calibri" w:cs="Arial"/>
              </w:rPr>
              <w:t xml:space="preserve">Larry Weatherdon, </w:t>
            </w:r>
            <w:r w:rsidR="003C7CD4">
              <w:rPr>
                <w:rFonts w:ascii="Calibri" w:hAnsi="Calibri" w:cs="Arial"/>
              </w:rPr>
              <w:t xml:space="preserve">Digital Resource </w:t>
            </w:r>
            <w:r>
              <w:rPr>
                <w:rFonts w:ascii="Calibri" w:hAnsi="Calibri" w:cs="Arial"/>
              </w:rPr>
              <w:t>Manager</w:t>
            </w:r>
          </w:p>
          <w:p w14:paraId="6AA5D5A9" w14:textId="57D65695" w:rsidR="00D46765" w:rsidRDefault="00D46765" w:rsidP="00D46765">
            <w:pPr>
              <w:rPr>
                <w:rFonts w:ascii="Calibri" w:hAnsi="Calibri" w:cs="Arial"/>
              </w:rPr>
            </w:pPr>
            <w:r>
              <w:rPr>
                <w:rFonts w:ascii="Calibri" w:hAnsi="Calibri" w:cs="Arial"/>
              </w:rPr>
              <w:t>Larry Cavanagh, Book Department Supervisor</w:t>
            </w:r>
          </w:p>
          <w:p w14:paraId="3ABAE714" w14:textId="77777777" w:rsidR="00D46765" w:rsidRDefault="00D46765" w:rsidP="00D46765">
            <w:pPr>
              <w:rPr>
                <w:rFonts w:ascii="Calibri" w:hAnsi="Calibri" w:cs="Arial"/>
              </w:rPr>
            </w:pPr>
            <w:r>
              <w:rPr>
                <w:rFonts w:ascii="Calibri" w:hAnsi="Calibri" w:cs="Arial"/>
              </w:rPr>
              <w:lastRenderedPageBreak/>
              <w:t>Farbod Karimi, Chair, Learning and Teaching Services</w:t>
            </w:r>
          </w:p>
          <w:p w14:paraId="4D216DC4" w14:textId="77777777" w:rsidR="00D46765" w:rsidRDefault="00D46765" w:rsidP="00D46765">
            <w:pPr>
              <w:rPr>
                <w:rFonts w:ascii="Calibri" w:hAnsi="Calibri" w:cs="Arial"/>
              </w:rPr>
            </w:pPr>
            <w:r>
              <w:rPr>
                <w:rFonts w:ascii="Calibri" w:hAnsi="Calibri" w:cs="Arial"/>
              </w:rPr>
              <w:t>Sandra Heron, Manager, Student Persistence</w:t>
            </w:r>
          </w:p>
          <w:p w14:paraId="5DF2F192" w14:textId="5CEF7C29" w:rsidR="00D46765" w:rsidRPr="00842EC3" w:rsidRDefault="00D46765" w:rsidP="00D46765">
            <w:pPr>
              <w:rPr>
                <w:rFonts w:ascii="Calibri" w:hAnsi="Calibri" w:cs="Arial"/>
              </w:rPr>
            </w:pPr>
            <w:r>
              <w:rPr>
                <w:rFonts w:ascii="Calibri" w:hAnsi="Calibri" w:cs="Arial"/>
              </w:rPr>
              <w:t>Jay Smith, Academic Advising</w:t>
            </w:r>
            <w:r w:rsidR="001D004B">
              <w:rPr>
                <w:rFonts w:ascii="Calibri" w:hAnsi="Calibri" w:cs="Arial"/>
              </w:rPr>
              <w:t xml:space="preserve"> Coordinator</w:t>
            </w:r>
          </w:p>
        </w:tc>
      </w:tr>
    </w:tbl>
    <w:p w14:paraId="3CE6E7A1" w14:textId="77777777" w:rsidR="00A21D73" w:rsidRDefault="00A21D73" w:rsidP="00B31659">
      <w:pPr>
        <w:tabs>
          <w:tab w:val="left" w:pos="540"/>
          <w:tab w:val="left" w:pos="1710"/>
          <w:tab w:val="left" w:pos="1980"/>
        </w:tabs>
        <w:rPr>
          <w:rFonts w:ascii="Calibri" w:hAnsi="Calibri" w:cs="Arial"/>
          <w:b/>
        </w:rPr>
      </w:pPr>
    </w:p>
    <w:p w14:paraId="5DF2F194" w14:textId="19E337F8" w:rsidR="001A78CC" w:rsidRPr="00511DF5" w:rsidRDefault="00721FAC" w:rsidP="00B31659">
      <w:pPr>
        <w:tabs>
          <w:tab w:val="left" w:pos="540"/>
          <w:tab w:val="left" w:pos="1710"/>
          <w:tab w:val="left" w:pos="1980"/>
        </w:tabs>
        <w:rPr>
          <w:rFonts w:ascii="Calibri" w:hAnsi="Calibri" w:cs="Arial"/>
          <w:b/>
        </w:rPr>
      </w:pPr>
      <w:r w:rsidRPr="00511DF5">
        <w:rPr>
          <w:rFonts w:ascii="Calibri" w:hAnsi="Calibri" w:cs="Arial"/>
          <w:b/>
        </w:rPr>
        <w:t>1</w:t>
      </w:r>
      <w:r w:rsidR="00E93756" w:rsidRPr="00511DF5">
        <w:rPr>
          <w:rFonts w:ascii="Calibri" w:hAnsi="Calibri" w:cs="Arial"/>
          <w:b/>
        </w:rPr>
        <w:t>.</w:t>
      </w:r>
      <w:r w:rsidR="00E93756" w:rsidRPr="00511DF5">
        <w:rPr>
          <w:rFonts w:ascii="Calibri" w:hAnsi="Calibri" w:cs="Arial"/>
          <w:b/>
        </w:rPr>
        <w:tab/>
      </w:r>
      <w:r w:rsidR="00D16FC0" w:rsidRPr="00511DF5">
        <w:rPr>
          <w:rFonts w:ascii="Calibri" w:hAnsi="Calibri" w:cs="Arial"/>
          <w:b/>
        </w:rPr>
        <w:t>Welcome and Introductions</w:t>
      </w:r>
    </w:p>
    <w:p w14:paraId="5DF2F195" w14:textId="45044ABE" w:rsidR="00D16FC0" w:rsidRDefault="00A21D73" w:rsidP="00D74BF9">
      <w:pPr>
        <w:tabs>
          <w:tab w:val="left" w:pos="540"/>
        </w:tabs>
        <w:ind w:left="540"/>
        <w:rPr>
          <w:rFonts w:ascii="Calibri" w:hAnsi="Calibri" w:cs="Arial"/>
        </w:rPr>
      </w:pPr>
      <w:r>
        <w:rPr>
          <w:rFonts w:ascii="Calibri" w:hAnsi="Calibri" w:cs="Arial"/>
        </w:rPr>
        <w:t>J. Ross</w:t>
      </w:r>
      <w:r w:rsidR="00C534EC">
        <w:rPr>
          <w:rFonts w:ascii="Calibri" w:hAnsi="Calibri" w:cs="Arial"/>
        </w:rPr>
        <w:t xml:space="preserve"> </w:t>
      </w:r>
      <w:r w:rsidR="002F7AA1" w:rsidRPr="00511DF5">
        <w:rPr>
          <w:rFonts w:ascii="Calibri" w:hAnsi="Calibri" w:cs="Arial"/>
        </w:rPr>
        <w:t>welcomed everyone to the first meeting of the 20</w:t>
      </w:r>
      <w:r w:rsidR="00CB3D93">
        <w:rPr>
          <w:rFonts w:ascii="Calibri" w:hAnsi="Calibri" w:cs="Arial"/>
        </w:rPr>
        <w:t>1</w:t>
      </w:r>
      <w:r>
        <w:rPr>
          <w:rFonts w:ascii="Calibri" w:hAnsi="Calibri" w:cs="Arial"/>
        </w:rPr>
        <w:t>6</w:t>
      </w:r>
      <w:r w:rsidR="002F7AA1" w:rsidRPr="00511DF5">
        <w:rPr>
          <w:rFonts w:ascii="Calibri" w:hAnsi="Calibri" w:cs="Arial"/>
        </w:rPr>
        <w:t>-20</w:t>
      </w:r>
      <w:r w:rsidR="00DD38AB">
        <w:rPr>
          <w:rFonts w:ascii="Calibri" w:hAnsi="Calibri" w:cs="Arial"/>
        </w:rPr>
        <w:t>1</w:t>
      </w:r>
      <w:r>
        <w:rPr>
          <w:rFonts w:ascii="Calibri" w:hAnsi="Calibri" w:cs="Arial"/>
        </w:rPr>
        <w:t>7</w:t>
      </w:r>
      <w:r w:rsidR="002F7AA1" w:rsidRPr="00511DF5">
        <w:rPr>
          <w:rFonts w:ascii="Calibri" w:hAnsi="Calibri" w:cs="Arial"/>
        </w:rPr>
        <w:t xml:space="preserve"> academic year.</w:t>
      </w:r>
      <w:r w:rsidR="00F83580">
        <w:rPr>
          <w:rFonts w:ascii="Calibri" w:hAnsi="Calibri" w:cs="Arial"/>
        </w:rPr>
        <w:t xml:space="preserve"> </w:t>
      </w:r>
      <w:r w:rsidR="0014701F">
        <w:rPr>
          <w:rFonts w:ascii="Calibri" w:hAnsi="Calibri" w:cs="Arial"/>
        </w:rPr>
        <w:t xml:space="preserve"> Round table introductions were conducted. </w:t>
      </w:r>
    </w:p>
    <w:p w14:paraId="5DF2F196" w14:textId="77777777" w:rsidR="00C534EC" w:rsidRDefault="00C534EC" w:rsidP="00C534EC">
      <w:pPr>
        <w:tabs>
          <w:tab w:val="left" w:pos="540"/>
        </w:tabs>
        <w:rPr>
          <w:rFonts w:ascii="Calibri" w:hAnsi="Calibri" w:cs="Arial"/>
        </w:rPr>
      </w:pPr>
    </w:p>
    <w:p w14:paraId="5DF2F19A" w14:textId="0391C279" w:rsidR="00B31659" w:rsidRPr="00B31659" w:rsidRDefault="00C534EC" w:rsidP="00DC4F46">
      <w:pPr>
        <w:tabs>
          <w:tab w:val="left" w:pos="540"/>
        </w:tabs>
        <w:ind w:left="540" w:hanging="540"/>
        <w:rPr>
          <w:rFonts w:ascii="Calibri" w:hAnsi="Calibri" w:cs="Arial"/>
          <w:b/>
        </w:rPr>
      </w:pPr>
      <w:r w:rsidRPr="00C534EC">
        <w:rPr>
          <w:rFonts w:ascii="Calibri" w:hAnsi="Calibri" w:cs="Arial"/>
          <w:b/>
        </w:rPr>
        <w:t>2.</w:t>
      </w:r>
      <w:r>
        <w:rPr>
          <w:rFonts w:ascii="Calibri" w:hAnsi="Calibri" w:cs="Arial"/>
          <w:b/>
        </w:rPr>
        <w:tab/>
      </w:r>
      <w:r w:rsidR="0014701F">
        <w:rPr>
          <w:rFonts w:ascii="Calibri" w:hAnsi="Calibri" w:cs="Arial"/>
          <w:b/>
        </w:rPr>
        <w:t>E</w:t>
      </w:r>
      <w:r w:rsidR="00B31659">
        <w:rPr>
          <w:rFonts w:ascii="Calibri" w:hAnsi="Calibri" w:cs="Arial"/>
          <w:b/>
        </w:rPr>
        <w:t>lection of Chair</w:t>
      </w:r>
    </w:p>
    <w:p w14:paraId="5DF2F19B" w14:textId="43247B3F" w:rsidR="00571407" w:rsidRDefault="008F77ED" w:rsidP="00DC4F46">
      <w:pPr>
        <w:tabs>
          <w:tab w:val="left" w:pos="540"/>
        </w:tabs>
        <w:ind w:left="540" w:hanging="540"/>
        <w:rPr>
          <w:rFonts w:ascii="Calibri" w:hAnsi="Calibri" w:cs="Arial"/>
        </w:rPr>
      </w:pPr>
      <w:r>
        <w:rPr>
          <w:rFonts w:ascii="Calibri" w:hAnsi="Calibri" w:cs="Arial"/>
        </w:rPr>
        <w:tab/>
      </w:r>
      <w:r w:rsidR="00A21D73">
        <w:rPr>
          <w:rFonts w:ascii="Calibri" w:hAnsi="Calibri" w:cs="Arial"/>
        </w:rPr>
        <w:t>J. Ross</w:t>
      </w:r>
      <w:r>
        <w:rPr>
          <w:rFonts w:ascii="Calibri" w:hAnsi="Calibri" w:cs="Arial"/>
        </w:rPr>
        <w:t xml:space="preserve"> </w:t>
      </w:r>
      <w:r w:rsidR="00571407">
        <w:rPr>
          <w:rFonts w:ascii="Calibri" w:hAnsi="Calibri" w:cs="Arial"/>
        </w:rPr>
        <w:t>called for no</w:t>
      </w:r>
      <w:r w:rsidR="004D3615">
        <w:rPr>
          <w:rFonts w:ascii="Calibri" w:hAnsi="Calibri" w:cs="Arial"/>
        </w:rPr>
        <w:t xml:space="preserve">minations for </w:t>
      </w:r>
      <w:r w:rsidR="00BD1A2D">
        <w:rPr>
          <w:rFonts w:ascii="Calibri" w:hAnsi="Calibri" w:cs="Arial"/>
        </w:rPr>
        <w:t xml:space="preserve">the </w:t>
      </w:r>
      <w:r w:rsidR="004D3615">
        <w:rPr>
          <w:rFonts w:ascii="Calibri" w:hAnsi="Calibri" w:cs="Arial"/>
        </w:rPr>
        <w:t xml:space="preserve">Chair </w:t>
      </w:r>
      <w:r w:rsidR="00BD1A2D">
        <w:rPr>
          <w:rFonts w:ascii="Calibri" w:hAnsi="Calibri" w:cs="Arial"/>
        </w:rPr>
        <w:t xml:space="preserve">position </w:t>
      </w:r>
      <w:r w:rsidR="004D3615">
        <w:rPr>
          <w:rFonts w:ascii="Calibri" w:hAnsi="Calibri" w:cs="Arial"/>
        </w:rPr>
        <w:t>for the 201</w:t>
      </w:r>
      <w:r w:rsidR="00A21D73">
        <w:rPr>
          <w:rFonts w:ascii="Calibri" w:hAnsi="Calibri" w:cs="Arial"/>
        </w:rPr>
        <w:t>6-2017</w:t>
      </w:r>
      <w:r w:rsidR="00571407">
        <w:rPr>
          <w:rFonts w:ascii="Calibri" w:hAnsi="Calibri" w:cs="Arial"/>
        </w:rPr>
        <w:t xml:space="preserve"> academic year.</w:t>
      </w:r>
    </w:p>
    <w:p w14:paraId="6CFFB74A" w14:textId="77777777" w:rsidR="00BD1A2D" w:rsidRDefault="00BD1A2D" w:rsidP="00BD1A2D">
      <w:pPr>
        <w:tabs>
          <w:tab w:val="left" w:pos="540"/>
        </w:tabs>
        <w:ind w:left="540" w:hanging="540"/>
        <w:rPr>
          <w:rFonts w:ascii="Calibri" w:hAnsi="Calibri" w:cs="Arial"/>
        </w:rPr>
      </w:pPr>
    </w:p>
    <w:p w14:paraId="3B644B3E" w14:textId="2BC9ED83" w:rsidR="00BD1A2D" w:rsidRDefault="00BD1A2D" w:rsidP="00BD1A2D">
      <w:pPr>
        <w:tabs>
          <w:tab w:val="left" w:pos="540"/>
        </w:tabs>
        <w:ind w:left="540" w:hanging="540"/>
        <w:rPr>
          <w:rFonts w:ascii="Calibri" w:hAnsi="Calibri" w:cs="Arial"/>
        </w:rPr>
      </w:pPr>
      <w:r>
        <w:rPr>
          <w:rFonts w:ascii="Calibri" w:hAnsi="Calibri" w:cs="Arial"/>
        </w:rPr>
        <w:tab/>
        <w:t>R. Volk nominated J. Ross. The motion was seconded by M. Ramsay. J. Ross accepted the nomination.</w:t>
      </w:r>
    </w:p>
    <w:p w14:paraId="11A77041" w14:textId="074CE148" w:rsidR="00BD1A2D" w:rsidRDefault="00BD1A2D" w:rsidP="00BD1A2D">
      <w:pPr>
        <w:tabs>
          <w:tab w:val="left" w:pos="540"/>
        </w:tabs>
        <w:ind w:left="540" w:hanging="540"/>
        <w:rPr>
          <w:rFonts w:ascii="Calibri" w:hAnsi="Calibri" w:cs="Arial"/>
        </w:rPr>
      </w:pPr>
      <w:r>
        <w:rPr>
          <w:rFonts w:ascii="Calibri" w:hAnsi="Calibri" w:cs="Arial"/>
        </w:rPr>
        <w:tab/>
      </w:r>
    </w:p>
    <w:p w14:paraId="5F8A2236" w14:textId="6827A5C5" w:rsidR="00BD1A2D" w:rsidRDefault="00BD1A2D" w:rsidP="00BD1A2D">
      <w:pPr>
        <w:tabs>
          <w:tab w:val="left" w:pos="540"/>
        </w:tabs>
        <w:ind w:left="540" w:hanging="540"/>
        <w:rPr>
          <w:rFonts w:ascii="Calibri" w:hAnsi="Calibri" w:cs="Arial"/>
        </w:rPr>
      </w:pPr>
      <w:r>
        <w:rPr>
          <w:rFonts w:ascii="Calibri" w:hAnsi="Calibri" w:cs="Arial"/>
        </w:rPr>
        <w:tab/>
      </w:r>
      <w:r w:rsidRPr="00511DF5">
        <w:rPr>
          <w:rFonts w:ascii="Calibri" w:hAnsi="Calibri" w:cs="Arial"/>
        </w:rPr>
        <w:t xml:space="preserve">There being no </w:t>
      </w:r>
      <w:r>
        <w:rPr>
          <w:rFonts w:ascii="Calibri" w:hAnsi="Calibri" w:cs="Arial"/>
        </w:rPr>
        <w:t xml:space="preserve">further </w:t>
      </w:r>
      <w:r w:rsidRPr="00511DF5">
        <w:rPr>
          <w:rFonts w:ascii="Calibri" w:hAnsi="Calibri" w:cs="Arial"/>
        </w:rPr>
        <w:t xml:space="preserve">nominees, the </w:t>
      </w:r>
      <w:r>
        <w:rPr>
          <w:rFonts w:ascii="Calibri" w:hAnsi="Calibri" w:cs="Arial"/>
        </w:rPr>
        <w:t>C</w:t>
      </w:r>
      <w:r w:rsidRPr="00511DF5">
        <w:rPr>
          <w:rFonts w:ascii="Calibri" w:hAnsi="Calibri" w:cs="Arial"/>
        </w:rPr>
        <w:t xml:space="preserve">ouncil unanimously </w:t>
      </w:r>
      <w:r>
        <w:rPr>
          <w:rFonts w:ascii="Calibri" w:hAnsi="Calibri" w:cs="Arial"/>
        </w:rPr>
        <w:t>approved J. Ross</w:t>
      </w:r>
      <w:r w:rsidRPr="00511DF5">
        <w:rPr>
          <w:rFonts w:ascii="Calibri" w:hAnsi="Calibri" w:cs="Arial"/>
        </w:rPr>
        <w:t xml:space="preserve"> as Chair, Colleg</w:t>
      </w:r>
      <w:r>
        <w:rPr>
          <w:rFonts w:ascii="Calibri" w:hAnsi="Calibri" w:cs="Arial"/>
        </w:rPr>
        <w:t>e Academic Council, for the 2016-2017</w:t>
      </w:r>
      <w:r w:rsidRPr="00511DF5">
        <w:rPr>
          <w:rFonts w:ascii="Calibri" w:hAnsi="Calibri" w:cs="Arial"/>
        </w:rPr>
        <w:t xml:space="preserve"> academic year.</w:t>
      </w:r>
    </w:p>
    <w:p w14:paraId="5DF2F19C" w14:textId="77777777" w:rsidR="00571407" w:rsidRDefault="00571407" w:rsidP="00B31659">
      <w:pPr>
        <w:tabs>
          <w:tab w:val="left" w:pos="540"/>
        </w:tabs>
        <w:ind w:left="540" w:hanging="540"/>
        <w:rPr>
          <w:rFonts w:ascii="Calibri" w:hAnsi="Calibri" w:cs="Arial"/>
        </w:rPr>
      </w:pPr>
    </w:p>
    <w:p w14:paraId="5DF2F1AB" w14:textId="0C53FCE0" w:rsidR="00D16FC0" w:rsidRPr="00511DF5" w:rsidRDefault="00DC4F46" w:rsidP="00BD1A2D">
      <w:pPr>
        <w:tabs>
          <w:tab w:val="left" w:pos="540"/>
        </w:tabs>
        <w:ind w:left="540" w:hanging="540"/>
        <w:rPr>
          <w:rFonts w:ascii="Calibri" w:hAnsi="Calibri" w:cs="Arial"/>
          <w:b/>
        </w:rPr>
      </w:pPr>
      <w:r>
        <w:rPr>
          <w:rFonts w:ascii="Calibri" w:hAnsi="Calibri" w:cs="Arial"/>
          <w:b/>
        </w:rPr>
        <w:t>3</w:t>
      </w:r>
      <w:r w:rsidR="007472C0" w:rsidRPr="00511DF5">
        <w:rPr>
          <w:rFonts w:ascii="Calibri" w:hAnsi="Calibri" w:cs="Arial"/>
          <w:b/>
        </w:rPr>
        <w:t>.</w:t>
      </w:r>
      <w:r w:rsidR="007472C0" w:rsidRPr="00511DF5">
        <w:rPr>
          <w:rFonts w:ascii="Calibri" w:hAnsi="Calibri" w:cs="Arial"/>
          <w:b/>
        </w:rPr>
        <w:tab/>
      </w:r>
      <w:r w:rsidR="00AB0538" w:rsidRPr="00511DF5">
        <w:rPr>
          <w:rFonts w:ascii="Calibri" w:hAnsi="Calibri" w:cs="Arial"/>
          <w:b/>
        </w:rPr>
        <w:t xml:space="preserve">Approval of </w:t>
      </w:r>
      <w:r w:rsidR="00D16FC0" w:rsidRPr="00511DF5">
        <w:rPr>
          <w:rFonts w:ascii="Calibri" w:hAnsi="Calibri" w:cs="Arial"/>
          <w:b/>
        </w:rPr>
        <w:t xml:space="preserve">Agenda – </w:t>
      </w:r>
      <w:r w:rsidR="00427348">
        <w:rPr>
          <w:rFonts w:ascii="Calibri" w:hAnsi="Calibri" w:cs="Arial"/>
          <w:b/>
        </w:rPr>
        <w:t>September 2</w:t>
      </w:r>
      <w:r w:rsidR="00BD1A2D">
        <w:rPr>
          <w:rFonts w:ascii="Calibri" w:hAnsi="Calibri" w:cs="Arial"/>
          <w:b/>
        </w:rPr>
        <w:t>6</w:t>
      </w:r>
      <w:r w:rsidR="008F77ED">
        <w:rPr>
          <w:rFonts w:ascii="Calibri" w:hAnsi="Calibri" w:cs="Arial"/>
          <w:b/>
        </w:rPr>
        <w:t>, 201</w:t>
      </w:r>
      <w:r w:rsidR="00BD1A2D">
        <w:rPr>
          <w:rFonts w:ascii="Calibri" w:hAnsi="Calibri" w:cs="Arial"/>
          <w:b/>
        </w:rPr>
        <w:t>6</w:t>
      </w:r>
    </w:p>
    <w:p w14:paraId="5DF2F1AC" w14:textId="72148C09" w:rsidR="00D16FC0" w:rsidRPr="00511DF5" w:rsidRDefault="00DC4F46" w:rsidP="00D16FC0">
      <w:pPr>
        <w:tabs>
          <w:tab w:val="left" w:pos="540"/>
        </w:tabs>
        <w:ind w:left="540"/>
        <w:rPr>
          <w:rFonts w:ascii="Calibri" w:hAnsi="Calibri" w:cs="Arial"/>
        </w:rPr>
      </w:pPr>
      <w:r>
        <w:rPr>
          <w:rFonts w:ascii="Calibri" w:hAnsi="Calibri" w:cs="Arial"/>
        </w:rPr>
        <w:t xml:space="preserve">S. </w:t>
      </w:r>
      <w:r w:rsidR="00BD1A2D">
        <w:rPr>
          <w:rFonts w:ascii="Calibri" w:hAnsi="Calibri" w:cs="Arial"/>
        </w:rPr>
        <w:t>Fraser</w:t>
      </w:r>
      <w:r w:rsidR="00D32B17">
        <w:rPr>
          <w:rFonts w:ascii="Calibri" w:hAnsi="Calibri" w:cs="Arial"/>
        </w:rPr>
        <w:t xml:space="preserve"> moved</w:t>
      </w:r>
      <w:r w:rsidR="00D16FC0" w:rsidRPr="00511DF5">
        <w:rPr>
          <w:rFonts w:ascii="Calibri" w:hAnsi="Calibri" w:cs="Arial"/>
        </w:rPr>
        <w:t xml:space="preserve"> the agenda be approved as </w:t>
      </w:r>
      <w:r w:rsidR="00B66D4B">
        <w:rPr>
          <w:rFonts w:ascii="Calibri" w:hAnsi="Calibri" w:cs="Arial"/>
        </w:rPr>
        <w:t>distributed.</w:t>
      </w:r>
      <w:r w:rsidR="00D16FC0" w:rsidRPr="00511DF5">
        <w:rPr>
          <w:rFonts w:ascii="Calibri" w:hAnsi="Calibri" w:cs="Arial"/>
        </w:rPr>
        <w:t xml:space="preserve"> </w:t>
      </w:r>
      <w:r w:rsidR="00BD1A2D">
        <w:rPr>
          <w:rFonts w:ascii="Calibri" w:hAnsi="Calibri" w:cs="Arial"/>
        </w:rPr>
        <w:t>J. Flieler</w:t>
      </w:r>
      <w:r w:rsidR="008A3407">
        <w:rPr>
          <w:rFonts w:ascii="Calibri" w:hAnsi="Calibri" w:cs="Arial"/>
        </w:rPr>
        <w:t xml:space="preserve"> seconded the motion.</w:t>
      </w:r>
      <w:r w:rsidR="00D16FC0" w:rsidRPr="00511DF5">
        <w:rPr>
          <w:rFonts w:ascii="Calibri" w:hAnsi="Calibri" w:cs="Arial"/>
        </w:rPr>
        <w:t xml:space="preserve"> All members were in favour.</w:t>
      </w:r>
    </w:p>
    <w:p w14:paraId="5DF2F1AD" w14:textId="77777777" w:rsidR="002F7AA1" w:rsidRPr="00511DF5" w:rsidRDefault="002F7AA1" w:rsidP="00D74BF9">
      <w:pPr>
        <w:tabs>
          <w:tab w:val="left" w:pos="540"/>
        </w:tabs>
        <w:rPr>
          <w:rFonts w:ascii="Calibri" w:hAnsi="Calibri" w:cs="Arial"/>
          <w:b/>
        </w:rPr>
      </w:pPr>
    </w:p>
    <w:p w14:paraId="5DF2F1AE" w14:textId="63C44A58" w:rsidR="00AB0538" w:rsidRPr="00511DF5" w:rsidRDefault="00DC4F46" w:rsidP="00D74BF9">
      <w:pPr>
        <w:tabs>
          <w:tab w:val="left" w:pos="540"/>
        </w:tabs>
        <w:rPr>
          <w:rFonts w:ascii="Calibri" w:hAnsi="Calibri" w:cs="Arial"/>
          <w:b/>
        </w:rPr>
      </w:pPr>
      <w:r>
        <w:rPr>
          <w:rFonts w:ascii="Calibri" w:hAnsi="Calibri" w:cs="Arial"/>
          <w:b/>
        </w:rPr>
        <w:t>4</w:t>
      </w:r>
      <w:r w:rsidR="00D16FC0" w:rsidRPr="00511DF5">
        <w:rPr>
          <w:rFonts w:ascii="Calibri" w:hAnsi="Calibri" w:cs="Arial"/>
          <w:b/>
        </w:rPr>
        <w:t>.</w:t>
      </w:r>
      <w:r w:rsidR="00D16FC0" w:rsidRPr="00511DF5">
        <w:rPr>
          <w:rFonts w:ascii="Calibri" w:hAnsi="Calibri" w:cs="Arial"/>
          <w:b/>
        </w:rPr>
        <w:tab/>
      </w:r>
      <w:r w:rsidR="00492239" w:rsidRPr="00511DF5">
        <w:rPr>
          <w:rFonts w:ascii="Calibri" w:hAnsi="Calibri" w:cs="Arial"/>
          <w:b/>
        </w:rPr>
        <w:t xml:space="preserve">Approval of </w:t>
      </w:r>
      <w:r w:rsidR="00AB0538" w:rsidRPr="00511DF5">
        <w:rPr>
          <w:rFonts w:ascii="Calibri" w:hAnsi="Calibri" w:cs="Arial"/>
          <w:b/>
        </w:rPr>
        <w:t>Minutes</w:t>
      </w:r>
      <w:r w:rsidR="00721FAC" w:rsidRPr="00511DF5">
        <w:rPr>
          <w:rFonts w:ascii="Calibri" w:hAnsi="Calibri" w:cs="Arial"/>
          <w:b/>
        </w:rPr>
        <w:t xml:space="preserve"> –</w:t>
      </w:r>
      <w:r w:rsidR="00D16FC0" w:rsidRPr="00511DF5">
        <w:rPr>
          <w:rFonts w:ascii="Calibri" w:hAnsi="Calibri" w:cs="Arial"/>
          <w:b/>
        </w:rPr>
        <w:t xml:space="preserve"> </w:t>
      </w:r>
      <w:r w:rsidR="00BD1A2D">
        <w:rPr>
          <w:rFonts w:ascii="Calibri" w:hAnsi="Calibri" w:cs="Arial"/>
          <w:b/>
        </w:rPr>
        <w:t>April 04, 2016</w:t>
      </w:r>
    </w:p>
    <w:p w14:paraId="5DF2F1AF" w14:textId="2B7C4658" w:rsidR="00DD38AB" w:rsidRDefault="0073102A" w:rsidP="00DD38AB">
      <w:pPr>
        <w:tabs>
          <w:tab w:val="left" w:pos="540"/>
        </w:tabs>
        <w:ind w:left="540" w:hanging="540"/>
        <w:rPr>
          <w:rFonts w:ascii="Calibri" w:hAnsi="Calibri" w:cs="Arial"/>
        </w:rPr>
      </w:pPr>
      <w:r w:rsidRPr="00511DF5">
        <w:rPr>
          <w:rFonts w:ascii="Calibri" w:hAnsi="Calibri" w:cs="Arial"/>
          <w:b/>
        </w:rPr>
        <w:tab/>
      </w:r>
      <w:r w:rsidR="00BD1A2D">
        <w:rPr>
          <w:rFonts w:ascii="Calibri" w:hAnsi="Calibri" w:cs="Arial"/>
        </w:rPr>
        <w:t xml:space="preserve">L. Wyman </w:t>
      </w:r>
      <w:r w:rsidR="00AB0538" w:rsidRPr="00511DF5">
        <w:rPr>
          <w:rFonts w:ascii="Calibri" w:hAnsi="Calibri" w:cs="Arial"/>
        </w:rPr>
        <w:t xml:space="preserve">moved that the minutes of </w:t>
      </w:r>
      <w:r w:rsidR="00BD1A2D">
        <w:rPr>
          <w:rFonts w:ascii="Calibri" w:hAnsi="Calibri" w:cs="Arial"/>
        </w:rPr>
        <w:t>April 04, 2016</w:t>
      </w:r>
      <w:r w:rsidR="00776021" w:rsidRPr="00511DF5">
        <w:rPr>
          <w:rFonts w:ascii="Calibri" w:hAnsi="Calibri" w:cs="Arial"/>
        </w:rPr>
        <w:t xml:space="preserve"> </w:t>
      </w:r>
      <w:r w:rsidR="00AB0538" w:rsidRPr="00511DF5">
        <w:rPr>
          <w:rFonts w:ascii="Calibri" w:hAnsi="Calibri" w:cs="Arial"/>
        </w:rPr>
        <w:t>be approved</w:t>
      </w:r>
      <w:r w:rsidR="00427348">
        <w:rPr>
          <w:rFonts w:ascii="Calibri" w:hAnsi="Calibri" w:cs="Arial"/>
        </w:rPr>
        <w:t xml:space="preserve"> as </w:t>
      </w:r>
      <w:r w:rsidR="00BD1A2D">
        <w:rPr>
          <w:rFonts w:ascii="Calibri" w:hAnsi="Calibri" w:cs="Arial"/>
        </w:rPr>
        <w:t xml:space="preserve">presented. </w:t>
      </w:r>
      <w:r w:rsidR="00AB0538" w:rsidRPr="00511DF5">
        <w:rPr>
          <w:rFonts w:ascii="Calibri" w:hAnsi="Calibri" w:cs="Arial"/>
        </w:rPr>
        <w:t xml:space="preserve">The motion was seconded by </w:t>
      </w:r>
      <w:r w:rsidR="00BD1A2D">
        <w:rPr>
          <w:rFonts w:ascii="Calibri" w:hAnsi="Calibri" w:cs="Arial"/>
        </w:rPr>
        <w:t>R. Volk.</w:t>
      </w:r>
      <w:r w:rsidR="00AB0538" w:rsidRPr="00511DF5">
        <w:rPr>
          <w:rFonts w:ascii="Calibri" w:hAnsi="Calibri" w:cs="Arial"/>
        </w:rPr>
        <w:t xml:space="preserve"> All members were in favour.</w:t>
      </w:r>
    </w:p>
    <w:p w14:paraId="6EBC5042" w14:textId="77777777" w:rsidR="000C6B0F" w:rsidRPr="00134CE2" w:rsidRDefault="000C6B0F" w:rsidP="00DD38AB">
      <w:pPr>
        <w:tabs>
          <w:tab w:val="left" w:pos="540"/>
        </w:tabs>
        <w:ind w:left="540" w:hanging="540"/>
        <w:rPr>
          <w:rFonts w:ascii="Calibri" w:hAnsi="Calibri" w:cs="Arial"/>
        </w:rPr>
      </w:pPr>
    </w:p>
    <w:p w14:paraId="495FF53A" w14:textId="1881EF5B" w:rsidR="000C6B0F" w:rsidRPr="00134CE2" w:rsidRDefault="000C6B0F" w:rsidP="00DD38AB">
      <w:pPr>
        <w:tabs>
          <w:tab w:val="left" w:pos="540"/>
        </w:tabs>
        <w:ind w:left="540" w:hanging="540"/>
        <w:rPr>
          <w:rFonts w:ascii="Calibri" w:hAnsi="Calibri" w:cs="Arial"/>
        </w:rPr>
      </w:pPr>
      <w:r w:rsidRPr="00134CE2">
        <w:rPr>
          <w:rFonts w:ascii="Calibri" w:hAnsi="Calibri" w:cs="Arial"/>
        </w:rPr>
        <w:tab/>
      </w:r>
      <w:r w:rsidR="00EA2340" w:rsidRPr="00134CE2">
        <w:rPr>
          <w:rFonts w:ascii="Calibri" w:hAnsi="Calibri" w:cs="Arial"/>
        </w:rPr>
        <w:t xml:space="preserve">J. Wilson requested that item 4.1 </w:t>
      </w:r>
      <w:r w:rsidR="00134CE2" w:rsidRPr="00134CE2">
        <w:rPr>
          <w:rFonts w:ascii="Calibri" w:hAnsi="Calibri" w:cs="Arial"/>
        </w:rPr>
        <w:t xml:space="preserve">Pearson </w:t>
      </w:r>
      <w:r w:rsidR="00EA2340" w:rsidRPr="00134CE2">
        <w:rPr>
          <w:rFonts w:ascii="Calibri" w:hAnsi="Calibri" w:cs="Arial"/>
        </w:rPr>
        <w:t xml:space="preserve">Efficacy Study be brought back to </w:t>
      </w:r>
      <w:r w:rsidR="00134CE2" w:rsidRPr="00134CE2">
        <w:rPr>
          <w:rFonts w:ascii="Calibri" w:hAnsi="Calibri" w:cs="Arial"/>
        </w:rPr>
        <w:t xml:space="preserve">a future </w:t>
      </w:r>
      <w:r w:rsidR="00EA2340" w:rsidRPr="00134CE2">
        <w:rPr>
          <w:rFonts w:ascii="Calibri" w:hAnsi="Calibri" w:cs="Arial"/>
        </w:rPr>
        <w:t>meeting.</w:t>
      </w:r>
    </w:p>
    <w:p w14:paraId="1B4222F5" w14:textId="6B5C62C4" w:rsidR="00EA2340" w:rsidRPr="00134CE2" w:rsidRDefault="00EA2340" w:rsidP="00DD38AB">
      <w:pPr>
        <w:tabs>
          <w:tab w:val="left" w:pos="540"/>
        </w:tabs>
        <w:ind w:left="540" w:hanging="540"/>
        <w:rPr>
          <w:rFonts w:ascii="Calibri" w:hAnsi="Calibri" w:cs="Arial"/>
        </w:rPr>
      </w:pPr>
      <w:r w:rsidRPr="00134CE2">
        <w:rPr>
          <w:rFonts w:ascii="Calibri" w:hAnsi="Calibri" w:cs="Arial"/>
        </w:rPr>
        <w:tab/>
      </w:r>
      <w:r w:rsidRPr="00134CE2">
        <w:rPr>
          <w:rFonts w:ascii="Calibri" w:hAnsi="Calibri" w:cs="Arial"/>
          <w:b/>
          <w:i/>
        </w:rPr>
        <w:t>Action:</w:t>
      </w:r>
      <w:r w:rsidRPr="00134CE2">
        <w:rPr>
          <w:rFonts w:ascii="Calibri" w:hAnsi="Calibri" w:cs="Arial"/>
        </w:rPr>
        <w:t xml:space="preserve">  N. Makila</w:t>
      </w:r>
    </w:p>
    <w:p w14:paraId="4485255B" w14:textId="77777777" w:rsidR="00B24C64" w:rsidRPr="00B24C64" w:rsidRDefault="00B24C64" w:rsidP="00B24C64">
      <w:pPr>
        <w:contextualSpacing/>
        <w:rPr>
          <w:rFonts w:asciiTheme="minorHAnsi" w:hAnsiTheme="minorHAnsi" w:cs="Arial"/>
          <w:b/>
          <w:sz w:val="20"/>
          <w:szCs w:val="20"/>
        </w:rPr>
      </w:pPr>
    </w:p>
    <w:p w14:paraId="5DF2F1B1" w14:textId="77777777" w:rsidR="00FF0A86" w:rsidRPr="00B24C64" w:rsidRDefault="00FF0A86" w:rsidP="00DD38AB">
      <w:pPr>
        <w:tabs>
          <w:tab w:val="left" w:pos="540"/>
        </w:tabs>
        <w:ind w:left="540" w:hanging="540"/>
        <w:rPr>
          <w:rFonts w:ascii="Calibri" w:hAnsi="Calibri" w:cs="Arial"/>
          <w:color w:val="FF0000"/>
        </w:rPr>
      </w:pPr>
    </w:p>
    <w:p w14:paraId="5DF2F1B2" w14:textId="258A81A1" w:rsidR="00400BB3" w:rsidRPr="00511DF5" w:rsidRDefault="00DC4F46" w:rsidP="008D1132">
      <w:pPr>
        <w:tabs>
          <w:tab w:val="left" w:pos="540"/>
        </w:tabs>
        <w:ind w:left="540" w:hanging="540"/>
        <w:rPr>
          <w:rFonts w:ascii="Calibri" w:hAnsi="Calibri" w:cs="Arial"/>
          <w:b/>
        </w:rPr>
      </w:pPr>
      <w:r>
        <w:rPr>
          <w:rFonts w:ascii="Calibri" w:hAnsi="Calibri" w:cs="Arial"/>
          <w:b/>
        </w:rPr>
        <w:t>5</w:t>
      </w:r>
      <w:r w:rsidR="00FA410E">
        <w:rPr>
          <w:rFonts w:ascii="Calibri" w:hAnsi="Calibri" w:cs="Arial"/>
          <w:b/>
        </w:rPr>
        <w:t>.</w:t>
      </w:r>
      <w:r w:rsidR="00FA410E">
        <w:rPr>
          <w:rFonts w:ascii="Calibri" w:hAnsi="Calibri" w:cs="Arial"/>
          <w:b/>
        </w:rPr>
        <w:tab/>
      </w:r>
      <w:r w:rsidR="00850F08" w:rsidRPr="00511DF5">
        <w:rPr>
          <w:rFonts w:ascii="Calibri" w:hAnsi="Calibri" w:cs="Arial"/>
          <w:b/>
        </w:rPr>
        <w:t>New Business</w:t>
      </w:r>
    </w:p>
    <w:p w14:paraId="5DF2F1B3" w14:textId="77777777" w:rsidR="00D16FC0" w:rsidRDefault="00D16FC0" w:rsidP="00D16FC0">
      <w:pPr>
        <w:tabs>
          <w:tab w:val="left" w:pos="540"/>
        </w:tabs>
        <w:rPr>
          <w:rFonts w:ascii="Calibri" w:hAnsi="Calibri" w:cs="Arial"/>
        </w:rPr>
      </w:pPr>
    </w:p>
    <w:p w14:paraId="5DF2F1B4" w14:textId="710F9E8B" w:rsidR="00913725" w:rsidRDefault="00DC4F46" w:rsidP="0058315D">
      <w:pPr>
        <w:tabs>
          <w:tab w:val="left" w:pos="540"/>
        </w:tabs>
        <w:rPr>
          <w:rFonts w:ascii="Calibri" w:hAnsi="Calibri" w:cs="Arial"/>
          <w:b/>
        </w:rPr>
      </w:pPr>
      <w:r>
        <w:rPr>
          <w:rFonts w:ascii="Calibri" w:hAnsi="Calibri" w:cs="Arial"/>
          <w:b/>
        </w:rPr>
        <w:t>5</w:t>
      </w:r>
      <w:r w:rsidR="00DD38AB" w:rsidRPr="00511DF5">
        <w:rPr>
          <w:rFonts w:ascii="Calibri" w:hAnsi="Calibri" w:cs="Arial"/>
          <w:b/>
        </w:rPr>
        <w:t>.</w:t>
      </w:r>
      <w:r w:rsidR="00DD38AB">
        <w:rPr>
          <w:rFonts w:ascii="Calibri" w:hAnsi="Calibri" w:cs="Arial"/>
          <w:b/>
        </w:rPr>
        <w:t>1</w:t>
      </w:r>
      <w:r w:rsidR="00DD38AB" w:rsidRPr="00511DF5">
        <w:rPr>
          <w:rFonts w:ascii="Calibri" w:hAnsi="Calibri" w:cs="Arial"/>
          <w:b/>
        </w:rPr>
        <w:tab/>
      </w:r>
      <w:r w:rsidR="00913725">
        <w:rPr>
          <w:rFonts w:ascii="Calibri" w:hAnsi="Calibri" w:cs="Arial"/>
          <w:b/>
        </w:rPr>
        <w:t>Co</w:t>
      </w:r>
      <w:r w:rsidR="008D1132">
        <w:rPr>
          <w:rFonts w:ascii="Calibri" w:hAnsi="Calibri" w:cs="Arial"/>
          <w:b/>
        </w:rPr>
        <w:t xml:space="preserve">uncil </w:t>
      </w:r>
      <w:r w:rsidR="00913725">
        <w:rPr>
          <w:rFonts w:ascii="Calibri" w:hAnsi="Calibri" w:cs="Arial"/>
          <w:b/>
        </w:rPr>
        <w:t>Membership 201</w:t>
      </w:r>
      <w:r w:rsidR="00192B43">
        <w:rPr>
          <w:rFonts w:ascii="Calibri" w:hAnsi="Calibri" w:cs="Arial"/>
          <w:b/>
        </w:rPr>
        <w:t>6-2017</w:t>
      </w:r>
    </w:p>
    <w:p w14:paraId="5DF2F1B5" w14:textId="3FDE8D86" w:rsidR="00913725" w:rsidRDefault="00913725" w:rsidP="00B15697">
      <w:pPr>
        <w:tabs>
          <w:tab w:val="left" w:pos="540"/>
        </w:tabs>
        <w:ind w:left="540" w:hanging="540"/>
        <w:rPr>
          <w:rFonts w:ascii="Calibri" w:hAnsi="Calibri" w:cs="Arial"/>
        </w:rPr>
      </w:pPr>
      <w:r>
        <w:rPr>
          <w:rFonts w:ascii="Calibri" w:hAnsi="Calibri" w:cs="Arial"/>
        </w:rPr>
        <w:tab/>
      </w:r>
      <w:r w:rsidR="00B15697">
        <w:rPr>
          <w:rFonts w:ascii="Calibri" w:hAnsi="Calibri" w:cs="Arial"/>
        </w:rPr>
        <w:t>T</w:t>
      </w:r>
      <w:r>
        <w:rPr>
          <w:rFonts w:ascii="Calibri" w:hAnsi="Calibri" w:cs="Arial"/>
        </w:rPr>
        <w:t>he membership for 201</w:t>
      </w:r>
      <w:r w:rsidR="00551915">
        <w:rPr>
          <w:rFonts w:ascii="Calibri" w:hAnsi="Calibri" w:cs="Arial"/>
        </w:rPr>
        <w:t>6</w:t>
      </w:r>
      <w:r w:rsidR="00B143C2">
        <w:rPr>
          <w:rFonts w:ascii="Calibri" w:hAnsi="Calibri" w:cs="Arial"/>
        </w:rPr>
        <w:t>-201</w:t>
      </w:r>
      <w:r w:rsidR="00551915">
        <w:rPr>
          <w:rFonts w:ascii="Calibri" w:hAnsi="Calibri" w:cs="Arial"/>
        </w:rPr>
        <w:t>7</w:t>
      </w:r>
      <w:r w:rsidR="00B143C2">
        <w:rPr>
          <w:rFonts w:ascii="Calibri" w:hAnsi="Calibri" w:cs="Arial"/>
        </w:rPr>
        <w:t xml:space="preserve"> </w:t>
      </w:r>
      <w:r>
        <w:rPr>
          <w:rFonts w:ascii="Calibri" w:hAnsi="Calibri" w:cs="Arial"/>
        </w:rPr>
        <w:t>was distributed to members for information.</w:t>
      </w:r>
      <w:r w:rsidR="00B143C2">
        <w:rPr>
          <w:rFonts w:ascii="Calibri" w:hAnsi="Calibri" w:cs="Arial"/>
        </w:rPr>
        <w:t xml:space="preserve"> </w:t>
      </w:r>
    </w:p>
    <w:p w14:paraId="7F81F5D5" w14:textId="77777777" w:rsidR="008B1579" w:rsidRDefault="008B1579" w:rsidP="00B15697">
      <w:pPr>
        <w:tabs>
          <w:tab w:val="left" w:pos="540"/>
        </w:tabs>
        <w:ind w:left="540" w:hanging="540"/>
        <w:rPr>
          <w:rFonts w:ascii="Calibri" w:hAnsi="Calibri" w:cs="Arial"/>
        </w:rPr>
      </w:pPr>
    </w:p>
    <w:p w14:paraId="5DF2F1B7" w14:textId="0EB014C2" w:rsidR="00FE2077" w:rsidRPr="00511DF5" w:rsidRDefault="00DC4F46" w:rsidP="00192B43">
      <w:pPr>
        <w:tabs>
          <w:tab w:val="left" w:pos="540"/>
        </w:tabs>
        <w:ind w:left="540" w:hanging="540"/>
        <w:rPr>
          <w:rFonts w:ascii="Calibri" w:hAnsi="Calibri" w:cs="Arial"/>
          <w:b/>
        </w:rPr>
      </w:pPr>
      <w:r>
        <w:rPr>
          <w:rFonts w:ascii="Calibri" w:hAnsi="Calibri" w:cs="Arial"/>
          <w:b/>
        </w:rPr>
        <w:t>5</w:t>
      </w:r>
      <w:r w:rsidR="00913725">
        <w:rPr>
          <w:rFonts w:ascii="Calibri" w:hAnsi="Calibri" w:cs="Arial"/>
          <w:b/>
        </w:rPr>
        <w:t>.2</w:t>
      </w:r>
      <w:r w:rsidR="00913725">
        <w:rPr>
          <w:rFonts w:ascii="Calibri" w:hAnsi="Calibri" w:cs="Arial"/>
          <w:b/>
        </w:rPr>
        <w:tab/>
      </w:r>
      <w:r w:rsidR="00FE2077" w:rsidRPr="00511DF5">
        <w:rPr>
          <w:rFonts w:ascii="Calibri" w:hAnsi="Calibri" w:cs="Arial"/>
          <w:b/>
        </w:rPr>
        <w:t>Selection of Executive Committee</w:t>
      </w:r>
      <w:r w:rsidR="00685707">
        <w:rPr>
          <w:rFonts w:ascii="Calibri" w:hAnsi="Calibri" w:cs="Arial"/>
          <w:b/>
        </w:rPr>
        <w:t xml:space="preserve"> 201</w:t>
      </w:r>
      <w:r w:rsidR="00192B43">
        <w:rPr>
          <w:rFonts w:ascii="Calibri" w:hAnsi="Calibri" w:cs="Arial"/>
          <w:b/>
        </w:rPr>
        <w:t>6</w:t>
      </w:r>
      <w:r w:rsidR="00E511D0">
        <w:rPr>
          <w:rFonts w:ascii="Calibri" w:hAnsi="Calibri" w:cs="Arial"/>
          <w:b/>
        </w:rPr>
        <w:t>-201</w:t>
      </w:r>
      <w:r w:rsidR="00192B43">
        <w:rPr>
          <w:rFonts w:ascii="Calibri" w:hAnsi="Calibri" w:cs="Arial"/>
          <w:b/>
        </w:rPr>
        <w:t>7</w:t>
      </w:r>
    </w:p>
    <w:p w14:paraId="5DF2F1B8" w14:textId="74243917" w:rsidR="00FE2077" w:rsidRDefault="00FE2077" w:rsidP="00FE2077">
      <w:pPr>
        <w:tabs>
          <w:tab w:val="left" w:pos="540"/>
        </w:tabs>
        <w:ind w:left="540"/>
        <w:rPr>
          <w:rFonts w:ascii="Calibri" w:hAnsi="Calibri" w:cs="Arial"/>
        </w:rPr>
      </w:pPr>
      <w:r w:rsidRPr="00511DF5">
        <w:rPr>
          <w:rFonts w:ascii="Calibri" w:hAnsi="Calibri" w:cs="Arial"/>
        </w:rPr>
        <w:t xml:space="preserve">As stated in the Terms of Reference, </w:t>
      </w:r>
      <w:r w:rsidR="00C20DE5">
        <w:rPr>
          <w:rFonts w:ascii="Calibri" w:hAnsi="Calibri" w:cs="Arial"/>
        </w:rPr>
        <w:t xml:space="preserve">Policy AA02 College </w:t>
      </w:r>
      <w:r w:rsidRPr="00511DF5">
        <w:rPr>
          <w:rFonts w:ascii="Calibri" w:hAnsi="Calibri" w:cs="Arial"/>
        </w:rPr>
        <w:t xml:space="preserve">Academic Council, the Executive Committee is responsible for reporting to the President and for following-up on </w:t>
      </w:r>
      <w:r w:rsidR="00C20DE5">
        <w:rPr>
          <w:rFonts w:ascii="Calibri" w:hAnsi="Calibri" w:cs="Arial"/>
        </w:rPr>
        <w:t xml:space="preserve">Council </w:t>
      </w:r>
      <w:r w:rsidRPr="00511DF5">
        <w:rPr>
          <w:rFonts w:ascii="Calibri" w:hAnsi="Calibri" w:cs="Arial"/>
        </w:rPr>
        <w:t>recommendations.</w:t>
      </w:r>
      <w:r w:rsidR="003C37FC">
        <w:rPr>
          <w:rFonts w:ascii="Calibri" w:hAnsi="Calibri" w:cs="Arial"/>
        </w:rPr>
        <w:t xml:space="preserve"> </w:t>
      </w:r>
      <w:r w:rsidR="00492239" w:rsidRPr="00511DF5">
        <w:rPr>
          <w:rFonts w:ascii="Calibri" w:hAnsi="Calibri" w:cs="Arial"/>
        </w:rPr>
        <w:t>The Executive Committee for 20</w:t>
      </w:r>
      <w:r w:rsidR="0058315D">
        <w:rPr>
          <w:rFonts w:ascii="Calibri" w:hAnsi="Calibri" w:cs="Arial"/>
        </w:rPr>
        <w:t>1</w:t>
      </w:r>
      <w:r w:rsidR="00192B43">
        <w:rPr>
          <w:rFonts w:ascii="Calibri" w:hAnsi="Calibri" w:cs="Arial"/>
        </w:rPr>
        <w:t>6</w:t>
      </w:r>
      <w:r w:rsidR="00492239" w:rsidRPr="00511DF5">
        <w:rPr>
          <w:rFonts w:ascii="Calibri" w:hAnsi="Calibri" w:cs="Arial"/>
        </w:rPr>
        <w:t>-20</w:t>
      </w:r>
      <w:r w:rsidR="00D21DF8">
        <w:rPr>
          <w:rFonts w:ascii="Calibri" w:hAnsi="Calibri" w:cs="Arial"/>
        </w:rPr>
        <w:t>1</w:t>
      </w:r>
      <w:r w:rsidR="00192B43">
        <w:rPr>
          <w:rFonts w:ascii="Calibri" w:hAnsi="Calibri" w:cs="Arial"/>
        </w:rPr>
        <w:t>7</w:t>
      </w:r>
      <w:r w:rsidR="008D1132">
        <w:rPr>
          <w:rFonts w:ascii="Calibri" w:hAnsi="Calibri" w:cs="Arial"/>
        </w:rPr>
        <w:t xml:space="preserve"> </w:t>
      </w:r>
      <w:r w:rsidR="00685707">
        <w:rPr>
          <w:rFonts w:ascii="Calibri" w:hAnsi="Calibri" w:cs="Arial"/>
        </w:rPr>
        <w:t>will be co</w:t>
      </w:r>
      <w:r w:rsidR="00551915">
        <w:rPr>
          <w:rFonts w:ascii="Calibri" w:hAnsi="Calibri" w:cs="Arial"/>
        </w:rPr>
        <w:t>nstituted</w:t>
      </w:r>
      <w:r w:rsidR="00685707">
        <w:rPr>
          <w:rFonts w:ascii="Calibri" w:hAnsi="Calibri" w:cs="Arial"/>
        </w:rPr>
        <w:t xml:space="preserve"> as follows</w:t>
      </w:r>
      <w:r w:rsidRPr="00511DF5">
        <w:rPr>
          <w:rFonts w:ascii="Calibri" w:hAnsi="Calibri" w:cs="Arial"/>
        </w:rPr>
        <w:t>:</w:t>
      </w:r>
    </w:p>
    <w:p w14:paraId="2CAF161A" w14:textId="77777777" w:rsidR="00551915" w:rsidRPr="00511DF5" w:rsidRDefault="00551915" w:rsidP="00FE2077">
      <w:pPr>
        <w:tabs>
          <w:tab w:val="left" w:pos="540"/>
        </w:tabs>
        <w:ind w:left="540"/>
        <w:rPr>
          <w:rFonts w:ascii="Calibri" w:hAnsi="Calibri" w:cs="Arial"/>
        </w:rPr>
      </w:pPr>
    </w:p>
    <w:p w14:paraId="5DF2F1B9" w14:textId="55E6A575" w:rsidR="00A141BA" w:rsidRDefault="00FE2077" w:rsidP="00A141BA">
      <w:pPr>
        <w:tabs>
          <w:tab w:val="left" w:pos="540"/>
        </w:tabs>
        <w:rPr>
          <w:rFonts w:ascii="Calibri" w:hAnsi="Calibri" w:cs="Arial"/>
        </w:rPr>
      </w:pPr>
      <w:r w:rsidRPr="00511DF5">
        <w:rPr>
          <w:rFonts w:ascii="Calibri" w:hAnsi="Calibri" w:cs="Arial"/>
        </w:rPr>
        <w:lastRenderedPageBreak/>
        <w:tab/>
        <w:t xml:space="preserve">- </w:t>
      </w:r>
      <w:r w:rsidR="00192B43">
        <w:rPr>
          <w:rFonts w:ascii="Calibri" w:hAnsi="Calibri" w:cs="Arial"/>
        </w:rPr>
        <w:t>J. Ross</w:t>
      </w:r>
      <w:r w:rsidR="00685707">
        <w:rPr>
          <w:rFonts w:ascii="Calibri" w:hAnsi="Calibri" w:cs="Arial"/>
        </w:rPr>
        <w:t>,</w:t>
      </w:r>
      <w:r w:rsidR="00C20DE5">
        <w:rPr>
          <w:rFonts w:ascii="Calibri" w:hAnsi="Calibri" w:cs="Arial"/>
        </w:rPr>
        <w:t xml:space="preserve"> </w:t>
      </w:r>
      <w:r w:rsidRPr="00511DF5">
        <w:rPr>
          <w:rFonts w:ascii="Calibri" w:hAnsi="Calibri" w:cs="Arial"/>
        </w:rPr>
        <w:t>Chair</w:t>
      </w:r>
    </w:p>
    <w:p w14:paraId="5DF2F1BA" w14:textId="542112C5" w:rsidR="00A141BA" w:rsidRDefault="00FE2077" w:rsidP="00FE2077">
      <w:pPr>
        <w:tabs>
          <w:tab w:val="left" w:pos="540"/>
        </w:tabs>
        <w:rPr>
          <w:rFonts w:ascii="Calibri" w:hAnsi="Calibri" w:cs="Arial"/>
        </w:rPr>
      </w:pPr>
      <w:r w:rsidRPr="00511DF5">
        <w:rPr>
          <w:rFonts w:ascii="Calibri" w:hAnsi="Calibri" w:cs="Arial"/>
        </w:rPr>
        <w:tab/>
        <w:t xml:space="preserve">- </w:t>
      </w:r>
      <w:r w:rsidR="00324C5F">
        <w:rPr>
          <w:rFonts w:ascii="Calibri" w:hAnsi="Calibri" w:cs="Arial"/>
        </w:rPr>
        <w:t xml:space="preserve">L. Wyman, </w:t>
      </w:r>
      <w:r w:rsidR="00C20DE5">
        <w:rPr>
          <w:rFonts w:ascii="Calibri" w:hAnsi="Calibri" w:cs="Arial"/>
        </w:rPr>
        <w:t>Past Chair</w:t>
      </w:r>
    </w:p>
    <w:p w14:paraId="5DF2F1BB" w14:textId="041DAA93" w:rsidR="00FE2077" w:rsidRPr="00511DF5" w:rsidRDefault="00685707" w:rsidP="00FE2077">
      <w:pPr>
        <w:tabs>
          <w:tab w:val="left" w:pos="540"/>
        </w:tabs>
        <w:rPr>
          <w:rFonts w:ascii="Calibri" w:hAnsi="Calibri" w:cs="Arial"/>
        </w:rPr>
      </w:pPr>
      <w:r>
        <w:rPr>
          <w:rFonts w:ascii="Calibri" w:hAnsi="Calibri" w:cs="Arial"/>
        </w:rPr>
        <w:tab/>
        <w:t xml:space="preserve">- </w:t>
      </w:r>
      <w:r w:rsidR="00192B43">
        <w:rPr>
          <w:rFonts w:ascii="Calibri" w:hAnsi="Calibri" w:cs="Arial"/>
        </w:rPr>
        <w:t>S. Neumann</w:t>
      </w:r>
      <w:r w:rsidR="00A141BA">
        <w:rPr>
          <w:rFonts w:ascii="Calibri" w:hAnsi="Calibri" w:cs="Arial"/>
        </w:rPr>
        <w:t>,</w:t>
      </w:r>
      <w:r w:rsidR="00D21DF8">
        <w:rPr>
          <w:rFonts w:ascii="Calibri" w:hAnsi="Calibri" w:cs="Arial"/>
        </w:rPr>
        <w:t xml:space="preserve"> </w:t>
      </w:r>
      <w:r w:rsidR="00A141BA">
        <w:rPr>
          <w:rFonts w:ascii="Calibri" w:hAnsi="Calibri" w:cs="Arial"/>
        </w:rPr>
        <w:t>Academic representative</w:t>
      </w:r>
    </w:p>
    <w:p w14:paraId="5DF2F1BC" w14:textId="4E052AD5" w:rsidR="00FE2077" w:rsidRDefault="00FE2077" w:rsidP="00FE2077">
      <w:pPr>
        <w:tabs>
          <w:tab w:val="left" w:pos="540"/>
        </w:tabs>
        <w:rPr>
          <w:rFonts w:ascii="Calibri" w:hAnsi="Calibri" w:cs="Arial"/>
        </w:rPr>
      </w:pPr>
      <w:r w:rsidRPr="00511DF5">
        <w:rPr>
          <w:rFonts w:ascii="Calibri" w:hAnsi="Calibri" w:cs="Arial"/>
        </w:rPr>
        <w:tab/>
        <w:t>-</w:t>
      </w:r>
      <w:r w:rsidR="00A141BA">
        <w:rPr>
          <w:rFonts w:ascii="Calibri" w:hAnsi="Calibri" w:cs="Arial"/>
        </w:rPr>
        <w:t xml:space="preserve"> </w:t>
      </w:r>
      <w:r w:rsidR="00192B43">
        <w:rPr>
          <w:rFonts w:ascii="Calibri" w:hAnsi="Calibri" w:cs="Arial"/>
        </w:rPr>
        <w:t>S. Fraser,</w:t>
      </w:r>
      <w:r w:rsidR="00A141BA">
        <w:rPr>
          <w:rFonts w:ascii="Calibri" w:hAnsi="Calibri" w:cs="Arial"/>
        </w:rPr>
        <w:t xml:space="preserve"> </w:t>
      </w:r>
      <w:r w:rsidRPr="00511DF5">
        <w:rPr>
          <w:rFonts w:ascii="Calibri" w:hAnsi="Calibri" w:cs="Arial"/>
        </w:rPr>
        <w:t>Admini</w:t>
      </w:r>
      <w:r w:rsidR="00A141BA">
        <w:rPr>
          <w:rFonts w:ascii="Calibri" w:hAnsi="Calibri" w:cs="Arial"/>
        </w:rPr>
        <w:t>strative representative</w:t>
      </w:r>
    </w:p>
    <w:p w14:paraId="5DF2F1BD" w14:textId="77777777" w:rsidR="008D1132" w:rsidRPr="00511DF5" w:rsidRDefault="00685707" w:rsidP="00FE2077">
      <w:pPr>
        <w:tabs>
          <w:tab w:val="left" w:pos="540"/>
        </w:tabs>
        <w:rPr>
          <w:rFonts w:ascii="Calibri" w:hAnsi="Calibri" w:cs="Arial"/>
        </w:rPr>
      </w:pPr>
      <w:r>
        <w:rPr>
          <w:rFonts w:ascii="Calibri" w:hAnsi="Calibri" w:cs="Arial"/>
        </w:rPr>
        <w:tab/>
        <w:t>- D. Buck,</w:t>
      </w:r>
      <w:r w:rsidR="00B143C2">
        <w:rPr>
          <w:rFonts w:ascii="Calibri" w:hAnsi="Calibri" w:cs="Arial"/>
        </w:rPr>
        <w:t xml:space="preserve"> </w:t>
      </w:r>
      <w:r w:rsidR="008D1132">
        <w:rPr>
          <w:rFonts w:ascii="Calibri" w:hAnsi="Calibri" w:cs="Arial"/>
        </w:rPr>
        <w:t>Support Staff representative</w:t>
      </w:r>
    </w:p>
    <w:p w14:paraId="5DF2F1BE" w14:textId="1D9E30AA" w:rsidR="00FE2077" w:rsidRDefault="00FE2077" w:rsidP="00FE2077">
      <w:pPr>
        <w:tabs>
          <w:tab w:val="left" w:pos="540"/>
        </w:tabs>
        <w:rPr>
          <w:rFonts w:ascii="Calibri" w:hAnsi="Calibri" w:cs="Arial"/>
        </w:rPr>
      </w:pPr>
      <w:r w:rsidRPr="00511DF5">
        <w:rPr>
          <w:rFonts w:ascii="Calibri" w:hAnsi="Calibri" w:cs="Arial"/>
        </w:rPr>
        <w:tab/>
        <w:t xml:space="preserve">- </w:t>
      </w:r>
      <w:r w:rsidR="00192B43">
        <w:rPr>
          <w:rFonts w:ascii="Calibri" w:hAnsi="Calibri" w:cs="Arial"/>
        </w:rPr>
        <w:t>L. Kozhevnikov</w:t>
      </w:r>
      <w:r w:rsidR="00324C5F">
        <w:rPr>
          <w:rFonts w:ascii="Calibri" w:hAnsi="Calibri" w:cs="Arial"/>
        </w:rPr>
        <w:t>,</w:t>
      </w:r>
      <w:r w:rsidR="00A141BA">
        <w:rPr>
          <w:rFonts w:ascii="Calibri" w:hAnsi="Calibri" w:cs="Arial"/>
        </w:rPr>
        <w:t xml:space="preserve"> </w:t>
      </w:r>
      <w:r w:rsidRPr="00511DF5">
        <w:rPr>
          <w:rFonts w:ascii="Calibri" w:hAnsi="Calibri" w:cs="Arial"/>
        </w:rPr>
        <w:t>Student representative</w:t>
      </w:r>
    </w:p>
    <w:p w14:paraId="5DF2F1BF" w14:textId="77777777" w:rsidR="00FB5885" w:rsidRDefault="00FB5885" w:rsidP="00FE2077">
      <w:pPr>
        <w:tabs>
          <w:tab w:val="left" w:pos="540"/>
        </w:tabs>
        <w:rPr>
          <w:rFonts w:ascii="Calibri" w:hAnsi="Calibri" w:cs="Arial"/>
        </w:rPr>
      </w:pPr>
    </w:p>
    <w:p w14:paraId="5DF2F1C0" w14:textId="77777777" w:rsidR="003F1244" w:rsidRPr="00603DB2" w:rsidRDefault="003F1244" w:rsidP="00603DB2">
      <w:pPr>
        <w:tabs>
          <w:tab w:val="left" w:pos="540"/>
        </w:tabs>
        <w:rPr>
          <w:rFonts w:ascii="Calibri" w:hAnsi="Calibri" w:cs="Arial"/>
        </w:rPr>
      </w:pPr>
      <w:r>
        <w:rPr>
          <w:rFonts w:ascii="Calibri" w:hAnsi="Calibri" w:cs="Arial"/>
        </w:rPr>
        <w:tab/>
      </w:r>
      <w:r w:rsidRPr="00603DB2">
        <w:rPr>
          <w:rFonts w:ascii="Calibri" w:hAnsi="Calibri" w:cs="Arial"/>
        </w:rPr>
        <w:t>The role of the Executive Committee is to:</w:t>
      </w:r>
    </w:p>
    <w:p w14:paraId="5DF2F1C1" w14:textId="77777777" w:rsidR="003F1244" w:rsidRPr="00603DB2" w:rsidRDefault="003F1244" w:rsidP="00603DB2">
      <w:pPr>
        <w:pStyle w:val="ListParagraph"/>
        <w:numPr>
          <w:ilvl w:val="0"/>
          <w:numId w:val="20"/>
        </w:numPr>
        <w:tabs>
          <w:tab w:val="left" w:pos="540"/>
        </w:tabs>
        <w:spacing w:after="0" w:line="240" w:lineRule="auto"/>
        <w:rPr>
          <w:rFonts w:cs="Arial"/>
          <w:sz w:val="24"/>
          <w:szCs w:val="24"/>
        </w:rPr>
      </w:pPr>
      <w:r w:rsidRPr="00603DB2">
        <w:rPr>
          <w:rFonts w:cs="Arial"/>
          <w:sz w:val="24"/>
          <w:szCs w:val="24"/>
        </w:rPr>
        <w:t>Report to the President annually or sooner, if needed</w:t>
      </w:r>
    </w:p>
    <w:p w14:paraId="5DF2F1C2" w14:textId="77777777" w:rsidR="003F1244" w:rsidRPr="00603DB2" w:rsidRDefault="003F1244" w:rsidP="00603DB2">
      <w:pPr>
        <w:pStyle w:val="ListParagraph"/>
        <w:numPr>
          <w:ilvl w:val="0"/>
          <w:numId w:val="20"/>
        </w:numPr>
        <w:tabs>
          <w:tab w:val="left" w:pos="540"/>
        </w:tabs>
        <w:spacing w:after="0" w:line="240" w:lineRule="auto"/>
        <w:rPr>
          <w:rFonts w:cs="Arial"/>
          <w:sz w:val="24"/>
          <w:szCs w:val="24"/>
        </w:rPr>
      </w:pPr>
      <w:r w:rsidRPr="00603DB2">
        <w:rPr>
          <w:rFonts w:cs="Arial"/>
          <w:sz w:val="24"/>
          <w:szCs w:val="24"/>
        </w:rPr>
        <w:t>Follow-up on the College Academic Council’s recommendations</w:t>
      </w:r>
    </w:p>
    <w:p w14:paraId="5DF2F1C3" w14:textId="77777777" w:rsidR="003F1244" w:rsidRDefault="003F1244" w:rsidP="00603DB2">
      <w:pPr>
        <w:pStyle w:val="ListParagraph"/>
        <w:numPr>
          <w:ilvl w:val="0"/>
          <w:numId w:val="20"/>
        </w:numPr>
        <w:tabs>
          <w:tab w:val="left" w:pos="540"/>
        </w:tabs>
        <w:spacing w:after="0" w:line="240" w:lineRule="auto"/>
        <w:rPr>
          <w:rFonts w:cs="Arial"/>
          <w:sz w:val="24"/>
          <w:szCs w:val="24"/>
        </w:rPr>
      </w:pPr>
      <w:r w:rsidRPr="00603DB2">
        <w:rPr>
          <w:rFonts w:cs="Arial"/>
          <w:sz w:val="24"/>
          <w:szCs w:val="24"/>
        </w:rPr>
        <w:t>Prepare an annual report for submission to the President and the Board of Governors.</w:t>
      </w:r>
    </w:p>
    <w:p w14:paraId="41F3052F" w14:textId="77777777" w:rsidR="00603DB2" w:rsidRPr="00603DB2" w:rsidRDefault="00603DB2" w:rsidP="00603DB2">
      <w:pPr>
        <w:pStyle w:val="ListParagraph"/>
        <w:tabs>
          <w:tab w:val="left" w:pos="540"/>
        </w:tabs>
        <w:spacing w:after="0" w:line="240" w:lineRule="auto"/>
        <w:ind w:left="900"/>
        <w:rPr>
          <w:rFonts w:cs="Arial"/>
          <w:sz w:val="24"/>
          <w:szCs w:val="24"/>
        </w:rPr>
      </w:pPr>
    </w:p>
    <w:p w14:paraId="5DF2F1C4" w14:textId="6592BC1C" w:rsidR="0073421C" w:rsidRPr="00511DF5" w:rsidRDefault="00635414" w:rsidP="00E93756">
      <w:pPr>
        <w:tabs>
          <w:tab w:val="left" w:pos="540"/>
        </w:tabs>
        <w:rPr>
          <w:rFonts w:ascii="Calibri" w:hAnsi="Calibri" w:cs="Arial"/>
          <w:b/>
        </w:rPr>
      </w:pPr>
      <w:r>
        <w:rPr>
          <w:rFonts w:ascii="Calibri" w:hAnsi="Calibri" w:cs="Arial"/>
          <w:b/>
        </w:rPr>
        <w:t>5</w:t>
      </w:r>
      <w:r w:rsidR="002B1D31" w:rsidRPr="00511DF5">
        <w:rPr>
          <w:rFonts w:ascii="Calibri" w:hAnsi="Calibri" w:cs="Arial"/>
          <w:b/>
        </w:rPr>
        <w:t>.</w:t>
      </w:r>
      <w:r w:rsidR="00A141BA">
        <w:rPr>
          <w:rFonts w:ascii="Calibri" w:hAnsi="Calibri" w:cs="Arial"/>
          <w:b/>
        </w:rPr>
        <w:t>3</w:t>
      </w:r>
      <w:r w:rsidR="002B1D31" w:rsidRPr="00511DF5">
        <w:rPr>
          <w:rFonts w:ascii="Calibri" w:hAnsi="Calibri" w:cs="Arial"/>
          <w:b/>
        </w:rPr>
        <w:tab/>
        <w:t>Meeting Schedule 20</w:t>
      </w:r>
      <w:r w:rsidR="0058315D">
        <w:rPr>
          <w:rFonts w:ascii="Calibri" w:hAnsi="Calibri" w:cs="Arial"/>
          <w:b/>
        </w:rPr>
        <w:t>1</w:t>
      </w:r>
      <w:r w:rsidR="001C3376">
        <w:rPr>
          <w:rFonts w:ascii="Calibri" w:hAnsi="Calibri" w:cs="Arial"/>
          <w:b/>
        </w:rPr>
        <w:t>6</w:t>
      </w:r>
      <w:r w:rsidR="006B10A4" w:rsidRPr="00511DF5">
        <w:rPr>
          <w:rFonts w:ascii="Calibri" w:hAnsi="Calibri" w:cs="Arial"/>
          <w:b/>
        </w:rPr>
        <w:t>-20</w:t>
      </w:r>
      <w:r w:rsidR="008930B0">
        <w:rPr>
          <w:rFonts w:ascii="Calibri" w:hAnsi="Calibri" w:cs="Arial"/>
          <w:b/>
        </w:rPr>
        <w:t>1</w:t>
      </w:r>
      <w:r w:rsidR="001C3376">
        <w:rPr>
          <w:rFonts w:ascii="Calibri" w:hAnsi="Calibri" w:cs="Arial"/>
          <w:b/>
        </w:rPr>
        <w:t>7</w:t>
      </w:r>
    </w:p>
    <w:p w14:paraId="50EF77F4" w14:textId="53EFA8C1" w:rsidR="00151BEA" w:rsidRDefault="00FE2077" w:rsidP="00A141BA">
      <w:pPr>
        <w:tabs>
          <w:tab w:val="left" w:pos="540"/>
        </w:tabs>
        <w:ind w:left="540" w:hanging="540"/>
        <w:rPr>
          <w:rFonts w:ascii="Calibri" w:hAnsi="Calibri" w:cs="Arial"/>
        </w:rPr>
      </w:pPr>
      <w:r w:rsidRPr="00511DF5">
        <w:rPr>
          <w:rFonts w:ascii="Calibri" w:hAnsi="Calibri" w:cs="Arial"/>
        </w:rPr>
        <w:tab/>
        <w:t xml:space="preserve">The </w:t>
      </w:r>
      <w:r w:rsidR="00AD6852" w:rsidRPr="00511DF5">
        <w:rPr>
          <w:rFonts w:ascii="Calibri" w:hAnsi="Calibri" w:cs="Arial"/>
        </w:rPr>
        <w:t xml:space="preserve">draft </w:t>
      </w:r>
      <w:r w:rsidRPr="00511DF5">
        <w:rPr>
          <w:rFonts w:ascii="Calibri" w:hAnsi="Calibri" w:cs="Arial"/>
        </w:rPr>
        <w:t xml:space="preserve">meeting schedule </w:t>
      </w:r>
      <w:r w:rsidR="0058315D">
        <w:rPr>
          <w:rFonts w:ascii="Calibri" w:hAnsi="Calibri" w:cs="Arial"/>
        </w:rPr>
        <w:t>for 201</w:t>
      </w:r>
      <w:r w:rsidR="001C3376">
        <w:rPr>
          <w:rFonts w:ascii="Calibri" w:hAnsi="Calibri" w:cs="Arial"/>
        </w:rPr>
        <w:t>6</w:t>
      </w:r>
      <w:r w:rsidR="006B10A4" w:rsidRPr="00511DF5">
        <w:rPr>
          <w:rFonts w:ascii="Calibri" w:hAnsi="Calibri" w:cs="Arial"/>
        </w:rPr>
        <w:t>-20</w:t>
      </w:r>
      <w:r w:rsidR="008930B0">
        <w:rPr>
          <w:rFonts w:ascii="Calibri" w:hAnsi="Calibri" w:cs="Arial"/>
        </w:rPr>
        <w:t>1</w:t>
      </w:r>
      <w:r w:rsidR="001C3376">
        <w:rPr>
          <w:rFonts w:ascii="Calibri" w:hAnsi="Calibri" w:cs="Arial"/>
        </w:rPr>
        <w:t>6</w:t>
      </w:r>
      <w:r w:rsidR="001B7087">
        <w:rPr>
          <w:rFonts w:ascii="Calibri" w:hAnsi="Calibri" w:cs="Arial"/>
        </w:rPr>
        <w:t xml:space="preserve"> </w:t>
      </w:r>
      <w:r w:rsidR="001C3376">
        <w:rPr>
          <w:rFonts w:ascii="Calibri" w:hAnsi="Calibri" w:cs="Arial"/>
        </w:rPr>
        <w:t>was reviewed</w:t>
      </w:r>
      <w:r w:rsidR="00551915">
        <w:rPr>
          <w:rFonts w:ascii="Calibri" w:hAnsi="Calibri" w:cs="Arial"/>
        </w:rPr>
        <w:t xml:space="preserve"> and</w:t>
      </w:r>
      <w:r w:rsidR="001C3376">
        <w:rPr>
          <w:rFonts w:ascii="Calibri" w:hAnsi="Calibri" w:cs="Arial"/>
        </w:rPr>
        <w:t xml:space="preserve"> </w:t>
      </w:r>
      <w:r w:rsidR="001B7087">
        <w:rPr>
          <w:rFonts w:ascii="Calibri" w:hAnsi="Calibri" w:cs="Arial"/>
        </w:rPr>
        <w:t xml:space="preserve">approved as </w:t>
      </w:r>
      <w:r w:rsidR="001C3376">
        <w:rPr>
          <w:rFonts w:ascii="Calibri" w:hAnsi="Calibri" w:cs="Arial"/>
        </w:rPr>
        <w:t>amended.</w:t>
      </w:r>
      <w:r w:rsidR="0052337A">
        <w:rPr>
          <w:rFonts w:ascii="Calibri" w:hAnsi="Calibri" w:cs="Arial"/>
        </w:rPr>
        <w:t xml:space="preserve"> </w:t>
      </w:r>
    </w:p>
    <w:p w14:paraId="5DF2F1C7" w14:textId="77777777" w:rsidR="00FD07D1" w:rsidRPr="00511DF5" w:rsidRDefault="00D42726" w:rsidP="001467FC">
      <w:pPr>
        <w:tabs>
          <w:tab w:val="left" w:pos="540"/>
        </w:tabs>
        <w:ind w:left="540" w:hanging="540"/>
        <w:rPr>
          <w:rFonts w:ascii="Calibri" w:hAnsi="Calibri" w:cs="Arial"/>
        </w:rPr>
      </w:pPr>
      <w:r w:rsidRPr="00511DF5">
        <w:rPr>
          <w:rFonts w:ascii="Calibri" w:hAnsi="Calibri" w:cs="Arial"/>
        </w:rPr>
        <w:tab/>
      </w:r>
    </w:p>
    <w:p w14:paraId="5DF2F1C8" w14:textId="0C8497CE" w:rsidR="007A4131" w:rsidRPr="00511DF5" w:rsidRDefault="001B7087" w:rsidP="001467FC">
      <w:pPr>
        <w:tabs>
          <w:tab w:val="left" w:pos="540"/>
        </w:tabs>
        <w:ind w:left="540" w:hanging="540"/>
        <w:rPr>
          <w:rFonts w:ascii="Calibri" w:hAnsi="Calibri" w:cs="Arial"/>
          <w:b/>
        </w:rPr>
      </w:pPr>
      <w:r>
        <w:rPr>
          <w:rFonts w:ascii="Calibri" w:hAnsi="Calibri" w:cs="Arial"/>
          <w:b/>
        </w:rPr>
        <w:t>5</w:t>
      </w:r>
      <w:r w:rsidR="007916BB">
        <w:rPr>
          <w:rFonts w:ascii="Calibri" w:hAnsi="Calibri" w:cs="Arial"/>
          <w:b/>
        </w:rPr>
        <w:t>.4</w:t>
      </w:r>
      <w:r w:rsidR="004C424E">
        <w:rPr>
          <w:rFonts w:ascii="Calibri" w:hAnsi="Calibri" w:cs="Arial"/>
          <w:b/>
        </w:rPr>
        <w:tab/>
      </w:r>
      <w:r w:rsidR="007A4131" w:rsidRPr="00511DF5">
        <w:rPr>
          <w:rFonts w:ascii="Calibri" w:hAnsi="Calibri" w:cs="Arial"/>
          <w:b/>
        </w:rPr>
        <w:t>Terms of Reference (</w:t>
      </w:r>
      <w:r w:rsidR="005C2521">
        <w:rPr>
          <w:rFonts w:ascii="Calibri" w:hAnsi="Calibri" w:cs="Arial"/>
          <w:b/>
        </w:rPr>
        <w:t>Policy AA02</w:t>
      </w:r>
      <w:r w:rsidR="005B67F6">
        <w:rPr>
          <w:rFonts w:ascii="Calibri" w:hAnsi="Calibri" w:cs="Arial"/>
          <w:b/>
        </w:rPr>
        <w:t xml:space="preserve"> College Academic Council</w:t>
      </w:r>
      <w:r w:rsidR="007A4131" w:rsidRPr="00511DF5">
        <w:rPr>
          <w:rFonts w:ascii="Calibri" w:hAnsi="Calibri" w:cs="Arial"/>
          <w:b/>
        </w:rPr>
        <w:t>)</w:t>
      </w:r>
    </w:p>
    <w:p w14:paraId="5DF2F1C9" w14:textId="55C08031" w:rsidR="00D9341C" w:rsidRDefault="006961C8" w:rsidP="00EF5DD9">
      <w:pPr>
        <w:tabs>
          <w:tab w:val="left" w:pos="540"/>
        </w:tabs>
        <w:ind w:left="540" w:hanging="540"/>
        <w:rPr>
          <w:rFonts w:ascii="Calibri" w:hAnsi="Calibri" w:cs="Arial"/>
        </w:rPr>
      </w:pPr>
      <w:r w:rsidRPr="00511DF5">
        <w:rPr>
          <w:rFonts w:ascii="Calibri" w:hAnsi="Calibri" w:cs="Arial"/>
        </w:rPr>
        <w:tab/>
      </w:r>
      <w:r w:rsidR="003C37FC">
        <w:rPr>
          <w:rFonts w:ascii="Calibri" w:hAnsi="Calibri" w:cs="Arial"/>
        </w:rPr>
        <w:t>P</w:t>
      </w:r>
      <w:r w:rsidR="005C2521">
        <w:rPr>
          <w:rFonts w:ascii="Calibri" w:hAnsi="Calibri" w:cs="Arial"/>
        </w:rPr>
        <w:t xml:space="preserve">olicy </w:t>
      </w:r>
      <w:r w:rsidR="003C37FC">
        <w:rPr>
          <w:rFonts w:ascii="Calibri" w:hAnsi="Calibri" w:cs="Arial"/>
        </w:rPr>
        <w:t xml:space="preserve">AA02 </w:t>
      </w:r>
      <w:r w:rsidR="00D9341C">
        <w:rPr>
          <w:rFonts w:ascii="Calibri" w:hAnsi="Calibri" w:cs="Arial"/>
        </w:rPr>
        <w:t xml:space="preserve">was </w:t>
      </w:r>
      <w:r w:rsidR="008930B0">
        <w:rPr>
          <w:rFonts w:ascii="Calibri" w:hAnsi="Calibri" w:cs="Arial"/>
        </w:rPr>
        <w:t xml:space="preserve">distributed </w:t>
      </w:r>
      <w:r w:rsidR="003F1244">
        <w:rPr>
          <w:rFonts w:ascii="Calibri" w:hAnsi="Calibri" w:cs="Arial"/>
        </w:rPr>
        <w:t>for information.</w:t>
      </w:r>
      <w:r w:rsidR="00D9341C">
        <w:rPr>
          <w:rFonts w:ascii="Calibri" w:hAnsi="Calibri" w:cs="Arial"/>
        </w:rPr>
        <w:t xml:space="preserve"> Members were asked to take the time to review the policy.</w:t>
      </w:r>
    </w:p>
    <w:p w14:paraId="5DF2F1CB" w14:textId="30416A4F" w:rsidR="002E0AF8" w:rsidRDefault="002E0AF8" w:rsidP="00EF5DD9">
      <w:pPr>
        <w:tabs>
          <w:tab w:val="left" w:pos="540"/>
        </w:tabs>
        <w:ind w:left="540" w:hanging="540"/>
        <w:rPr>
          <w:rFonts w:ascii="Calibri" w:hAnsi="Calibri" w:cs="Arial"/>
        </w:rPr>
      </w:pPr>
      <w:r>
        <w:rPr>
          <w:rFonts w:ascii="Calibri" w:hAnsi="Calibri" w:cs="Arial"/>
        </w:rPr>
        <w:tab/>
      </w:r>
    </w:p>
    <w:p w14:paraId="5DF2F1CC" w14:textId="0E29777C" w:rsidR="00EF5DD9" w:rsidRPr="00511DF5" w:rsidRDefault="001B7087" w:rsidP="00EF5DD9">
      <w:pPr>
        <w:tabs>
          <w:tab w:val="left" w:pos="540"/>
        </w:tabs>
        <w:ind w:left="540" w:hanging="540"/>
        <w:rPr>
          <w:rFonts w:ascii="Calibri" w:hAnsi="Calibri" w:cs="Arial"/>
          <w:b/>
        </w:rPr>
      </w:pPr>
      <w:r>
        <w:rPr>
          <w:rFonts w:ascii="Calibri" w:hAnsi="Calibri" w:cs="Arial"/>
          <w:b/>
        </w:rPr>
        <w:t>5</w:t>
      </w:r>
      <w:r w:rsidR="007916BB">
        <w:rPr>
          <w:rFonts w:ascii="Calibri" w:hAnsi="Calibri" w:cs="Arial"/>
          <w:b/>
        </w:rPr>
        <w:t>.5</w:t>
      </w:r>
      <w:r w:rsidR="00EF5DD9" w:rsidRPr="00511DF5">
        <w:rPr>
          <w:rFonts w:ascii="Calibri" w:hAnsi="Calibri" w:cs="Arial"/>
          <w:b/>
        </w:rPr>
        <w:tab/>
        <w:t>Coll</w:t>
      </w:r>
      <w:r w:rsidR="008930B0">
        <w:rPr>
          <w:rFonts w:ascii="Calibri" w:hAnsi="Calibri" w:cs="Arial"/>
          <w:b/>
        </w:rPr>
        <w:t xml:space="preserve">ege Academic Council </w:t>
      </w:r>
      <w:r w:rsidR="005C2521">
        <w:rPr>
          <w:rFonts w:ascii="Calibri" w:hAnsi="Calibri" w:cs="Arial"/>
          <w:b/>
        </w:rPr>
        <w:t xml:space="preserve">Annual </w:t>
      </w:r>
      <w:r w:rsidR="00C5604C">
        <w:rPr>
          <w:rFonts w:ascii="Calibri" w:hAnsi="Calibri" w:cs="Arial"/>
          <w:b/>
        </w:rPr>
        <w:t xml:space="preserve">Report </w:t>
      </w:r>
      <w:r w:rsidR="001C3376">
        <w:rPr>
          <w:rFonts w:ascii="Calibri" w:hAnsi="Calibri" w:cs="Arial"/>
          <w:b/>
        </w:rPr>
        <w:t>2015</w:t>
      </w:r>
      <w:r w:rsidR="00C5604C">
        <w:rPr>
          <w:rFonts w:ascii="Calibri" w:hAnsi="Calibri" w:cs="Arial"/>
          <w:b/>
        </w:rPr>
        <w:t>-201</w:t>
      </w:r>
      <w:r w:rsidR="001C3376">
        <w:rPr>
          <w:rFonts w:ascii="Calibri" w:hAnsi="Calibri" w:cs="Arial"/>
          <w:b/>
        </w:rPr>
        <w:t>6</w:t>
      </w:r>
    </w:p>
    <w:p w14:paraId="5DF2F1CF" w14:textId="1ED6A0C9" w:rsidR="00D93119" w:rsidRDefault="00EF5DD9" w:rsidP="001B7087">
      <w:pPr>
        <w:tabs>
          <w:tab w:val="left" w:pos="540"/>
        </w:tabs>
        <w:ind w:left="540" w:hanging="540"/>
        <w:rPr>
          <w:rFonts w:ascii="Calibri" w:hAnsi="Calibri" w:cs="Arial"/>
        </w:rPr>
      </w:pPr>
      <w:r w:rsidRPr="00511DF5">
        <w:rPr>
          <w:rFonts w:ascii="Calibri" w:hAnsi="Calibri" w:cs="Arial"/>
        </w:rPr>
        <w:tab/>
      </w:r>
      <w:r w:rsidR="001C3376">
        <w:rPr>
          <w:rFonts w:ascii="Calibri" w:hAnsi="Calibri" w:cs="Arial"/>
        </w:rPr>
        <w:t>J. Ross</w:t>
      </w:r>
      <w:r w:rsidR="001B7087">
        <w:rPr>
          <w:rFonts w:ascii="Calibri" w:hAnsi="Calibri" w:cs="Arial"/>
        </w:rPr>
        <w:t xml:space="preserve"> </w:t>
      </w:r>
      <w:r w:rsidR="002E0AF8">
        <w:rPr>
          <w:rFonts w:ascii="Calibri" w:hAnsi="Calibri" w:cs="Arial"/>
        </w:rPr>
        <w:t>presented the 201</w:t>
      </w:r>
      <w:r w:rsidR="001C3376">
        <w:rPr>
          <w:rFonts w:ascii="Calibri" w:hAnsi="Calibri" w:cs="Arial"/>
        </w:rPr>
        <w:t>5</w:t>
      </w:r>
      <w:r w:rsidR="005F7D41">
        <w:rPr>
          <w:rFonts w:ascii="Calibri" w:hAnsi="Calibri" w:cs="Arial"/>
        </w:rPr>
        <w:t>-1</w:t>
      </w:r>
      <w:r w:rsidR="001C3376">
        <w:rPr>
          <w:rFonts w:ascii="Calibri" w:hAnsi="Calibri" w:cs="Arial"/>
        </w:rPr>
        <w:t>6</w:t>
      </w:r>
      <w:r w:rsidR="005C2521">
        <w:rPr>
          <w:rFonts w:ascii="Calibri" w:hAnsi="Calibri" w:cs="Arial"/>
        </w:rPr>
        <w:t xml:space="preserve"> College Academic Council Annual Report for information.</w:t>
      </w:r>
      <w:r w:rsidR="00D74296">
        <w:rPr>
          <w:rFonts w:ascii="Calibri" w:hAnsi="Calibri" w:cs="Arial"/>
        </w:rPr>
        <w:t xml:space="preserve"> Council </w:t>
      </w:r>
      <w:r w:rsidR="00875181">
        <w:rPr>
          <w:rFonts w:ascii="Calibri" w:hAnsi="Calibri" w:cs="Arial"/>
        </w:rPr>
        <w:t xml:space="preserve">was </w:t>
      </w:r>
      <w:r w:rsidR="00D74296">
        <w:rPr>
          <w:rFonts w:ascii="Calibri" w:hAnsi="Calibri" w:cs="Arial"/>
        </w:rPr>
        <w:t>advised that this report is included with the</w:t>
      </w:r>
      <w:r w:rsidR="00875181">
        <w:rPr>
          <w:rFonts w:ascii="Calibri" w:hAnsi="Calibri" w:cs="Arial"/>
        </w:rPr>
        <w:t xml:space="preserve"> Annual </w:t>
      </w:r>
      <w:r w:rsidR="00D74296">
        <w:rPr>
          <w:rFonts w:ascii="Calibri" w:hAnsi="Calibri" w:cs="Arial"/>
        </w:rPr>
        <w:t>Business Plan Report the College is required to submit to the Ministry</w:t>
      </w:r>
      <w:r w:rsidR="002E0AF8">
        <w:rPr>
          <w:rFonts w:ascii="Calibri" w:hAnsi="Calibri" w:cs="Arial"/>
        </w:rPr>
        <w:t xml:space="preserve"> each year</w:t>
      </w:r>
      <w:r w:rsidR="00D74296">
        <w:rPr>
          <w:rFonts w:ascii="Calibri" w:hAnsi="Calibri" w:cs="Arial"/>
        </w:rPr>
        <w:t>.</w:t>
      </w:r>
      <w:r w:rsidR="002E0AF8">
        <w:rPr>
          <w:rFonts w:ascii="Calibri" w:hAnsi="Calibri" w:cs="Arial"/>
        </w:rPr>
        <w:t xml:space="preserve"> The report provides an overview of </w:t>
      </w:r>
      <w:r w:rsidR="00875181">
        <w:rPr>
          <w:rFonts w:ascii="Calibri" w:hAnsi="Calibri" w:cs="Arial"/>
        </w:rPr>
        <w:t>Council’s activities</w:t>
      </w:r>
      <w:r w:rsidR="002E0AF8">
        <w:rPr>
          <w:rFonts w:ascii="Calibri" w:hAnsi="Calibri" w:cs="Arial"/>
        </w:rPr>
        <w:t>.</w:t>
      </w:r>
      <w:r w:rsidR="007E244B">
        <w:rPr>
          <w:rFonts w:ascii="Calibri" w:hAnsi="Calibri" w:cs="Arial"/>
        </w:rPr>
        <w:t xml:space="preserve"> </w:t>
      </w:r>
    </w:p>
    <w:p w14:paraId="5DF2F1D0" w14:textId="77777777" w:rsidR="00D93119" w:rsidRDefault="00D93119" w:rsidP="00824FC8">
      <w:pPr>
        <w:tabs>
          <w:tab w:val="left" w:pos="540"/>
        </w:tabs>
        <w:rPr>
          <w:rFonts w:ascii="Calibri" w:hAnsi="Calibri" w:cs="Arial"/>
          <w:b/>
        </w:rPr>
      </w:pPr>
    </w:p>
    <w:p w14:paraId="53BCFEC1" w14:textId="6973767F" w:rsidR="0048772A" w:rsidRDefault="0048772A" w:rsidP="00EA39A1">
      <w:pPr>
        <w:tabs>
          <w:tab w:val="left" w:pos="540"/>
        </w:tabs>
        <w:ind w:left="540" w:hanging="540"/>
        <w:rPr>
          <w:rFonts w:ascii="Calibri" w:hAnsi="Calibri" w:cs="Arial"/>
        </w:rPr>
      </w:pPr>
      <w:r>
        <w:rPr>
          <w:rFonts w:ascii="Calibri" w:hAnsi="Calibri" w:cs="Arial"/>
          <w:b/>
        </w:rPr>
        <w:tab/>
      </w:r>
      <w:r>
        <w:rPr>
          <w:rFonts w:ascii="Calibri" w:hAnsi="Calibri" w:cs="Arial"/>
        </w:rPr>
        <w:t xml:space="preserve">J. Wilson asked that an update on the </w:t>
      </w:r>
      <w:r w:rsidR="00A4301A">
        <w:rPr>
          <w:rFonts w:ascii="Calibri" w:hAnsi="Calibri" w:cs="Arial"/>
        </w:rPr>
        <w:t xml:space="preserve">training and communication provided </w:t>
      </w:r>
      <w:r w:rsidR="00551915">
        <w:rPr>
          <w:rFonts w:ascii="Calibri" w:hAnsi="Calibri" w:cs="Arial"/>
        </w:rPr>
        <w:t>on the</w:t>
      </w:r>
      <w:r w:rsidR="00A4301A">
        <w:rPr>
          <w:rFonts w:ascii="Calibri" w:hAnsi="Calibri" w:cs="Arial"/>
        </w:rPr>
        <w:t xml:space="preserve"> Lock-down Drills that were conducted in the Winter </w:t>
      </w:r>
      <w:r w:rsidR="00B24C64">
        <w:rPr>
          <w:rFonts w:ascii="Calibri" w:hAnsi="Calibri" w:cs="Arial"/>
        </w:rPr>
        <w:t>term</w:t>
      </w:r>
      <w:r w:rsidR="00EA39A1">
        <w:rPr>
          <w:rFonts w:ascii="Calibri" w:hAnsi="Calibri" w:cs="Arial"/>
        </w:rPr>
        <w:t xml:space="preserve"> be brought to Council</w:t>
      </w:r>
      <w:r w:rsidR="00A4301A">
        <w:rPr>
          <w:rFonts w:ascii="Calibri" w:hAnsi="Calibri" w:cs="Arial"/>
        </w:rPr>
        <w:t>.</w:t>
      </w:r>
    </w:p>
    <w:p w14:paraId="0A56B527" w14:textId="60A32BCE" w:rsidR="00A4301A" w:rsidRPr="0048772A" w:rsidRDefault="00A4301A" w:rsidP="00824FC8">
      <w:pPr>
        <w:tabs>
          <w:tab w:val="left" w:pos="540"/>
        </w:tabs>
        <w:rPr>
          <w:rFonts w:ascii="Calibri" w:hAnsi="Calibri" w:cs="Arial"/>
        </w:rPr>
      </w:pPr>
      <w:r>
        <w:rPr>
          <w:rFonts w:ascii="Calibri" w:hAnsi="Calibri" w:cs="Arial"/>
        </w:rPr>
        <w:tab/>
      </w:r>
      <w:r w:rsidRPr="00EA39A1">
        <w:rPr>
          <w:rFonts w:ascii="Calibri" w:hAnsi="Calibri" w:cs="Arial"/>
          <w:b/>
          <w:i/>
        </w:rPr>
        <w:t>Action:</w:t>
      </w:r>
      <w:r>
        <w:rPr>
          <w:rFonts w:ascii="Calibri" w:hAnsi="Calibri" w:cs="Arial"/>
        </w:rPr>
        <w:t xml:space="preserve">  N. Makila</w:t>
      </w:r>
    </w:p>
    <w:p w14:paraId="32882978" w14:textId="2CABBEA1" w:rsidR="0048772A" w:rsidRDefault="0048772A" w:rsidP="00824FC8">
      <w:pPr>
        <w:tabs>
          <w:tab w:val="left" w:pos="540"/>
        </w:tabs>
        <w:rPr>
          <w:rFonts w:ascii="Calibri" w:hAnsi="Calibri" w:cs="Arial"/>
          <w:b/>
        </w:rPr>
      </w:pPr>
      <w:r>
        <w:rPr>
          <w:rFonts w:ascii="Calibri" w:hAnsi="Calibri" w:cs="Arial"/>
          <w:b/>
        </w:rPr>
        <w:tab/>
      </w:r>
    </w:p>
    <w:p w14:paraId="5DF2F1D1" w14:textId="6795F29A" w:rsidR="00F77A91" w:rsidRDefault="00C5604C" w:rsidP="00824FC8">
      <w:pPr>
        <w:tabs>
          <w:tab w:val="left" w:pos="540"/>
        </w:tabs>
        <w:rPr>
          <w:rFonts w:ascii="Calibri" w:hAnsi="Calibri" w:cs="Arial"/>
        </w:rPr>
      </w:pPr>
      <w:r>
        <w:rPr>
          <w:rFonts w:ascii="Calibri" w:hAnsi="Calibri" w:cs="Arial"/>
          <w:b/>
        </w:rPr>
        <w:t>6</w:t>
      </w:r>
      <w:r w:rsidR="00F77A91">
        <w:rPr>
          <w:rFonts w:ascii="Calibri" w:hAnsi="Calibri" w:cs="Arial"/>
          <w:b/>
        </w:rPr>
        <w:t>.</w:t>
      </w:r>
      <w:r w:rsidR="00F77A91">
        <w:rPr>
          <w:rFonts w:ascii="Calibri" w:hAnsi="Calibri" w:cs="Arial"/>
          <w:b/>
        </w:rPr>
        <w:tab/>
      </w:r>
      <w:r w:rsidR="00EA39A1">
        <w:rPr>
          <w:rFonts w:ascii="Calibri" w:hAnsi="Calibri" w:cs="Arial"/>
          <w:b/>
        </w:rPr>
        <w:t>Review Agenda</w:t>
      </w:r>
    </w:p>
    <w:p w14:paraId="5DF2F1D2" w14:textId="77777777" w:rsidR="00F77A91" w:rsidRDefault="00F77A91" w:rsidP="00824FC8">
      <w:pPr>
        <w:tabs>
          <w:tab w:val="left" w:pos="540"/>
        </w:tabs>
        <w:rPr>
          <w:rFonts w:ascii="Calibri" w:hAnsi="Calibri" w:cs="Arial"/>
        </w:rPr>
      </w:pPr>
    </w:p>
    <w:p w14:paraId="5DF2F1D3" w14:textId="2607911B" w:rsidR="00F77A91" w:rsidRDefault="00C5604C" w:rsidP="00824FC8">
      <w:pPr>
        <w:tabs>
          <w:tab w:val="left" w:pos="540"/>
        </w:tabs>
        <w:rPr>
          <w:rFonts w:ascii="Calibri" w:hAnsi="Calibri" w:cs="Arial"/>
          <w:b/>
        </w:rPr>
      </w:pPr>
      <w:r>
        <w:rPr>
          <w:rFonts w:ascii="Calibri" w:hAnsi="Calibri" w:cs="Arial"/>
          <w:b/>
        </w:rPr>
        <w:t>6</w:t>
      </w:r>
      <w:r w:rsidR="00F77A91">
        <w:rPr>
          <w:rFonts w:ascii="Calibri" w:hAnsi="Calibri" w:cs="Arial"/>
          <w:b/>
        </w:rPr>
        <w:t>.1</w:t>
      </w:r>
      <w:r w:rsidR="00F77A91">
        <w:rPr>
          <w:rFonts w:ascii="Calibri" w:hAnsi="Calibri" w:cs="Arial"/>
        </w:rPr>
        <w:tab/>
      </w:r>
      <w:r w:rsidR="00EA39A1">
        <w:rPr>
          <w:rFonts w:ascii="Calibri" w:hAnsi="Calibri" w:cs="Arial"/>
          <w:b/>
        </w:rPr>
        <w:t xml:space="preserve">AA06 Prior Learning Assessment and Recognition </w:t>
      </w:r>
    </w:p>
    <w:p w14:paraId="508BA66C" w14:textId="547A3139" w:rsidR="006A4FE0" w:rsidRPr="00B53F27" w:rsidRDefault="006A4FE0" w:rsidP="00B53F27">
      <w:pPr>
        <w:tabs>
          <w:tab w:val="left" w:pos="540"/>
        </w:tabs>
        <w:ind w:left="540" w:hanging="540"/>
        <w:rPr>
          <w:rFonts w:asciiTheme="minorHAnsi" w:hAnsiTheme="minorHAnsi" w:cs="Arial"/>
          <w:b/>
        </w:rPr>
      </w:pPr>
      <w:r>
        <w:rPr>
          <w:rFonts w:asciiTheme="minorHAnsi" w:hAnsiTheme="minorHAnsi" w:cs="Arial"/>
          <w:b/>
        </w:rPr>
        <w:tab/>
      </w:r>
      <w:r>
        <w:rPr>
          <w:rFonts w:asciiTheme="minorHAnsi" w:hAnsiTheme="minorHAnsi" w:cs="Arial"/>
        </w:rPr>
        <w:t xml:space="preserve">M. Cusson </w:t>
      </w:r>
      <w:r w:rsidR="00B53F27">
        <w:rPr>
          <w:rFonts w:asciiTheme="minorHAnsi" w:hAnsiTheme="minorHAnsi" w:cs="Arial"/>
        </w:rPr>
        <w:t xml:space="preserve">spoke to </w:t>
      </w:r>
      <w:r w:rsidRPr="006A4FE0">
        <w:rPr>
          <w:rFonts w:asciiTheme="minorHAnsi" w:hAnsiTheme="minorHAnsi" w:cs="Arial"/>
        </w:rPr>
        <w:t xml:space="preserve">additional revisions </w:t>
      </w:r>
      <w:r w:rsidR="00B53F27">
        <w:rPr>
          <w:rFonts w:asciiTheme="minorHAnsi" w:hAnsiTheme="minorHAnsi" w:cs="Arial"/>
        </w:rPr>
        <w:t>that were made in response to feedback provided by CAC; specifically, that a timeframe for applying for PLAR be identified. The timeframe was added as policy statement 10 and procedure statement 1.5.</w:t>
      </w:r>
      <w:r w:rsidR="00551915">
        <w:rPr>
          <w:rFonts w:asciiTheme="minorHAnsi" w:hAnsiTheme="minorHAnsi" w:cs="Arial"/>
        </w:rPr>
        <w:t xml:space="preserve"> Council received this update.</w:t>
      </w:r>
    </w:p>
    <w:p w14:paraId="3E2C3DA7" w14:textId="0B569294" w:rsidR="00C5604C" w:rsidRPr="006A4FE0" w:rsidRDefault="00C5604C" w:rsidP="00824FC8">
      <w:pPr>
        <w:tabs>
          <w:tab w:val="left" w:pos="540"/>
        </w:tabs>
        <w:rPr>
          <w:rFonts w:asciiTheme="minorHAnsi" w:hAnsiTheme="minorHAnsi" w:cs="Arial"/>
          <w:b/>
        </w:rPr>
      </w:pPr>
    </w:p>
    <w:p w14:paraId="38D03F88" w14:textId="1DE0E251" w:rsidR="00B53F27" w:rsidRDefault="00C5604C" w:rsidP="00C5604C">
      <w:pPr>
        <w:tabs>
          <w:tab w:val="left" w:pos="540"/>
        </w:tabs>
        <w:rPr>
          <w:rFonts w:asciiTheme="minorHAnsi" w:hAnsiTheme="minorHAnsi" w:cs="Arial"/>
          <w:b/>
        </w:rPr>
      </w:pPr>
      <w:r w:rsidRPr="000854EB">
        <w:rPr>
          <w:rFonts w:asciiTheme="minorHAnsi" w:hAnsiTheme="minorHAnsi" w:cs="Arial"/>
          <w:b/>
        </w:rPr>
        <w:t>6.2</w:t>
      </w:r>
      <w:r w:rsidRPr="000854EB">
        <w:rPr>
          <w:rFonts w:asciiTheme="minorHAnsi" w:hAnsiTheme="minorHAnsi" w:cs="Arial"/>
          <w:b/>
        </w:rPr>
        <w:tab/>
      </w:r>
      <w:r w:rsidR="00B53F27">
        <w:rPr>
          <w:rFonts w:asciiTheme="minorHAnsi" w:hAnsiTheme="minorHAnsi" w:cs="Arial"/>
          <w:b/>
        </w:rPr>
        <w:t>AA30 Program Suspension</w:t>
      </w:r>
    </w:p>
    <w:p w14:paraId="3D17CDEE" w14:textId="7806F518" w:rsidR="00B53F27" w:rsidRDefault="00B53F27" w:rsidP="00B53F27">
      <w:pPr>
        <w:tabs>
          <w:tab w:val="left" w:pos="540"/>
        </w:tabs>
        <w:ind w:left="540" w:hanging="540"/>
        <w:rPr>
          <w:rFonts w:asciiTheme="minorHAnsi" w:hAnsiTheme="minorHAnsi" w:cs="Arial"/>
        </w:rPr>
      </w:pPr>
      <w:r>
        <w:rPr>
          <w:rFonts w:asciiTheme="minorHAnsi" w:hAnsiTheme="minorHAnsi" w:cs="Arial"/>
          <w:b/>
        </w:rPr>
        <w:tab/>
      </w:r>
      <w:r>
        <w:rPr>
          <w:rFonts w:asciiTheme="minorHAnsi" w:hAnsiTheme="minorHAnsi" w:cs="Arial"/>
        </w:rPr>
        <w:t xml:space="preserve">M. Cusson spoke to amendments to </w:t>
      </w:r>
      <w:r w:rsidR="00551915">
        <w:rPr>
          <w:rFonts w:asciiTheme="minorHAnsi" w:hAnsiTheme="minorHAnsi" w:cs="Arial"/>
        </w:rPr>
        <w:t xml:space="preserve">policy </w:t>
      </w:r>
      <w:r>
        <w:rPr>
          <w:rFonts w:asciiTheme="minorHAnsi" w:hAnsiTheme="minorHAnsi" w:cs="Arial"/>
        </w:rPr>
        <w:t>AA30 that were made in response to feedback provided by C</w:t>
      </w:r>
      <w:r w:rsidR="00551915">
        <w:rPr>
          <w:rFonts w:asciiTheme="minorHAnsi" w:hAnsiTheme="minorHAnsi" w:cs="Arial"/>
        </w:rPr>
        <w:t>ouncil</w:t>
      </w:r>
      <w:r>
        <w:rPr>
          <w:rFonts w:asciiTheme="minorHAnsi" w:hAnsiTheme="minorHAnsi" w:cs="Arial"/>
        </w:rPr>
        <w:t xml:space="preserve">. Specifically, to ensure consistency of reference to </w:t>
      </w:r>
      <w:r>
        <w:rPr>
          <w:rFonts w:asciiTheme="minorHAnsi" w:hAnsiTheme="minorHAnsi" w:cs="Arial"/>
        </w:rPr>
        <w:lastRenderedPageBreak/>
        <w:t xml:space="preserve">program indicators; to identify College staff to be included in </w:t>
      </w:r>
      <w:r w:rsidR="00551915">
        <w:rPr>
          <w:rFonts w:asciiTheme="minorHAnsi" w:hAnsiTheme="minorHAnsi" w:cs="Arial"/>
        </w:rPr>
        <w:t xml:space="preserve">the </w:t>
      </w:r>
      <w:r>
        <w:rPr>
          <w:rFonts w:asciiTheme="minorHAnsi" w:hAnsiTheme="minorHAnsi" w:cs="Arial"/>
        </w:rPr>
        <w:t xml:space="preserve">consultation process and to include identifying the programs; to include </w:t>
      </w:r>
      <w:r w:rsidR="00551915">
        <w:rPr>
          <w:rFonts w:asciiTheme="minorHAnsi" w:hAnsiTheme="minorHAnsi" w:cs="Arial"/>
        </w:rPr>
        <w:t xml:space="preserve">the </w:t>
      </w:r>
      <w:r>
        <w:rPr>
          <w:rFonts w:asciiTheme="minorHAnsi" w:hAnsiTheme="minorHAnsi" w:cs="Arial"/>
        </w:rPr>
        <w:t>timeline for consultation; and additional amendments to Appendix 1.</w:t>
      </w:r>
    </w:p>
    <w:p w14:paraId="3DF5810C" w14:textId="77777777" w:rsidR="00551915" w:rsidRDefault="00551915" w:rsidP="00B53F27">
      <w:pPr>
        <w:tabs>
          <w:tab w:val="left" w:pos="540"/>
        </w:tabs>
        <w:ind w:left="540" w:hanging="540"/>
        <w:rPr>
          <w:rFonts w:asciiTheme="minorHAnsi" w:hAnsiTheme="minorHAnsi" w:cs="Arial"/>
        </w:rPr>
      </w:pPr>
    </w:p>
    <w:p w14:paraId="53E523B0" w14:textId="5FD8B6E4" w:rsidR="009655FF" w:rsidRDefault="00B53F27" w:rsidP="009655FF">
      <w:pPr>
        <w:tabs>
          <w:tab w:val="left" w:pos="540"/>
        </w:tabs>
        <w:ind w:left="540" w:hanging="540"/>
        <w:rPr>
          <w:rFonts w:asciiTheme="minorHAnsi" w:hAnsiTheme="minorHAnsi" w:cs="Arial"/>
        </w:rPr>
      </w:pPr>
      <w:r>
        <w:rPr>
          <w:rFonts w:asciiTheme="minorHAnsi" w:hAnsiTheme="minorHAnsi" w:cs="Arial"/>
        </w:rPr>
        <w:tab/>
        <w:t xml:space="preserve">J. Wilson </w:t>
      </w:r>
      <w:r w:rsidR="00551915">
        <w:rPr>
          <w:rFonts w:asciiTheme="minorHAnsi" w:hAnsiTheme="minorHAnsi" w:cs="Arial"/>
        </w:rPr>
        <w:t xml:space="preserve">sought clarification </w:t>
      </w:r>
      <w:r>
        <w:rPr>
          <w:rFonts w:asciiTheme="minorHAnsi" w:hAnsiTheme="minorHAnsi" w:cs="Arial"/>
        </w:rPr>
        <w:t>specific to policy statement 14 and</w:t>
      </w:r>
      <w:r w:rsidR="009655FF">
        <w:rPr>
          <w:rFonts w:asciiTheme="minorHAnsi" w:hAnsiTheme="minorHAnsi" w:cs="Arial"/>
        </w:rPr>
        <w:t xml:space="preserve"> the use of the language “under exceptional circumstances”. He provided examples that suggested this language was restrictive and recommended that this needs further consideration. </w:t>
      </w:r>
      <w:r w:rsidR="00551915">
        <w:rPr>
          <w:rFonts w:asciiTheme="minorHAnsi" w:hAnsiTheme="minorHAnsi" w:cs="Arial"/>
        </w:rPr>
        <w:t xml:space="preserve">He further suggested that there is insufficient weight given to the voice of the external community.  </w:t>
      </w:r>
      <w:r w:rsidR="009655FF">
        <w:rPr>
          <w:rFonts w:asciiTheme="minorHAnsi" w:hAnsiTheme="minorHAnsi" w:cs="Arial"/>
        </w:rPr>
        <w:t>His comments were taken under advisement.</w:t>
      </w:r>
    </w:p>
    <w:p w14:paraId="6E6CBF49" w14:textId="55A5FDA4" w:rsidR="009655FF" w:rsidRDefault="009655FF" w:rsidP="009655FF">
      <w:pPr>
        <w:tabs>
          <w:tab w:val="left" w:pos="540"/>
        </w:tabs>
        <w:ind w:left="540" w:hanging="540"/>
        <w:rPr>
          <w:rFonts w:asciiTheme="minorHAnsi" w:hAnsiTheme="minorHAnsi" w:cs="Arial"/>
        </w:rPr>
      </w:pPr>
      <w:r>
        <w:rPr>
          <w:rFonts w:asciiTheme="minorHAnsi" w:hAnsiTheme="minorHAnsi" w:cs="Arial"/>
        </w:rPr>
        <w:tab/>
      </w:r>
      <w:r w:rsidRPr="009655FF">
        <w:rPr>
          <w:rFonts w:asciiTheme="minorHAnsi" w:hAnsiTheme="minorHAnsi" w:cs="Arial"/>
          <w:b/>
          <w:i/>
        </w:rPr>
        <w:t>Action:</w:t>
      </w:r>
      <w:r>
        <w:rPr>
          <w:rFonts w:asciiTheme="minorHAnsi" w:hAnsiTheme="minorHAnsi" w:cs="Arial"/>
        </w:rPr>
        <w:tab/>
        <w:t>C. Brulé, M. Cusson</w:t>
      </w:r>
    </w:p>
    <w:p w14:paraId="7E4E64E7" w14:textId="77777777" w:rsidR="003D6F6C" w:rsidRPr="009655FF" w:rsidRDefault="003D6F6C" w:rsidP="009655FF">
      <w:pPr>
        <w:tabs>
          <w:tab w:val="left" w:pos="540"/>
        </w:tabs>
        <w:ind w:left="540" w:hanging="540"/>
        <w:rPr>
          <w:rFonts w:asciiTheme="minorHAnsi" w:hAnsiTheme="minorHAnsi" w:cs="Arial"/>
        </w:rPr>
      </w:pPr>
    </w:p>
    <w:p w14:paraId="7AFE901A" w14:textId="58CF0ABD" w:rsidR="00C5604C" w:rsidRPr="000854EB" w:rsidRDefault="009655FF" w:rsidP="00C5604C">
      <w:pPr>
        <w:tabs>
          <w:tab w:val="left" w:pos="540"/>
        </w:tabs>
        <w:rPr>
          <w:rFonts w:asciiTheme="minorHAnsi" w:hAnsiTheme="minorHAnsi" w:cs="Arial"/>
        </w:rPr>
      </w:pPr>
      <w:r>
        <w:rPr>
          <w:rFonts w:asciiTheme="minorHAnsi" w:hAnsiTheme="minorHAnsi" w:cs="Arial"/>
          <w:b/>
        </w:rPr>
        <w:t>6.3</w:t>
      </w:r>
      <w:r>
        <w:rPr>
          <w:rFonts w:asciiTheme="minorHAnsi" w:hAnsiTheme="minorHAnsi" w:cs="Arial"/>
          <w:b/>
        </w:rPr>
        <w:tab/>
      </w:r>
      <w:r w:rsidR="00C5604C" w:rsidRPr="000854EB">
        <w:rPr>
          <w:rFonts w:asciiTheme="minorHAnsi" w:hAnsiTheme="minorHAnsi" w:cs="Arial"/>
          <w:b/>
        </w:rPr>
        <w:t>Exam Procedures</w:t>
      </w:r>
      <w:r>
        <w:rPr>
          <w:rFonts w:asciiTheme="minorHAnsi" w:hAnsiTheme="minorHAnsi" w:cs="Arial"/>
          <w:b/>
        </w:rPr>
        <w:t xml:space="preserve"> Guidelines</w:t>
      </w:r>
    </w:p>
    <w:p w14:paraId="4477AAD1" w14:textId="77777777" w:rsidR="003D6F6C" w:rsidRDefault="009655FF" w:rsidP="009655FF">
      <w:pPr>
        <w:tabs>
          <w:tab w:val="left" w:pos="540"/>
        </w:tabs>
        <w:ind w:left="540" w:hanging="540"/>
        <w:rPr>
          <w:rFonts w:asciiTheme="minorHAnsi" w:hAnsiTheme="minorHAnsi" w:cs="Arial"/>
        </w:rPr>
      </w:pPr>
      <w:r>
        <w:rPr>
          <w:rFonts w:asciiTheme="minorHAnsi" w:hAnsiTheme="minorHAnsi" w:cs="Arial"/>
        </w:rPr>
        <w:tab/>
        <w:t xml:space="preserve">M. Cusson provided an update on revisions to the Exam/Evaluation Procedure Guidelines and Best Practices for Faculty Members. </w:t>
      </w:r>
      <w:r w:rsidRPr="009655FF">
        <w:rPr>
          <w:rFonts w:asciiTheme="minorHAnsi" w:hAnsiTheme="minorHAnsi" w:cs="Arial"/>
        </w:rPr>
        <w:t xml:space="preserve">The document was last reviewed and discussed by Council on February 29, 2016. Subsequently, the Guidelines were reviewed by Deans and Directors Council resulting in a few minor editorial suggestions and </w:t>
      </w:r>
      <w:r w:rsidR="003D6F6C">
        <w:rPr>
          <w:rFonts w:asciiTheme="minorHAnsi" w:hAnsiTheme="minorHAnsi" w:cs="Arial"/>
        </w:rPr>
        <w:t xml:space="preserve">that </w:t>
      </w:r>
      <w:r w:rsidRPr="009655FF">
        <w:rPr>
          <w:rFonts w:asciiTheme="minorHAnsi" w:hAnsiTheme="minorHAnsi" w:cs="Arial"/>
        </w:rPr>
        <w:t xml:space="preserve">the Ombudsperson be </w:t>
      </w:r>
      <w:r w:rsidR="003D6F6C">
        <w:rPr>
          <w:rFonts w:asciiTheme="minorHAnsi" w:hAnsiTheme="minorHAnsi" w:cs="Arial"/>
        </w:rPr>
        <w:t>consulted on the content</w:t>
      </w:r>
      <w:r w:rsidRPr="009655FF">
        <w:rPr>
          <w:rFonts w:asciiTheme="minorHAnsi" w:hAnsiTheme="minorHAnsi" w:cs="Arial"/>
        </w:rPr>
        <w:t>.</w:t>
      </w:r>
      <w:r w:rsidR="003D6F6C">
        <w:rPr>
          <w:rFonts w:asciiTheme="minorHAnsi" w:hAnsiTheme="minorHAnsi" w:cs="Arial"/>
        </w:rPr>
        <w:t xml:space="preserve"> The Ombudsperson’s is reflected in the document.</w:t>
      </w:r>
    </w:p>
    <w:p w14:paraId="7B46005E" w14:textId="77777777" w:rsidR="003D6F6C" w:rsidRDefault="003D6F6C" w:rsidP="009655FF">
      <w:pPr>
        <w:tabs>
          <w:tab w:val="left" w:pos="540"/>
        </w:tabs>
        <w:ind w:left="540" w:hanging="540"/>
        <w:rPr>
          <w:rFonts w:asciiTheme="minorHAnsi" w:hAnsiTheme="minorHAnsi" w:cs="Arial"/>
        </w:rPr>
      </w:pPr>
    </w:p>
    <w:p w14:paraId="7736A26D" w14:textId="77777777" w:rsidR="003D6F6C" w:rsidRDefault="003D6F6C" w:rsidP="009655FF">
      <w:pPr>
        <w:tabs>
          <w:tab w:val="left" w:pos="540"/>
        </w:tabs>
        <w:ind w:left="540" w:hanging="540"/>
        <w:rPr>
          <w:rFonts w:asciiTheme="minorHAnsi" w:hAnsiTheme="minorHAnsi" w:cs="Arial"/>
        </w:rPr>
      </w:pPr>
      <w:r>
        <w:rPr>
          <w:rFonts w:asciiTheme="minorHAnsi" w:hAnsiTheme="minorHAnsi" w:cs="Arial"/>
        </w:rPr>
        <w:tab/>
        <w:t>Council sought clarification specific to the wording related to “attire” and “procedure” included in bullet 2 under section “Prior to Exam/Evaluation”.</w:t>
      </w:r>
    </w:p>
    <w:p w14:paraId="3334C4E0" w14:textId="72110757" w:rsidR="009655FF" w:rsidRDefault="003D6F6C" w:rsidP="009655FF">
      <w:pPr>
        <w:tabs>
          <w:tab w:val="left" w:pos="540"/>
        </w:tabs>
        <w:ind w:left="540" w:hanging="540"/>
        <w:rPr>
          <w:rFonts w:asciiTheme="minorHAnsi" w:hAnsiTheme="minorHAnsi" w:cs="Arial"/>
        </w:rPr>
      </w:pPr>
      <w:r>
        <w:rPr>
          <w:rFonts w:asciiTheme="minorHAnsi" w:hAnsiTheme="minorHAnsi" w:cs="Arial"/>
        </w:rPr>
        <w:tab/>
      </w:r>
      <w:r w:rsidRPr="003D6F6C">
        <w:rPr>
          <w:rFonts w:asciiTheme="minorHAnsi" w:hAnsiTheme="minorHAnsi" w:cs="Arial"/>
          <w:b/>
          <w:i/>
        </w:rPr>
        <w:t>Action:</w:t>
      </w:r>
      <w:r>
        <w:rPr>
          <w:rFonts w:asciiTheme="minorHAnsi" w:hAnsiTheme="minorHAnsi" w:cs="Arial"/>
        </w:rPr>
        <w:tab/>
        <w:t>M. Cusson</w:t>
      </w:r>
      <w:r w:rsidR="009655FF" w:rsidRPr="009655FF">
        <w:rPr>
          <w:rFonts w:asciiTheme="minorHAnsi" w:hAnsiTheme="minorHAnsi" w:cs="Arial"/>
        </w:rPr>
        <w:t xml:space="preserve"> </w:t>
      </w:r>
    </w:p>
    <w:p w14:paraId="0204BD6D" w14:textId="77777777" w:rsidR="000854EB" w:rsidRDefault="000854EB" w:rsidP="00C5604C">
      <w:pPr>
        <w:tabs>
          <w:tab w:val="left" w:pos="540"/>
        </w:tabs>
        <w:rPr>
          <w:rFonts w:asciiTheme="minorHAnsi" w:hAnsiTheme="minorHAnsi" w:cs="Arial"/>
        </w:rPr>
      </w:pPr>
    </w:p>
    <w:p w14:paraId="5DF2F1D9" w14:textId="38457716" w:rsidR="007E244B" w:rsidRDefault="00151BEA" w:rsidP="007E5B70">
      <w:pPr>
        <w:tabs>
          <w:tab w:val="left" w:pos="540"/>
        </w:tabs>
        <w:ind w:left="540" w:hanging="540"/>
        <w:rPr>
          <w:rFonts w:ascii="Calibri" w:hAnsi="Calibri"/>
          <w:b/>
        </w:rPr>
      </w:pPr>
      <w:r w:rsidRPr="00BF3A55">
        <w:rPr>
          <w:rFonts w:ascii="Calibri" w:hAnsi="Calibri"/>
          <w:b/>
        </w:rPr>
        <w:t>7.</w:t>
      </w:r>
      <w:r w:rsidRPr="00BF3A55">
        <w:rPr>
          <w:rFonts w:ascii="Calibri" w:hAnsi="Calibri"/>
          <w:b/>
        </w:rPr>
        <w:tab/>
      </w:r>
      <w:r w:rsidR="009B023C">
        <w:rPr>
          <w:rFonts w:ascii="Calibri" w:hAnsi="Calibri"/>
          <w:b/>
        </w:rPr>
        <w:t>Business Arising</w:t>
      </w:r>
      <w:r w:rsidR="00BF3A55">
        <w:rPr>
          <w:rFonts w:ascii="Calibri" w:hAnsi="Calibri"/>
          <w:b/>
        </w:rPr>
        <w:t xml:space="preserve"> </w:t>
      </w:r>
    </w:p>
    <w:p w14:paraId="3FD9EB26" w14:textId="77777777" w:rsidR="00BF3A55" w:rsidRPr="00BF3A55" w:rsidRDefault="00BF3A55" w:rsidP="007E5B70">
      <w:pPr>
        <w:tabs>
          <w:tab w:val="left" w:pos="540"/>
        </w:tabs>
        <w:ind w:left="540" w:hanging="540"/>
        <w:rPr>
          <w:rFonts w:ascii="Calibri" w:hAnsi="Calibri"/>
          <w:b/>
        </w:rPr>
      </w:pPr>
    </w:p>
    <w:p w14:paraId="53A99406" w14:textId="0378403B" w:rsidR="002B5847" w:rsidRPr="00BF3A55" w:rsidRDefault="00151BEA" w:rsidP="007E5B70">
      <w:pPr>
        <w:tabs>
          <w:tab w:val="left" w:pos="540"/>
        </w:tabs>
        <w:ind w:left="540" w:hanging="540"/>
        <w:rPr>
          <w:rFonts w:ascii="Calibri" w:hAnsi="Calibri"/>
          <w:b/>
        </w:rPr>
      </w:pPr>
      <w:r w:rsidRPr="00BF3A55">
        <w:rPr>
          <w:rFonts w:ascii="Calibri" w:hAnsi="Calibri"/>
          <w:b/>
        </w:rPr>
        <w:t>7.1</w:t>
      </w:r>
      <w:r w:rsidRPr="00BF3A55">
        <w:rPr>
          <w:rFonts w:ascii="Calibri" w:hAnsi="Calibri"/>
          <w:b/>
        </w:rPr>
        <w:tab/>
      </w:r>
      <w:r w:rsidR="009B023C">
        <w:rPr>
          <w:rFonts w:ascii="Calibri" w:hAnsi="Calibri"/>
          <w:b/>
        </w:rPr>
        <w:t>Professional Development Opportunities for Off-Cycle Faculty</w:t>
      </w:r>
    </w:p>
    <w:p w14:paraId="5761F13F" w14:textId="72B44F1D" w:rsidR="00DA07AD" w:rsidRDefault="0078340F" w:rsidP="0078340F">
      <w:pPr>
        <w:tabs>
          <w:tab w:val="left" w:pos="540"/>
        </w:tabs>
        <w:ind w:left="540" w:hanging="540"/>
        <w:contextualSpacing/>
        <w:rPr>
          <w:rFonts w:asciiTheme="minorHAnsi" w:hAnsiTheme="minorHAnsi" w:cs="Arial"/>
        </w:rPr>
      </w:pPr>
      <w:r>
        <w:rPr>
          <w:rFonts w:asciiTheme="minorHAnsi" w:hAnsiTheme="minorHAnsi" w:cs="Arial"/>
          <w:color w:val="FF0000"/>
          <w:sz w:val="20"/>
          <w:szCs w:val="20"/>
        </w:rPr>
        <w:tab/>
      </w:r>
      <w:r w:rsidR="00DA07AD">
        <w:rPr>
          <w:rFonts w:asciiTheme="minorHAnsi" w:hAnsiTheme="minorHAnsi" w:cs="Arial"/>
        </w:rPr>
        <w:t>Off-cycle faculty have expressed concern</w:t>
      </w:r>
      <w:r>
        <w:rPr>
          <w:rFonts w:asciiTheme="minorHAnsi" w:hAnsiTheme="minorHAnsi" w:cs="Arial"/>
        </w:rPr>
        <w:t>s</w:t>
      </w:r>
      <w:r w:rsidR="00DA07AD">
        <w:rPr>
          <w:rFonts w:asciiTheme="minorHAnsi" w:hAnsiTheme="minorHAnsi" w:cs="Arial"/>
        </w:rPr>
        <w:t xml:space="preserve"> that they are not able to participate in many of the May-June activities, particularly Kaleidoscope,</w:t>
      </w:r>
      <w:r>
        <w:rPr>
          <w:rFonts w:asciiTheme="minorHAnsi" w:hAnsiTheme="minorHAnsi" w:cs="Arial"/>
        </w:rPr>
        <w:t xml:space="preserve"> as they are scheduled to teach during that time period. R. Volk advised that t</w:t>
      </w:r>
      <w:r w:rsidR="00DA07AD">
        <w:rPr>
          <w:rFonts w:asciiTheme="minorHAnsi" w:hAnsiTheme="minorHAnsi" w:cs="Arial"/>
        </w:rPr>
        <w:t xml:space="preserve">he Centre for Organizational Learning (often in collaboration with Curriculum Services, Learning and Teaching Services, Student Support Services, BbHelp, etc.) provides professional development opportunities in each semester. </w:t>
      </w:r>
      <w:r>
        <w:rPr>
          <w:rFonts w:asciiTheme="minorHAnsi" w:hAnsiTheme="minorHAnsi" w:cs="Arial"/>
        </w:rPr>
        <w:t>As an example, t</w:t>
      </w:r>
      <w:r w:rsidR="00DA07AD">
        <w:rPr>
          <w:rFonts w:asciiTheme="minorHAnsi" w:hAnsiTheme="minorHAnsi" w:cs="Arial"/>
        </w:rPr>
        <w:t>he Fall 2016 offerings can be reviewed here:</w:t>
      </w:r>
    </w:p>
    <w:p w14:paraId="6370F41F" w14:textId="534DAAD4" w:rsidR="00DA07AD" w:rsidRDefault="0078340F" w:rsidP="0078340F">
      <w:pPr>
        <w:tabs>
          <w:tab w:val="left" w:pos="540"/>
        </w:tabs>
        <w:rPr>
          <w:rFonts w:asciiTheme="minorHAnsi" w:hAnsiTheme="minorHAnsi" w:cs="Arial"/>
        </w:rPr>
      </w:pPr>
      <w:r>
        <w:tab/>
      </w:r>
      <w:hyperlink r:id="rId14" w:history="1">
        <w:r w:rsidR="00DA07AD" w:rsidRPr="00820F45">
          <w:rPr>
            <w:rStyle w:val="Hyperlink"/>
            <w:rFonts w:asciiTheme="minorHAnsi" w:hAnsiTheme="minorHAnsi" w:cs="Arial"/>
          </w:rPr>
          <w:t>http://www.algonquincollege.com/pd/calendar/</w:t>
        </w:r>
      </w:hyperlink>
    </w:p>
    <w:p w14:paraId="7F523B39" w14:textId="77777777" w:rsidR="00DA07AD" w:rsidRDefault="00DA07AD" w:rsidP="00DA07AD">
      <w:pPr>
        <w:rPr>
          <w:rFonts w:asciiTheme="minorHAnsi" w:hAnsiTheme="minorHAnsi" w:cs="Arial"/>
        </w:rPr>
      </w:pPr>
    </w:p>
    <w:p w14:paraId="7F4B002F" w14:textId="77777777" w:rsidR="00EB306E" w:rsidRDefault="0078340F" w:rsidP="0078340F">
      <w:pPr>
        <w:tabs>
          <w:tab w:val="left" w:pos="540"/>
        </w:tabs>
        <w:ind w:left="540" w:hanging="540"/>
        <w:rPr>
          <w:rFonts w:asciiTheme="minorHAnsi" w:hAnsiTheme="minorHAnsi" w:cs="Arial"/>
        </w:rPr>
      </w:pPr>
      <w:r>
        <w:rPr>
          <w:rFonts w:asciiTheme="minorHAnsi" w:hAnsiTheme="minorHAnsi" w:cs="Arial"/>
        </w:rPr>
        <w:tab/>
        <w:t>T</w:t>
      </w:r>
      <w:r w:rsidR="00DA07AD">
        <w:rPr>
          <w:rFonts w:asciiTheme="minorHAnsi" w:hAnsiTheme="minorHAnsi" w:cs="Arial"/>
        </w:rPr>
        <w:t xml:space="preserve">he Centre for Organizational Learning is </w:t>
      </w:r>
      <w:r>
        <w:rPr>
          <w:rFonts w:asciiTheme="minorHAnsi" w:hAnsiTheme="minorHAnsi" w:cs="Arial"/>
        </w:rPr>
        <w:t xml:space="preserve">also </w:t>
      </w:r>
      <w:r w:rsidR="00DA07AD">
        <w:rPr>
          <w:rFonts w:asciiTheme="minorHAnsi" w:hAnsiTheme="minorHAnsi" w:cs="Arial"/>
        </w:rPr>
        <w:t xml:space="preserve">available to assist with any </w:t>
      </w:r>
      <w:r>
        <w:rPr>
          <w:rFonts w:asciiTheme="minorHAnsi" w:hAnsiTheme="minorHAnsi" w:cs="Arial"/>
        </w:rPr>
        <w:t xml:space="preserve">professional development </w:t>
      </w:r>
      <w:r w:rsidR="00DA07AD">
        <w:rPr>
          <w:rFonts w:asciiTheme="minorHAnsi" w:hAnsiTheme="minorHAnsi" w:cs="Arial"/>
        </w:rPr>
        <w:t>requests from faculty at any time during the academic year.</w:t>
      </w:r>
      <w:r>
        <w:rPr>
          <w:rFonts w:asciiTheme="minorHAnsi" w:hAnsiTheme="minorHAnsi" w:cs="Arial"/>
        </w:rPr>
        <w:t xml:space="preserve"> However, the Kaleidoscope Conference is offered during the Spring term because that is when most faculty are available to participate. R. Volk </w:t>
      </w:r>
      <w:r w:rsidR="000D1448">
        <w:rPr>
          <w:rFonts w:asciiTheme="minorHAnsi" w:hAnsiTheme="minorHAnsi" w:cs="Arial"/>
        </w:rPr>
        <w:t>indicated</w:t>
      </w:r>
      <w:r>
        <w:rPr>
          <w:rFonts w:asciiTheme="minorHAnsi" w:hAnsiTheme="minorHAnsi" w:cs="Arial"/>
        </w:rPr>
        <w:t xml:space="preserve"> that she would like to follow-up with those staff </w:t>
      </w:r>
      <w:proofErr w:type="gramStart"/>
      <w:r>
        <w:rPr>
          <w:rFonts w:asciiTheme="minorHAnsi" w:hAnsiTheme="minorHAnsi" w:cs="Arial"/>
        </w:rPr>
        <w:t>who</w:t>
      </w:r>
      <w:proofErr w:type="gramEnd"/>
      <w:r>
        <w:rPr>
          <w:rFonts w:asciiTheme="minorHAnsi" w:hAnsiTheme="minorHAnsi" w:cs="Arial"/>
        </w:rPr>
        <w:t xml:space="preserve"> have raised this concern to better understand the details.</w:t>
      </w:r>
    </w:p>
    <w:p w14:paraId="1CDF495B" w14:textId="7B530069" w:rsidR="0078340F" w:rsidRDefault="0078340F" w:rsidP="0078340F">
      <w:pPr>
        <w:tabs>
          <w:tab w:val="left" w:pos="540"/>
        </w:tabs>
        <w:ind w:left="540" w:hanging="540"/>
        <w:rPr>
          <w:rFonts w:asciiTheme="minorHAnsi" w:hAnsiTheme="minorHAnsi" w:cs="Arial"/>
        </w:rPr>
      </w:pPr>
      <w:r>
        <w:rPr>
          <w:rFonts w:asciiTheme="minorHAnsi" w:hAnsiTheme="minorHAnsi" w:cs="Arial"/>
        </w:rPr>
        <w:tab/>
      </w:r>
      <w:r w:rsidRPr="0078340F">
        <w:rPr>
          <w:rFonts w:asciiTheme="minorHAnsi" w:hAnsiTheme="minorHAnsi" w:cs="Arial"/>
          <w:b/>
          <w:i/>
        </w:rPr>
        <w:t>Action:</w:t>
      </w:r>
      <w:r>
        <w:rPr>
          <w:rFonts w:asciiTheme="minorHAnsi" w:hAnsiTheme="minorHAnsi" w:cs="Arial"/>
        </w:rPr>
        <w:tab/>
        <w:t>R. Volk, J. Wilson</w:t>
      </w:r>
    </w:p>
    <w:p w14:paraId="57E2FEC7" w14:textId="77777777" w:rsidR="009B023C" w:rsidRDefault="009B023C" w:rsidP="009B023C">
      <w:pPr>
        <w:contextualSpacing/>
        <w:rPr>
          <w:rFonts w:asciiTheme="minorHAnsi" w:hAnsiTheme="minorHAnsi" w:cs="Arial"/>
          <w:color w:val="FF0000"/>
          <w:sz w:val="20"/>
          <w:szCs w:val="20"/>
        </w:rPr>
      </w:pPr>
    </w:p>
    <w:p w14:paraId="04226C52" w14:textId="5BD8499F" w:rsidR="00151BEA" w:rsidRDefault="00151BEA" w:rsidP="007E5B70">
      <w:pPr>
        <w:tabs>
          <w:tab w:val="left" w:pos="540"/>
        </w:tabs>
        <w:ind w:left="540" w:hanging="540"/>
        <w:rPr>
          <w:rFonts w:ascii="Calibri" w:hAnsi="Calibri"/>
          <w:b/>
        </w:rPr>
      </w:pPr>
      <w:r w:rsidRPr="00BF3A55">
        <w:rPr>
          <w:rFonts w:ascii="Calibri" w:hAnsi="Calibri"/>
          <w:b/>
        </w:rPr>
        <w:t>7.2</w:t>
      </w:r>
      <w:r w:rsidRPr="00BF3A55">
        <w:rPr>
          <w:rFonts w:ascii="Calibri" w:hAnsi="Calibri"/>
          <w:b/>
        </w:rPr>
        <w:tab/>
      </w:r>
      <w:r w:rsidR="009B023C">
        <w:rPr>
          <w:rFonts w:ascii="Calibri" w:hAnsi="Calibri"/>
          <w:b/>
        </w:rPr>
        <w:t>Program Advisory Committees</w:t>
      </w:r>
      <w:r w:rsidRPr="00BF3A55">
        <w:rPr>
          <w:rFonts w:ascii="Calibri" w:hAnsi="Calibri"/>
          <w:b/>
        </w:rPr>
        <w:t xml:space="preserve"> </w:t>
      </w:r>
    </w:p>
    <w:p w14:paraId="0EEB4173" w14:textId="649CF76E" w:rsidR="00DA07AD" w:rsidRDefault="0078340F" w:rsidP="0078340F">
      <w:pPr>
        <w:tabs>
          <w:tab w:val="left" w:pos="540"/>
        </w:tabs>
        <w:ind w:left="540" w:hanging="540"/>
        <w:rPr>
          <w:rFonts w:asciiTheme="minorHAnsi" w:hAnsiTheme="minorHAnsi" w:cs="Arial"/>
        </w:rPr>
      </w:pPr>
      <w:r>
        <w:rPr>
          <w:rFonts w:ascii="Calibri" w:hAnsi="Calibri"/>
          <w:b/>
        </w:rPr>
        <w:tab/>
      </w:r>
      <w:r w:rsidR="00DA07AD">
        <w:rPr>
          <w:rFonts w:asciiTheme="minorHAnsi" w:hAnsiTheme="minorHAnsi" w:cs="Arial"/>
        </w:rPr>
        <w:t>J. Wilson</w:t>
      </w:r>
      <w:r>
        <w:rPr>
          <w:rFonts w:asciiTheme="minorHAnsi" w:hAnsiTheme="minorHAnsi" w:cs="Arial"/>
        </w:rPr>
        <w:t xml:space="preserve"> asked </w:t>
      </w:r>
      <w:r w:rsidR="00DA07AD">
        <w:rPr>
          <w:rFonts w:asciiTheme="minorHAnsi" w:hAnsiTheme="minorHAnsi" w:cs="Arial"/>
        </w:rPr>
        <w:t>how the College keeps tabs on the health of Program Advisory Committees (PAC</w:t>
      </w:r>
      <w:r>
        <w:rPr>
          <w:rFonts w:asciiTheme="minorHAnsi" w:hAnsiTheme="minorHAnsi" w:cs="Arial"/>
        </w:rPr>
        <w:t>s</w:t>
      </w:r>
      <w:r w:rsidR="00DA07AD">
        <w:rPr>
          <w:rFonts w:asciiTheme="minorHAnsi" w:hAnsiTheme="minorHAnsi" w:cs="Arial"/>
        </w:rPr>
        <w:t xml:space="preserve">) </w:t>
      </w:r>
      <w:r>
        <w:rPr>
          <w:rFonts w:asciiTheme="minorHAnsi" w:hAnsiTheme="minorHAnsi" w:cs="Arial"/>
        </w:rPr>
        <w:t>to ensure</w:t>
      </w:r>
      <w:r w:rsidR="00DA07AD">
        <w:rPr>
          <w:rFonts w:asciiTheme="minorHAnsi" w:hAnsiTheme="minorHAnsi" w:cs="Arial"/>
        </w:rPr>
        <w:t xml:space="preserve"> they are active and functioning. He noted that some faculty have expressed a concern that </w:t>
      </w:r>
      <w:r>
        <w:rPr>
          <w:rFonts w:asciiTheme="minorHAnsi" w:hAnsiTheme="minorHAnsi" w:cs="Arial"/>
        </w:rPr>
        <w:t xml:space="preserve">PACs may </w:t>
      </w:r>
      <w:r w:rsidR="00DA07AD">
        <w:rPr>
          <w:rFonts w:asciiTheme="minorHAnsi" w:hAnsiTheme="minorHAnsi" w:cs="Arial"/>
        </w:rPr>
        <w:t>be inactive or non-existent.</w:t>
      </w:r>
    </w:p>
    <w:p w14:paraId="74CD3091" w14:textId="77777777" w:rsidR="0078340F" w:rsidRDefault="0078340F" w:rsidP="0078340F">
      <w:pPr>
        <w:tabs>
          <w:tab w:val="left" w:pos="540"/>
        </w:tabs>
        <w:ind w:left="540" w:hanging="540"/>
        <w:rPr>
          <w:rFonts w:asciiTheme="minorHAnsi" w:hAnsiTheme="minorHAnsi" w:cs="Arial"/>
        </w:rPr>
      </w:pPr>
    </w:p>
    <w:p w14:paraId="33C508D3" w14:textId="67760611" w:rsidR="00DA07AD" w:rsidRPr="0078340F" w:rsidRDefault="0078340F" w:rsidP="0078340F">
      <w:pPr>
        <w:tabs>
          <w:tab w:val="left" w:pos="540"/>
        </w:tabs>
        <w:ind w:left="540" w:hanging="540"/>
        <w:rPr>
          <w:rFonts w:asciiTheme="minorHAnsi" w:hAnsiTheme="minorHAnsi" w:cs="Arial"/>
        </w:rPr>
      </w:pPr>
      <w:r>
        <w:rPr>
          <w:rFonts w:asciiTheme="minorHAnsi" w:hAnsiTheme="minorHAnsi" w:cs="Arial"/>
        </w:rPr>
        <w:tab/>
      </w:r>
      <w:r w:rsidR="00DA07AD">
        <w:rPr>
          <w:rFonts w:asciiTheme="minorHAnsi" w:hAnsiTheme="minorHAnsi" w:cs="Arial"/>
        </w:rPr>
        <w:t xml:space="preserve">The purpose of Policy AA01 Advisory Committees is “to establish and guide the operations of Advisory Committee as directed by the Minister’s Binding Policy Directive: </w:t>
      </w:r>
      <w:r w:rsidR="00DA07AD">
        <w:rPr>
          <w:rFonts w:asciiTheme="minorHAnsi" w:hAnsiTheme="minorHAnsi" w:cs="Arial"/>
          <w:i/>
        </w:rPr>
        <w:t xml:space="preserve">Framework for </w:t>
      </w:r>
      <w:r w:rsidR="000D1448">
        <w:rPr>
          <w:rFonts w:asciiTheme="minorHAnsi" w:hAnsiTheme="minorHAnsi" w:cs="Arial"/>
          <w:i/>
        </w:rPr>
        <w:t>P</w:t>
      </w:r>
      <w:r w:rsidR="00DA07AD">
        <w:rPr>
          <w:rFonts w:asciiTheme="minorHAnsi" w:hAnsiTheme="minorHAnsi" w:cs="Arial"/>
          <w:i/>
        </w:rPr>
        <w:t>rograms of Instruction.</w:t>
      </w:r>
      <w:r w:rsidR="00DA07AD">
        <w:rPr>
          <w:rFonts w:asciiTheme="minorHAnsi" w:hAnsiTheme="minorHAnsi" w:cs="Arial"/>
        </w:rPr>
        <w:t xml:space="preserve"> This policy is ancillary to the College Bylaw 5 which establishes the Advisory Committee…”</w:t>
      </w:r>
      <w:r>
        <w:rPr>
          <w:rFonts w:asciiTheme="minorHAnsi" w:hAnsiTheme="minorHAnsi" w:cs="Arial"/>
        </w:rPr>
        <w:t>.</w:t>
      </w:r>
      <w:r w:rsidR="00DA07AD">
        <w:rPr>
          <w:rFonts w:asciiTheme="minorHAnsi" w:hAnsiTheme="minorHAnsi" w:cs="Arial"/>
        </w:rPr>
        <w:t xml:space="preserve"> </w:t>
      </w:r>
      <w:r w:rsidR="00DA07AD">
        <w:rPr>
          <w:rFonts w:asciiTheme="minorHAnsi" w:hAnsiTheme="minorHAnsi"/>
        </w:rPr>
        <w:t>T</w:t>
      </w:r>
      <w:r w:rsidR="00DA07AD" w:rsidRPr="00B65AA9">
        <w:rPr>
          <w:rFonts w:asciiTheme="minorHAnsi" w:hAnsiTheme="minorHAnsi"/>
        </w:rPr>
        <w:t xml:space="preserve">he policy contains some level of </w:t>
      </w:r>
      <w:r w:rsidR="00DA07AD">
        <w:rPr>
          <w:rFonts w:asciiTheme="minorHAnsi" w:hAnsiTheme="minorHAnsi"/>
        </w:rPr>
        <w:t xml:space="preserve">accountability / responsibility </w:t>
      </w:r>
      <w:r w:rsidR="00DA07AD" w:rsidRPr="00B65AA9">
        <w:rPr>
          <w:rFonts w:asciiTheme="minorHAnsi" w:hAnsiTheme="minorHAnsi"/>
        </w:rPr>
        <w:t xml:space="preserve">by the Chairs and Deans for effective oversight of PACs for their programs. The policy also speaks </w:t>
      </w:r>
      <w:r w:rsidR="00DA07AD">
        <w:rPr>
          <w:rFonts w:asciiTheme="minorHAnsi" w:hAnsiTheme="minorHAnsi"/>
        </w:rPr>
        <w:t>to</w:t>
      </w:r>
      <w:r w:rsidR="00DA07AD" w:rsidRPr="00B65AA9">
        <w:rPr>
          <w:rFonts w:asciiTheme="minorHAnsi" w:hAnsiTheme="minorHAnsi"/>
        </w:rPr>
        <w:t xml:space="preserve"> an Annual Report that </w:t>
      </w:r>
      <w:r w:rsidR="00DA07AD">
        <w:rPr>
          <w:rFonts w:asciiTheme="minorHAnsi" w:hAnsiTheme="minorHAnsi"/>
        </w:rPr>
        <w:t xml:space="preserve">is prepared by the Office of the Senior Vice President, Academic (SVPA) </w:t>
      </w:r>
      <w:r w:rsidR="00DA07AD" w:rsidRPr="00B65AA9">
        <w:rPr>
          <w:rFonts w:asciiTheme="minorHAnsi" w:hAnsiTheme="minorHAnsi"/>
        </w:rPr>
        <w:t xml:space="preserve">for the Board </w:t>
      </w:r>
      <w:r w:rsidR="00DA07AD">
        <w:rPr>
          <w:rFonts w:asciiTheme="minorHAnsi" w:hAnsiTheme="minorHAnsi"/>
        </w:rPr>
        <w:t xml:space="preserve">of Governors </w:t>
      </w:r>
      <w:r w:rsidR="00DA07AD" w:rsidRPr="00B65AA9">
        <w:rPr>
          <w:rFonts w:asciiTheme="minorHAnsi" w:hAnsiTheme="minorHAnsi"/>
        </w:rPr>
        <w:t>each y</w:t>
      </w:r>
      <w:r w:rsidR="00DA07AD">
        <w:rPr>
          <w:rFonts w:asciiTheme="minorHAnsi" w:hAnsiTheme="minorHAnsi"/>
        </w:rPr>
        <w:t>ear. </w:t>
      </w:r>
      <w:r w:rsidR="00DA07AD" w:rsidRPr="00B65AA9">
        <w:rPr>
          <w:rFonts w:asciiTheme="minorHAnsi" w:hAnsiTheme="minorHAnsi"/>
        </w:rPr>
        <w:t xml:space="preserve">The report </w:t>
      </w:r>
      <w:r w:rsidR="00DA07AD">
        <w:rPr>
          <w:rFonts w:asciiTheme="minorHAnsi" w:hAnsiTheme="minorHAnsi"/>
        </w:rPr>
        <w:t xml:space="preserve">provides overall highlights of what the PACs discussed and achieved in the academic year. It also </w:t>
      </w:r>
      <w:r w:rsidR="00DA07AD" w:rsidRPr="00B65AA9">
        <w:rPr>
          <w:rFonts w:asciiTheme="minorHAnsi" w:hAnsiTheme="minorHAnsi"/>
        </w:rPr>
        <w:t xml:space="preserve">details which </w:t>
      </w:r>
      <w:r w:rsidR="00DA07AD">
        <w:rPr>
          <w:rFonts w:asciiTheme="minorHAnsi" w:hAnsiTheme="minorHAnsi"/>
        </w:rPr>
        <w:t xml:space="preserve">Advisory Committees </w:t>
      </w:r>
      <w:r w:rsidR="00DA07AD" w:rsidRPr="00B65AA9">
        <w:rPr>
          <w:rFonts w:asciiTheme="minorHAnsi" w:hAnsiTheme="minorHAnsi"/>
        </w:rPr>
        <w:t>did not meet and why. There is follow-up with the School</w:t>
      </w:r>
      <w:r w:rsidR="00DA07AD">
        <w:rPr>
          <w:rFonts w:asciiTheme="minorHAnsi" w:hAnsiTheme="minorHAnsi"/>
        </w:rPr>
        <w:t xml:space="preserve"> and Department </w:t>
      </w:r>
      <w:r w:rsidR="00DA07AD" w:rsidRPr="00B65AA9">
        <w:rPr>
          <w:rFonts w:asciiTheme="minorHAnsi" w:hAnsiTheme="minorHAnsi"/>
        </w:rPr>
        <w:t>in this regard.</w:t>
      </w:r>
      <w:r w:rsidR="00DA07AD">
        <w:rPr>
          <w:rFonts w:asciiTheme="minorHAnsi" w:hAnsiTheme="minorHAnsi"/>
        </w:rPr>
        <w:t xml:space="preserve"> Monitoring of meetings and recommendations also occurs as part of the Program Quality Review process. </w:t>
      </w:r>
    </w:p>
    <w:p w14:paraId="28F0510F" w14:textId="77777777" w:rsidR="00DA07AD" w:rsidRDefault="00DA07AD" w:rsidP="00DA07AD">
      <w:pPr>
        <w:rPr>
          <w:rFonts w:asciiTheme="minorHAnsi" w:hAnsiTheme="minorHAnsi"/>
        </w:rPr>
      </w:pPr>
    </w:p>
    <w:p w14:paraId="26626E17" w14:textId="51C9FECF" w:rsidR="00DA07AD" w:rsidRDefault="0078340F" w:rsidP="0078340F">
      <w:pPr>
        <w:tabs>
          <w:tab w:val="left" w:pos="540"/>
        </w:tabs>
        <w:ind w:left="540" w:hanging="540"/>
        <w:rPr>
          <w:rFonts w:asciiTheme="minorHAnsi" w:hAnsiTheme="minorHAnsi"/>
        </w:rPr>
      </w:pPr>
      <w:r>
        <w:rPr>
          <w:rFonts w:asciiTheme="minorHAnsi" w:hAnsiTheme="minorHAnsi"/>
        </w:rPr>
        <w:tab/>
        <w:t xml:space="preserve">C. Brulé advised that </w:t>
      </w:r>
      <w:r w:rsidR="00612E24">
        <w:rPr>
          <w:rFonts w:asciiTheme="minorHAnsi" w:hAnsiTheme="minorHAnsi"/>
        </w:rPr>
        <w:t xml:space="preserve">this </w:t>
      </w:r>
      <w:r w:rsidR="00DA07AD">
        <w:rPr>
          <w:rFonts w:asciiTheme="minorHAnsi" w:hAnsiTheme="minorHAnsi"/>
        </w:rPr>
        <w:t xml:space="preserve">item is on </w:t>
      </w:r>
      <w:r w:rsidR="00612E24">
        <w:rPr>
          <w:rFonts w:asciiTheme="minorHAnsi" w:hAnsiTheme="minorHAnsi"/>
        </w:rPr>
        <w:t xml:space="preserve">his </w:t>
      </w:r>
      <w:r w:rsidR="00DA07AD" w:rsidRPr="00B65AA9">
        <w:rPr>
          <w:rFonts w:asciiTheme="minorHAnsi" w:hAnsiTheme="minorHAnsi"/>
        </w:rPr>
        <w:t xml:space="preserve">Performance Contract for </w:t>
      </w:r>
      <w:r w:rsidR="00612E24">
        <w:rPr>
          <w:rFonts w:asciiTheme="minorHAnsi" w:hAnsiTheme="minorHAnsi"/>
        </w:rPr>
        <w:t xml:space="preserve">2016-17 (and that of the Deans). The intent is </w:t>
      </w:r>
      <w:r w:rsidR="00DA07AD" w:rsidRPr="00B65AA9">
        <w:rPr>
          <w:rFonts w:asciiTheme="minorHAnsi" w:hAnsiTheme="minorHAnsi"/>
        </w:rPr>
        <w:t xml:space="preserve">to </w:t>
      </w:r>
      <w:r w:rsidR="00DA07AD">
        <w:rPr>
          <w:rFonts w:asciiTheme="minorHAnsi" w:hAnsiTheme="minorHAnsi"/>
        </w:rPr>
        <w:t xml:space="preserve">review </w:t>
      </w:r>
      <w:r w:rsidR="00612E24">
        <w:rPr>
          <w:rFonts w:asciiTheme="minorHAnsi" w:hAnsiTheme="minorHAnsi"/>
        </w:rPr>
        <w:t xml:space="preserve">the policy </w:t>
      </w:r>
      <w:r w:rsidR="00DA07AD" w:rsidRPr="00B65AA9">
        <w:rPr>
          <w:rFonts w:asciiTheme="minorHAnsi" w:hAnsiTheme="minorHAnsi"/>
        </w:rPr>
        <w:t xml:space="preserve">with </w:t>
      </w:r>
      <w:r w:rsidR="00612E24">
        <w:rPr>
          <w:rFonts w:asciiTheme="minorHAnsi" w:hAnsiTheme="minorHAnsi"/>
        </w:rPr>
        <w:t xml:space="preserve">a focus on </w:t>
      </w:r>
      <w:r w:rsidR="00DA07AD" w:rsidRPr="00B65AA9">
        <w:rPr>
          <w:rFonts w:asciiTheme="minorHAnsi" w:hAnsiTheme="minorHAnsi"/>
        </w:rPr>
        <w:t xml:space="preserve">strengthening oversight and functioning of </w:t>
      </w:r>
      <w:r w:rsidR="00DA07AD">
        <w:rPr>
          <w:rFonts w:asciiTheme="minorHAnsi" w:hAnsiTheme="minorHAnsi"/>
        </w:rPr>
        <w:t xml:space="preserve">the </w:t>
      </w:r>
      <w:r w:rsidR="00612E24">
        <w:rPr>
          <w:rFonts w:asciiTheme="minorHAnsi" w:hAnsiTheme="minorHAnsi"/>
        </w:rPr>
        <w:t>PACs</w:t>
      </w:r>
      <w:r w:rsidR="00DA07AD">
        <w:rPr>
          <w:rFonts w:asciiTheme="minorHAnsi" w:hAnsiTheme="minorHAnsi"/>
        </w:rPr>
        <w:t xml:space="preserve">, </w:t>
      </w:r>
      <w:r w:rsidR="00DA07AD" w:rsidRPr="00B65AA9">
        <w:rPr>
          <w:rFonts w:asciiTheme="minorHAnsi" w:hAnsiTheme="minorHAnsi"/>
        </w:rPr>
        <w:t xml:space="preserve">membership, </w:t>
      </w:r>
      <w:r>
        <w:rPr>
          <w:rFonts w:asciiTheme="minorHAnsi" w:hAnsiTheme="minorHAnsi"/>
        </w:rPr>
        <w:t xml:space="preserve">procedures, </w:t>
      </w:r>
      <w:r w:rsidR="00DA07AD">
        <w:rPr>
          <w:rFonts w:asciiTheme="minorHAnsi" w:hAnsiTheme="minorHAnsi"/>
        </w:rPr>
        <w:t>and activities.</w:t>
      </w:r>
      <w:r w:rsidR="00612E24">
        <w:rPr>
          <w:rFonts w:asciiTheme="minorHAnsi" w:hAnsiTheme="minorHAnsi"/>
        </w:rPr>
        <w:t xml:space="preserve"> He also spoke to the PAC Breakfast that was held in the Spring which provided an opportunity for members to give feedback on the process.</w:t>
      </w:r>
    </w:p>
    <w:p w14:paraId="4867D101" w14:textId="77777777" w:rsidR="00612E24" w:rsidRDefault="00612E24" w:rsidP="0078340F">
      <w:pPr>
        <w:tabs>
          <w:tab w:val="left" w:pos="540"/>
        </w:tabs>
        <w:ind w:left="540" w:hanging="540"/>
        <w:rPr>
          <w:rFonts w:asciiTheme="minorHAnsi" w:hAnsiTheme="minorHAnsi"/>
        </w:rPr>
      </w:pPr>
    </w:p>
    <w:p w14:paraId="4D41372C" w14:textId="2EC1ED8E" w:rsidR="00612E24" w:rsidRDefault="00612E24" w:rsidP="0078340F">
      <w:pPr>
        <w:tabs>
          <w:tab w:val="left" w:pos="540"/>
        </w:tabs>
        <w:ind w:left="540" w:hanging="540"/>
        <w:rPr>
          <w:rFonts w:asciiTheme="minorHAnsi" w:hAnsiTheme="minorHAnsi"/>
        </w:rPr>
      </w:pPr>
      <w:r>
        <w:rPr>
          <w:rFonts w:asciiTheme="minorHAnsi" w:hAnsiTheme="minorHAnsi"/>
        </w:rPr>
        <w:tab/>
        <w:t>Members were asked to submit thoughts and comments to C. Brulé or N. Makila. S. Fraser recommended members to consult with their constituencies for ideas. S. Beingessner suggested that additional guidance be provided for completing the Departmental PAC reports that are submitted annually.</w:t>
      </w:r>
    </w:p>
    <w:p w14:paraId="60C33148" w14:textId="1C046ECC" w:rsidR="00612E24" w:rsidRPr="00B65AA9" w:rsidRDefault="00612E24" w:rsidP="0078340F">
      <w:pPr>
        <w:tabs>
          <w:tab w:val="left" w:pos="540"/>
        </w:tabs>
        <w:ind w:left="540" w:hanging="540"/>
        <w:rPr>
          <w:rFonts w:asciiTheme="minorHAnsi" w:hAnsiTheme="minorHAnsi"/>
        </w:rPr>
      </w:pPr>
      <w:r>
        <w:rPr>
          <w:rFonts w:asciiTheme="minorHAnsi" w:hAnsiTheme="minorHAnsi"/>
        </w:rPr>
        <w:tab/>
      </w:r>
      <w:r w:rsidRPr="00812E27">
        <w:rPr>
          <w:rFonts w:asciiTheme="minorHAnsi" w:hAnsiTheme="minorHAnsi"/>
          <w:b/>
          <w:i/>
        </w:rPr>
        <w:t>Action:</w:t>
      </w:r>
      <w:r>
        <w:rPr>
          <w:rFonts w:asciiTheme="minorHAnsi" w:hAnsiTheme="minorHAnsi"/>
        </w:rPr>
        <w:tab/>
        <w:t>Members</w:t>
      </w:r>
    </w:p>
    <w:p w14:paraId="6AC8CC61" w14:textId="77777777" w:rsidR="00DA07AD" w:rsidRDefault="00DA07AD" w:rsidP="007E5B70">
      <w:pPr>
        <w:tabs>
          <w:tab w:val="left" w:pos="540"/>
        </w:tabs>
        <w:ind w:left="540" w:hanging="540"/>
        <w:rPr>
          <w:rFonts w:ascii="Calibri" w:hAnsi="Calibri"/>
        </w:rPr>
      </w:pPr>
    </w:p>
    <w:p w14:paraId="614AE896" w14:textId="5FB2A584" w:rsidR="00BF3A55" w:rsidRDefault="00151BEA" w:rsidP="007E5B70">
      <w:pPr>
        <w:tabs>
          <w:tab w:val="left" w:pos="540"/>
        </w:tabs>
        <w:ind w:left="540" w:hanging="540"/>
        <w:rPr>
          <w:rFonts w:ascii="Calibri" w:hAnsi="Calibri"/>
          <w:b/>
        </w:rPr>
      </w:pPr>
      <w:r w:rsidRPr="00BF3A55">
        <w:rPr>
          <w:rFonts w:ascii="Calibri" w:hAnsi="Calibri"/>
          <w:b/>
        </w:rPr>
        <w:t>7.3</w:t>
      </w:r>
      <w:r w:rsidRPr="00BF3A55">
        <w:rPr>
          <w:rFonts w:ascii="Calibri" w:hAnsi="Calibri"/>
          <w:b/>
        </w:rPr>
        <w:tab/>
      </w:r>
      <w:r w:rsidR="009B023C">
        <w:rPr>
          <w:rFonts w:ascii="Calibri" w:hAnsi="Calibri"/>
          <w:b/>
        </w:rPr>
        <w:t>Reference Letters for Students</w:t>
      </w:r>
    </w:p>
    <w:p w14:paraId="33EC0467" w14:textId="0955A2BE" w:rsidR="00CF32AE" w:rsidRDefault="00BF3A55" w:rsidP="00555DB8">
      <w:pPr>
        <w:tabs>
          <w:tab w:val="left" w:pos="540"/>
        </w:tabs>
        <w:ind w:left="540" w:hanging="540"/>
        <w:rPr>
          <w:rFonts w:asciiTheme="minorHAnsi" w:hAnsiTheme="minorHAnsi" w:cs="Arial"/>
        </w:rPr>
      </w:pPr>
      <w:r>
        <w:rPr>
          <w:rFonts w:ascii="Calibri" w:hAnsi="Calibri"/>
          <w:b/>
        </w:rPr>
        <w:tab/>
      </w:r>
      <w:r w:rsidR="00CF32AE">
        <w:rPr>
          <w:rFonts w:asciiTheme="minorHAnsi" w:hAnsiTheme="minorHAnsi" w:cs="Arial"/>
        </w:rPr>
        <w:t>J. Wilson</w:t>
      </w:r>
      <w:r w:rsidR="00555DB8">
        <w:rPr>
          <w:rFonts w:asciiTheme="minorHAnsi" w:hAnsiTheme="minorHAnsi" w:cs="Arial"/>
        </w:rPr>
        <w:t xml:space="preserve"> asked </w:t>
      </w:r>
      <w:r w:rsidR="00CF32AE">
        <w:rPr>
          <w:rFonts w:asciiTheme="minorHAnsi" w:hAnsiTheme="minorHAnsi" w:cs="Arial"/>
        </w:rPr>
        <w:t xml:space="preserve">whether </w:t>
      </w:r>
      <w:r w:rsidR="00555DB8">
        <w:rPr>
          <w:rFonts w:asciiTheme="minorHAnsi" w:hAnsiTheme="minorHAnsi" w:cs="Arial"/>
        </w:rPr>
        <w:t>there was a C</w:t>
      </w:r>
      <w:r w:rsidR="00CF32AE">
        <w:rPr>
          <w:rFonts w:asciiTheme="minorHAnsi" w:hAnsiTheme="minorHAnsi" w:cs="Arial"/>
        </w:rPr>
        <w:t xml:space="preserve">ollege policy exists </w:t>
      </w:r>
      <w:r w:rsidR="00555DB8">
        <w:rPr>
          <w:rFonts w:asciiTheme="minorHAnsi" w:hAnsiTheme="minorHAnsi" w:cs="Arial"/>
        </w:rPr>
        <w:t xml:space="preserve">on </w:t>
      </w:r>
      <w:r w:rsidR="00CF32AE">
        <w:rPr>
          <w:rFonts w:asciiTheme="minorHAnsi" w:hAnsiTheme="minorHAnsi" w:cs="Arial"/>
        </w:rPr>
        <w:t xml:space="preserve">letters of reference by faculty for students. Some faculty are unsure what the rules are with </w:t>
      </w:r>
      <w:r w:rsidR="00555DB8">
        <w:rPr>
          <w:rFonts w:asciiTheme="minorHAnsi" w:hAnsiTheme="minorHAnsi" w:cs="Arial"/>
        </w:rPr>
        <w:t>in this regard.</w:t>
      </w:r>
    </w:p>
    <w:p w14:paraId="3EFDD858" w14:textId="1727DB63" w:rsidR="00CF32AE" w:rsidRDefault="00555DB8" w:rsidP="00555DB8">
      <w:pPr>
        <w:tabs>
          <w:tab w:val="left" w:pos="540"/>
        </w:tabs>
        <w:ind w:left="540" w:hanging="540"/>
        <w:rPr>
          <w:rFonts w:asciiTheme="minorHAnsi" w:hAnsiTheme="minorHAnsi" w:cs="Arial"/>
        </w:rPr>
      </w:pPr>
      <w:r>
        <w:rPr>
          <w:rFonts w:asciiTheme="minorHAnsi" w:hAnsiTheme="minorHAnsi" w:cs="Arial"/>
        </w:rPr>
        <w:tab/>
      </w:r>
      <w:r w:rsidR="00CF32AE">
        <w:rPr>
          <w:rFonts w:asciiTheme="minorHAnsi" w:hAnsiTheme="minorHAnsi" w:cs="Arial"/>
        </w:rPr>
        <w:t xml:space="preserve">Since 2006-2007, the Office of the Senior Vice President, Academic has emailed </w:t>
      </w:r>
      <w:r>
        <w:rPr>
          <w:rFonts w:asciiTheme="minorHAnsi" w:hAnsiTheme="minorHAnsi" w:cs="Arial"/>
        </w:rPr>
        <w:t xml:space="preserve">the document entitled </w:t>
      </w:r>
      <w:r w:rsidR="00CF32AE">
        <w:rPr>
          <w:rFonts w:asciiTheme="minorHAnsi" w:hAnsiTheme="minorHAnsi" w:cs="Arial"/>
        </w:rPr>
        <w:t xml:space="preserve">“Guidelines for the Provision of References to Students by Faculty” to Chairs and Deans for distribution to faculty on an annual basis. </w:t>
      </w:r>
      <w:r>
        <w:rPr>
          <w:rFonts w:asciiTheme="minorHAnsi" w:hAnsiTheme="minorHAnsi" w:cs="Arial"/>
        </w:rPr>
        <w:t>The document was distributed to members prior to the meeting.</w:t>
      </w:r>
    </w:p>
    <w:p w14:paraId="6F181F68" w14:textId="77777777" w:rsidR="00555DB8" w:rsidRDefault="00555DB8" w:rsidP="00DA07AD">
      <w:pPr>
        <w:contextualSpacing/>
        <w:rPr>
          <w:rFonts w:asciiTheme="minorHAnsi" w:hAnsiTheme="minorHAnsi" w:cs="Arial"/>
        </w:rPr>
      </w:pPr>
    </w:p>
    <w:p w14:paraId="0B79CCB3" w14:textId="6B1FF5F1" w:rsidR="00555DB8" w:rsidRDefault="00555DB8" w:rsidP="0053273A">
      <w:pPr>
        <w:tabs>
          <w:tab w:val="left" w:pos="540"/>
        </w:tabs>
        <w:ind w:left="540" w:hanging="540"/>
        <w:contextualSpacing/>
        <w:rPr>
          <w:rFonts w:asciiTheme="minorHAnsi" w:hAnsiTheme="minorHAnsi" w:cs="Arial"/>
        </w:rPr>
      </w:pPr>
      <w:r>
        <w:rPr>
          <w:rFonts w:asciiTheme="minorHAnsi" w:hAnsiTheme="minorHAnsi" w:cs="Arial"/>
        </w:rPr>
        <w:tab/>
        <w:t>J. Wilson questioned whether this was done annually.</w:t>
      </w:r>
      <w:r w:rsidR="0053273A">
        <w:rPr>
          <w:rFonts w:asciiTheme="minorHAnsi" w:hAnsiTheme="minorHAnsi" w:cs="Arial"/>
        </w:rPr>
        <w:t xml:space="preserve"> He was advised that the document is sent to Chairs and Deans for distribution to faculty by the Office of the Senior Vice President, Academic each Spring. </w:t>
      </w:r>
    </w:p>
    <w:p w14:paraId="2462533C" w14:textId="77777777" w:rsidR="0053273A" w:rsidRDefault="0053273A" w:rsidP="0053273A">
      <w:pPr>
        <w:tabs>
          <w:tab w:val="left" w:pos="540"/>
        </w:tabs>
        <w:ind w:left="540" w:hanging="540"/>
        <w:contextualSpacing/>
        <w:rPr>
          <w:rFonts w:asciiTheme="minorHAnsi" w:hAnsiTheme="minorHAnsi" w:cs="Arial"/>
        </w:rPr>
      </w:pPr>
    </w:p>
    <w:p w14:paraId="442B13E3" w14:textId="25B12F31" w:rsidR="00812E27" w:rsidRPr="0053273A" w:rsidRDefault="0053273A" w:rsidP="00812E27">
      <w:pPr>
        <w:tabs>
          <w:tab w:val="left" w:pos="540"/>
        </w:tabs>
        <w:ind w:left="540" w:hanging="540"/>
        <w:contextualSpacing/>
        <w:rPr>
          <w:rFonts w:asciiTheme="minorHAnsi" w:hAnsiTheme="minorHAnsi" w:cs="Arial"/>
          <w:i/>
          <w:sz w:val="22"/>
          <w:szCs w:val="22"/>
          <w:lang w:val="en-US"/>
        </w:rPr>
      </w:pPr>
      <w:r>
        <w:rPr>
          <w:rFonts w:asciiTheme="minorHAnsi" w:hAnsiTheme="minorHAnsi" w:cs="Arial"/>
        </w:rPr>
        <w:tab/>
        <w:t xml:space="preserve">K. Pearson noted that faculty need to be cautious because they can be liable. </w:t>
      </w:r>
    </w:p>
    <w:p w14:paraId="1507F901" w14:textId="77777777" w:rsidR="00CF32AE" w:rsidRDefault="00CF32AE" w:rsidP="00DA07AD">
      <w:pPr>
        <w:contextualSpacing/>
        <w:rPr>
          <w:rFonts w:asciiTheme="minorHAnsi" w:hAnsiTheme="minorHAnsi" w:cs="Arial"/>
        </w:rPr>
      </w:pPr>
    </w:p>
    <w:p w14:paraId="0D07DE1A" w14:textId="4B31D865" w:rsidR="00DA07AD" w:rsidRDefault="0053273A" w:rsidP="0053273A">
      <w:pPr>
        <w:tabs>
          <w:tab w:val="left" w:pos="540"/>
        </w:tabs>
        <w:ind w:left="540" w:hanging="540"/>
        <w:contextualSpacing/>
        <w:rPr>
          <w:rFonts w:asciiTheme="minorHAnsi" w:hAnsiTheme="minorHAnsi" w:cs="Arial"/>
        </w:rPr>
      </w:pPr>
      <w:r>
        <w:rPr>
          <w:rFonts w:asciiTheme="minorHAnsi" w:hAnsiTheme="minorHAnsi" w:cs="Arial"/>
        </w:rPr>
        <w:tab/>
        <w:t>It was agreed that the document will be reviewed, revised if needed, and redistributed.</w:t>
      </w:r>
    </w:p>
    <w:p w14:paraId="19965F5C" w14:textId="5DA0B547" w:rsidR="0053273A" w:rsidRDefault="0053273A" w:rsidP="0053273A">
      <w:pPr>
        <w:tabs>
          <w:tab w:val="left" w:pos="540"/>
        </w:tabs>
        <w:contextualSpacing/>
        <w:rPr>
          <w:rFonts w:asciiTheme="minorHAnsi" w:hAnsiTheme="minorHAnsi" w:cs="Arial"/>
        </w:rPr>
      </w:pPr>
      <w:r>
        <w:rPr>
          <w:rFonts w:asciiTheme="minorHAnsi" w:hAnsiTheme="minorHAnsi" w:cs="Arial"/>
        </w:rPr>
        <w:tab/>
      </w:r>
      <w:r w:rsidRPr="0053273A">
        <w:rPr>
          <w:rFonts w:asciiTheme="minorHAnsi" w:hAnsiTheme="minorHAnsi" w:cs="Arial"/>
          <w:b/>
          <w:i/>
        </w:rPr>
        <w:t>Action:</w:t>
      </w:r>
      <w:r w:rsidRPr="0053273A">
        <w:rPr>
          <w:rFonts w:asciiTheme="minorHAnsi" w:hAnsiTheme="minorHAnsi" w:cs="Arial"/>
          <w:b/>
          <w:i/>
        </w:rPr>
        <w:tab/>
      </w:r>
      <w:r>
        <w:rPr>
          <w:rFonts w:asciiTheme="minorHAnsi" w:hAnsiTheme="minorHAnsi" w:cs="Arial"/>
        </w:rPr>
        <w:t>N. Makila</w:t>
      </w:r>
    </w:p>
    <w:p w14:paraId="52476FBC" w14:textId="77777777" w:rsidR="0053273A" w:rsidRPr="00CF32AE" w:rsidRDefault="0053273A" w:rsidP="0053273A">
      <w:pPr>
        <w:tabs>
          <w:tab w:val="left" w:pos="540"/>
        </w:tabs>
        <w:contextualSpacing/>
        <w:rPr>
          <w:rFonts w:asciiTheme="minorHAnsi" w:hAnsiTheme="minorHAnsi" w:cs="Arial"/>
        </w:rPr>
      </w:pPr>
    </w:p>
    <w:p w14:paraId="320F46D4" w14:textId="5D1E3F5E" w:rsidR="009B023C" w:rsidRDefault="009B023C" w:rsidP="009B023C">
      <w:pPr>
        <w:tabs>
          <w:tab w:val="left" w:pos="540"/>
        </w:tabs>
        <w:ind w:left="540" w:hanging="540"/>
        <w:rPr>
          <w:rFonts w:ascii="Calibri" w:hAnsi="Calibri"/>
          <w:b/>
        </w:rPr>
      </w:pPr>
      <w:r>
        <w:rPr>
          <w:rFonts w:ascii="Calibri" w:hAnsi="Calibri"/>
          <w:b/>
        </w:rPr>
        <w:t>8.</w:t>
      </w:r>
      <w:r>
        <w:rPr>
          <w:rFonts w:ascii="Calibri" w:hAnsi="Calibri"/>
          <w:b/>
        </w:rPr>
        <w:tab/>
        <w:t>New Business</w:t>
      </w:r>
    </w:p>
    <w:p w14:paraId="4C6BC2D5" w14:textId="77777777" w:rsidR="009B023C" w:rsidRDefault="009B023C" w:rsidP="009B023C">
      <w:pPr>
        <w:tabs>
          <w:tab w:val="left" w:pos="540"/>
        </w:tabs>
        <w:ind w:left="540" w:hanging="540"/>
        <w:rPr>
          <w:rFonts w:ascii="Calibri" w:hAnsi="Calibri"/>
          <w:b/>
        </w:rPr>
      </w:pPr>
    </w:p>
    <w:p w14:paraId="6C71D8C1" w14:textId="49A78071" w:rsidR="009B023C" w:rsidRDefault="009B023C" w:rsidP="009B023C">
      <w:pPr>
        <w:tabs>
          <w:tab w:val="left" w:pos="540"/>
        </w:tabs>
        <w:ind w:left="540" w:hanging="540"/>
        <w:rPr>
          <w:rFonts w:ascii="Calibri" w:hAnsi="Calibri"/>
        </w:rPr>
      </w:pPr>
      <w:r>
        <w:rPr>
          <w:rFonts w:ascii="Calibri" w:hAnsi="Calibri"/>
          <w:b/>
        </w:rPr>
        <w:t>8.1</w:t>
      </w:r>
      <w:r>
        <w:rPr>
          <w:rFonts w:ascii="Calibri" w:hAnsi="Calibri"/>
          <w:b/>
        </w:rPr>
        <w:tab/>
        <w:t xml:space="preserve">eTexts and </w:t>
      </w:r>
      <w:r w:rsidR="000A1593">
        <w:rPr>
          <w:rFonts w:ascii="Calibri" w:hAnsi="Calibri"/>
          <w:b/>
        </w:rPr>
        <w:t>Textbooks</w:t>
      </w:r>
    </w:p>
    <w:p w14:paraId="405CC2B1" w14:textId="78EE9E4C" w:rsidR="008D3E45" w:rsidRDefault="004E053E" w:rsidP="004E053E">
      <w:pPr>
        <w:tabs>
          <w:tab w:val="left" w:pos="540"/>
        </w:tabs>
        <w:ind w:left="540" w:hanging="540"/>
        <w:rPr>
          <w:rFonts w:asciiTheme="minorHAnsi" w:hAnsiTheme="minorHAnsi" w:cs="Arial"/>
        </w:rPr>
      </w:pPr>
      <w:r>
        <w:rPr>
          <w:rFonts w:ascii="Calibri" w:hAnsi="Calibri"/>
        </w:rPr>
        <w:tab/>
        <w:t>J. Flieler spoke to Fall 2016 term r</w:t>
      </w:r>
      <w:r>
        <w:rPr>
          <w:rFonts w:asciiTheme="minorHAnsi" w:hAnsiTheme="minorHAnsi" w:cs="Arial"/>
        </w:rPr>
        <w:t xml:space="preserve">oll-out which </w:t>
      </w:r>
      <w:r w:rsidR="008D3E45">
        <w:rPr>
          <w:rFonts w:asciiTheme="minorHAnsi" w:hAnsiTheme="minorHAnsi" w:cs="Arial"/>
        </w:rPr>
        <w:t>has been negatively impacted by e-text and textbook issues with the Connections Bookstore</w:t>
      </w:r>
      <w:r>
        <w:rPr>
          <w:rFonts w:asciiTheme="minorHAnsi" w:hAnsiTheme="minorHAnsi" w:cs="Arial"/>
        </w:rPr>
        <w:t xml:space="preserve">. This </w:t>
      </w:r>
      <w:r w:rsidR="008D3E45">
        <w:rPr>
          <w:rFonts w:asciiTheme="minorHAnsi" w:hAnsiTheme="minorHAnsi" w:cs="Arial"/>
        </w:rPr>
        <w:t>has inhibited the student &amp; faculty experiences</w:t>
      </w:r>
      <w:r>
        <w:rPr>
          <w:rFonts w:asciiTheme="minorHAnsi" w:hAnsiTheme="minorHAnsi" w:cs="Arial"/>
        </w:rPr>
        <w:t>,</w:t>
      </w:r>
      <w:r w:rsidR="008D3E45">
        <w:rPr>
          <w:rFonts w:asciiTheme="minorHAnsi" w:hAnsiTheme="minorHAnsi" w:cs="Arial"/>
        </w:rPr>
        <w:t xml:space="preserve"> as well as the course curricula and learning environments.</w:t>
      </w:r>
      <w:r>
        <w:rPr>
          <w:rFonts w:asciiTheme="minorHAnsi" w:hAnsiTheme="minorHAnsi" w:cs="Arial"/>
        </w:rPr>
        <w:t xml:space="preserve"> </w:t>
      </w:r>
      <w:r w:rsidR="008D3E45">
        <w:rPr>
          <w:rFonts w:asciiTheme="minorHAnsi" w:hAnsiTheme="minorHAnsi" w:cs="Arial"/>
        </w:rPr>
        <w:t xml:space="preserve">Book orders were submitted to the Connections </w:t>
      </w:r>
      <w:r>
        <w:rPr>
          <w:rFonts w:asciiTheme="minorHAnsi" w:hAnsiTheme="minorHAnsi" w:cs="Arial"/>
        </w:rPr>
        <w:t>B</w:t>
      </w:r>
      <w:r w:rsidR="008D3E45">
        <w:rPr>
          <w:rFonts w:asciiTheme="minorHAnsi" w:hAnsiTheme="minorHAnsi" w:cs="Arial"/>
        </w:rPr>
        <w:t>ookstore in Spring 2016 to ensure supplies are readily availa</w:t>
      </w:r>
      <w:r>
        <w:rPr>
          <w:rFonts w:asciiTheme="minorHAnsi" w:hAnsiTheme="minorHAnsi" w:cs="Arial"/>
        </w:rPr>
        <w:t xml:space="preserve">ble for the September start-up. Council was advised in Winter 2016 </w:t>
      </w:r>
      <w:r w:rsidR="008D3E45">
        <w:rPr>
          <w:rFonts w:asciiTheme="minorHAnsi" w:hAnsiTheme="minorHAnsi" w:cs="Arial"/>
        </w:rPr>
        <w:t>that initial e-text issues from the last academic year had been addressed and rectified.</w:t>
      </w:r>
      <w:r>
        <w:rPr>
          <w:rFonts w:asciiTheme="minorHAnsi" w:hAnsiTheme="minorHAnsi" w:cs="Arial"/>
        </w:rPr>
        <w:t xml:space="preserve"> However, at the end of the 2</w:t>
      </w:r>
      <w:r w:rsidRPr="004E053E">
        <w:rPr>
          <w:rFonts w:asciiTheme="minorHAnsi" w:hAnsiTheme="minorHAnsi" w:cs="Arial"/>
          <w:vertAlign w:val="superscript"/>
        </w:rPr>
        <w:t>nd</w:t>
      </w:r>
      <w:r>
        <w:rPr>
          <w:rFonts w:asciiTheme="minorHAnsi" w:hAnsiTheme="minorHAnsi" w:cs="Arial"/>
        </w:rPr>
        <w:t xml:space="preserve"> week of classes, there </w:t>
      </w:r>
      <w:r w:rsidR="00C7440B">
        <w:rPr>
          <w:rFonts w:asciiTheme="minorHAnsi" w:hAnsiTheme="minorHAnsi" w:cs="Arial"/>
        </w:rPr>
        <w:t xml:space="preserve">were a number of issues </w:t>
      </w:r>
      <w:r w:rsidR="0091115B">
        <w:rPr>
          <w:rFonts w:asciiTheme="minorHAnsi" w:hAnsiTheme="minorHAnsi" w:cs="Arial"/>
        </w:rPr>
        <w:t xml:space="preserve">identified which were </w:t>
      </w:r>
      <w:r w:rsidR="00C7440B">
        <w:rPr>
          <w:rFonts w:asciiTheme="minorHAnsi" w:hAnsiTheme="minorHAnsi" w:cs="Arial"/>
        </w:rPr>
        <w:t xml:space="preserve">ongoing. For example, the </w:t>
      </w:r>
      <w:r>
        <w:rPr>
          <w:rFonts w:asciiTheme="minorHAnsi" w:hAnsiTheme="minorHAnsi" w:cs="Arial"/>
        </w:rPr>
        <w:t xml:space="preserve">wrong textbook orders </w:t>
      </w:r>
      <w:r w:rsidR="00C7440B">
        <w:rPr>
          <w:rFonts w:asciiTheme="minorHAnsi" w:hAnsiTheme="minorHAnsi" w:cs="Arial"/>
        </w:rPr>
        <w:t xml:space="preserve">were made </w:t>
      </w:r>
      <w:r>
        <w:rPr>
          <w:rFonts w:asciiTheme="minorHAnsi" w:hAnsiTheme="minorHAnsi" w:cs="Arial"/>
        </w:rPr>
        <w:t>where only eText versions were ordered</w:t>
      </w:r>
      <w:r w:rsidR="00C7440B">
        <w:rPr>
          <w:rFonts w:asciiTheme="minorHAnsi" w:hAnsiTheme="minorHAnsi" w:cs="Arial"/>
        </w:rPr>
        <w:t xml:space="preserve"> and students are still waiting for their hard copy books.</w:t>
      </w:r>
    </w:p>
    <w:p w14:paraId="12AE68C1" w14:textId="77777777" w:rsidR="008D3E45" w:rsidRDefault="008D3E45" w:rsidP="008D3E45">
      <w:pPr>
        <w:rPr>
          <w:rFonts w:asciiTheme="minorHAnsi" w:hAnsiTheme="minorHAnsi" w:cs="Arial"/>
        </w:rPr>
      </w:pPr>
    </w:p>
    <w:p w14:paraId="77D7AAC4" w14:textId="6E48E999" w:rsidR="00C7440B" w:rsidRDefault="00C7440B" w:rsidP="00C7440B">
      <w:pPr>
        <w:tabs>
          <w:tab w:val="left" w:pos="540"/>
        </w:tabs>
        <w:ind w:left="540" w:hanging="540"/>
        <w:rPr>
          <w:rFonts w:asciiTheme="minorHAnsi" w:hAnsiTheme="minorHAnsi" w:cs="Arial"/>
        </w:rPr>
      </w:pPr>
      <w:r>
        <w:rPr>
          <w:rFonts w:asciiTheme="minorHAnsi" w:hAnsiTheme="minorHAnsi" w:cs="Arial"/>
        </w:rPr>
        <w:tab/>
        <w:t xml:space="preserve">B. Brownlee, </w:t>
      </w:r>
      <w:r w:rsidR="00C36E3B">
        <w:rPr>
          <w:rFonts w:asciiTheme="minorHAnsi" w:hAnsiTheme="minorHAnsi" w:cs="Arial"/>
        </w:rPr>
        <w:t xml:space="preserve">Director, </w:t>
      </w:r>
      <w:r>
        <w:rPr>
          <w:rFonts w:asciiTheme="minorHAnsi" w:hAnsiTheme="minorHAnsi" w:cs="Arial"/>
        </w:rPr>
        <w:t>Ancillary Services</w:t>
      </w:r>
      <w:r w:rsidR="00C36E3B">
        <w:rPr>
          <w:rFonts w:asciiTheme="minorHAnsi" w:hAnsiTheme="minorHAnsi" w:cs="Arial"/>
        </w:rPr>
        <w:t>; L. Weatherdon, eText Project Manager, L. Cavanaugh, Book Department Supervisor; and F. Karimi, Chair, Learning and Teaching Services were welcomed to the meeting.</w:t>
      </w:r>
    </w:p>
    <w:p w14:paraId="62A37B15" w14:textId="77777777" w:rsidR="008D3E45" w:rsidRDefault="008D3E45" w:rsidP="008D3E45">
      <w:pPr>
        <w:rPr>
          <w:rFonts w:asciiTheme="minorHAnsi" w:hAnsiTheme="minorHAnsi" w:cs="Arial"/>
        </w:rPr>
      </w:pPr>
    </w:p>
    <w:p w14:paraId="32A0CEBC" w14:textId="60945B9F" w:rsidR="000D047C" w:rsidRDefault="00200792" w:rsidP="000D047C">
      <w:pPr>
        <w:tabs>
          <w:tab w:val="left" w:pos="540"/>
        </w:tabs>
        <w:ind w:left="540" w:hanging="540"/>
        <w:rPr>
          <w:rFonts w:asciiTheme="minorHAnsi" w:hAnsiTheme="minorHAnsi" w:cs="Arial"/>
        </w:rPr>
      </w:pPr>
      <w:r>
        <w:rPr>
          <w:rFonts w:asciiTheme="minorHAnsi" w:hAnsiTheme="minorHAnsi" w:cs="Arial"/>
        </w:rPr>
        <w:tab/>
        <w:t>B. Brownlee assured Council that addressing the eText and Textboo</w:t>
      </w:r>
      <w:r w:rsidR="000D047C">
        <w:rPr>
          <w:rFonts w:asciiTheme="minorHAnsi" w:hAnsiTheme="minorHAnsi" w:cs="Arial"/>
        </w:rPr>
        <w:t>k issues is a priority for all parties involved, Algonquin, Texidium and Kivuto. It was noted that f</w:t>
      </w:r>
      <w:r w:rsidR="000D047C" w:rsidRPr="000D047C">
        <w:rPr>
          <w:rFonts w:asciiTheme="minorHAnsi" w:hAnsiTheme="minorHAnsi" w:cs="Arial"/>
        </w:rPr>
        <w:t>ailures were related to DRP/data</w:t>
      </w:r>
      <w:r w:rsidR="000D047C">
        <w:rPr>
          <w:rFonts w:asciiTheme="minorHAnsi" w:hAnsiTheme="minorHAnsi" w:cs="Arial"/>
        </w:rPr>
        <w:t xml:space="preserve"> mismatches and a Bookstore</w:t>
      </w:r>
      <w:r w:rsidR="000D047C" w:rsidRPr="000D047C">
        <w:rPr>
          <w:rFonts w:asciiTheme="minorHAnsi" w:hAnsiTheme="minorHAnsi" w:cs="Arial"/>
        </w:rPr>
        <w:t xml:space="preserve"> loss of order data</w:t>
      </w:r>
      <w:r w:rsidR="000D047C">
        <w:rPr>
          <w:rFonts w:asciiTheme="minorHAnsi" w:hAnsiTheme="minorHAnsi" w:cs="Arial"/>
        </w:rPr>
        <w:t xml:space="preserve"> resulting in a default setting reverting to eText.</w:t>
      </w:r>
    </w:p>
    <w:p w14:paraId="21705FC9" w14:textId="77777777" w:rsidR="000D047C" w:rsidRPr="000D047C" w:rsidRDefault="000D047C" w:rsidP="000D047C">
      <w:pPr>
        <w:tabs>
          <w:tab w:val="left" w:pos="540"/>
        </w:tabs>
        <w:ind w:left="540" w:hanging="540"/>
        <w:rPr>
          <w:rFonts w:asciiTheme="minorHAnsi" w:hAnsiTheme="minorHAnsi" w:cs="Arial"/>
        </w:rPr>
      </w:pPr>
    </w:p>
    <w:p w14:paraId="03434232" w14:textId="4BACE3A5" w:rsidR="000D047C" w:rsidRDefault="000D047C" w:rsidP="000D047C">
      <w:pPr>
        <w:tabs>
          <w:tab w:val="left" w:pos="540"/>
        </w:tabs>
        <w:ind w:left="540" w:hanging="540"/>
        <w:rPr>
          <w:rFonts w:asciiTheme="minorHAnsi" w:hAnsiTheme="minorHAnsi" w:cs="Arial"/>
        </w:rPr>
      </w:pPr>
      <w:r>
        <w:rPr>
          <w:rFonts w:asciiTheme="minorHAnsi" w:hAnsiTheme="minorHAnsi" w:cs="Arial"/>
        </w:rPr>
        <w:tab/>
        <w:t xml:space="preserve">It was noted that the College continues to have an issue with the timing of the ordering deadlines. Professors cannot order books by the deadline because they still do not know what they are teaching in the next semester. In response, B. Brownlee noted that the October 14 fees deadline is the overriding factor in setting the deadlines.  L. Weatherdon spoke a possible solution, Student Pay Model (SPM), in lieu of the current Institution Pay Model (IMP) that is currently in place. This would address faculty workload timelines in that students would buy the resources themselves at the beginning of the term. He noted that the purpose of the IPM was to ensure students would have access to their resources on the first day of class. A shift to an SPM would preclude this goal. </w:t>
      </w:r>
    </w:p>
    <w:p w14:paraId="67B433F5" w14:textId="77777777" w:rsidR="000D047C" w:rsidRDefault="000D047C" w:rsidP="000D047C">
      <w:pPr>
        <w:tabs>
          <w:tab w:val="left" w:pos="540"/>
        </w:tabs>
        <w:ind w:left="540" w:hanging="540"/>
        <w:rPr>
          <w:rFonts w:asciiTheme="minorHAnsi" w:hAnsiTheme="minorHAnsi" w:cs="Arial"/>
        </w:rPr>
      </w:pPr>
    </w:p>
    <w:p w14:paraId="44ABDD8C" w14:textId="153961AD" w:rsidR="000D047C" w:rsidRDefault="000D047C" w:rsidP="00495BA4">
      <w:pPr>
        <w:tabs>
          <w:tab w:val="left" w:pos="540"/>
        </w:tabs>
        <w:ind w:left="540" w:hanging="540"/>
        <w:rPr>
          <w:rFonts w:asciiTheme="minorHAnsi" w:hAnsiTheme="minorHAnsi" w:cs="Arial"/>
        </w:rPr>
      </w:pPr>
      <w:r>
        <w:rPr>
          <w:rFonts w:asciiTheme="minorHAnsi" w:hAnsiTheme="minorHAnsi" w:cs="Arial"/>
        </w:rPr>
        <w:lastRenderedPageBreak/>
        <w:tab/>
        <w:t>It was noted that students do not seem to understand that under the current model they are paying for their resources through ancillary fees. They think the resources are free. L. Cavanagh noted that they are working on improving the messaging on the website.</w:t>
      </w:r>
      <w:r w:rsidR="00495BA4">
        <w:rPr>
          <w:rFonts w:asciiTheme="minorHAnsi" w:hAnsiTheme="minorHAnsi" w:cs="Arial"/>
        </w:rPr>
        <w:t xml:space="preserve"> This feeds into the IMP vs SPM with the pros and cons of each model.</w:t>
      </w:r>
    </w:p>
    <w:p w14:paraId="105F227F" w14:textId="77777777" w:rsidR="000D047C" w:rsidRDefault="000D047C" w:rsidP="000D047C">
      <w:pPr>
        <w:contextualSpacing/>
        <w:rPr>
          <w:rFonts w:asciiTheme="minorHAnsi" w:hAnsiTheme="minorHAnsi" w:cs="Arial"/>
        </w:rPr>
      </w:pPr>
    </w:p>
    <w:p w14:paraId="5564E770" w14:textId="5AB5B198" w:rsidR="00495BA4" w:rsidRDefault="00495BA4" w:rsidP="00495BA4">
      <w:pPr>
        <w:tabs>
          <w:tab w:val="left" w:pos="540"/>
        </w:tabs>
        <w:ind w:left="540" w:hanging="540"/>
        <w:contextualSpacing/>
        <w:rPr>
          <w:rFonts w:asciiTheme="minorHAnsi" w:hAnsiTheme="minorHAnsi" w:cs="Arial"/>
        </w:rPr>
      </w:pPr>
      <w:r>
        <w:rPr>
          <w:rFonts w:asciiTheme="minorHAnsi" w:hAnsiTheme="minorHAnsi" w:cs="Arial"/>
        </w:rPr>
        <w:tab/>
        <w:t>Overall, members expressed frustration with the technology and the lack of access to resources at Week 4.</w:t>
      </w:r>
    </w:p>
    <w:p w14:paraId="7780BB61" w14:textId="77777777" w:rsidR="00495BA4" w:rsidRDefault="00495BA4" w:rsidP="000D047C">
      <w:pPr>
        <w:contextualSpacing/>
        <w:rPr>
          <w:rFonts w:asciiTheme="minorHAnsi" w:hAnsiTheme="minorHAnsi" w:cs="Arial"/>
        </w:rPr>
      </w:pPr>
    </w:p>
    <w:p w14:paraId="016BD1BA" w14:textId="24F95AE2" w:rsidR="000D047C" w:rsidRPr="000D047C" w:rsidRDefault="00495BA4" w:rsidP="00495BA4">
      <w:pPr>
        <w:tabs>
          <w:tab w:val="left" w:pos="540"/>
        </w:tabs>
        <w:ind w:left="540" w:hanging="450"/>
        <w:contextualSpacing/>
        <w:rPr>
          <w:rFonts w:asciiTheme="minorHAnsi" w:hAnsiTheme="minorHAnsi" w:cs="Arial"/>
        </w:rPr>
      </w:pPr>
      <w:r>
        <w:rPr>
          <w:rFonts w:asciiTheme="minorHAnsi" w:hAnsiTheme="minorHAnsi" w:cs="Arial"/>
        </w:rPr>
        <w:tab/>
        <w:t>Concerns were also identified about the lack of c</w:t>
      </w:r>
      <w:r w:rsidR="000D047C" w:rsidRPr="000D047C">
        <w:rPr>
          <w:rFonts w:asciiTheme="minorHAnsi" w:hAnsiTheme="minorHAnsi" w:cs="Arial"/>
        </w:rPr>
        <w:t xml:space="preserve">ommunication </w:t>
      </w:r>
      <w:r>
        <w:rPr>
          <w:rFonts w:asciiTheme="minorHAnsi" w:hAnsiTheme="minorHAnsi" w:cs="Arial"/>
        </w:rPr>
        <w:t xml:space="preserve">on the technology failures. If the College community is aware of the lapses, they can find ways to work around them. It was agreed that communication </w:t>
      </w:r>
      <w:r w:rsidR="000D047C" w:rsidRPr="000D047C">
        <w:rPr>
          <w:rFonts w:asciiTheme="minorHAnsi" w:hAnsiTheme="minorHAnsi" w:cs="Arial"/>
        </w:rPr>
        <w:t>is key.</w:t>
      </w:r>
    </w:p>
    <w:p w14:paraId="103A9633" w14:textId="77777777" w:rsidR="000D047C" w:rsidRDefault="000D047C" w:rsidP="000D047C">
      <w:pPr>
        <w:tabs>
          <w:tab w:val="left" w:pos="540"/>
        </w:tabs>
        <w:ind w:left="540" w:hanging="540"/>
        <w:rPr>
          <w:rFonts w:asciiTheme="minorHAnsi" w:hAnsiTheme="minorHAnsi" w:cs="Arial"/>
        </w:rPr>
      </w:pPr>
    </w:p>
    <w:p w14:paraId="105C6A90" w14:textId="15A83B60" w:rsidR="000D047C" w:rsidRDefault="00495BA4" w:rsidP="00495BA4">
      <w:pPr>
        <w:tabs>
          <w:tab w:val="left" w:pos="540"/>
        </w:tabs>
        <w:ind w:left="540" w:hanging="540"/>
        <w:rPr>
          <w:rFonts w:asciiTheme="minorHAnsi" w:hAnsiTheme="minorHAnsi" w:cs="Arial"/>
        </w:rPr>
      </w:pPr>
      <w:r>
        <w:rPr>
          <w:rFonts w:asciiTheme="minorHAnsi" w:hAnsiTheme="minorHAnsi" w:cs="Arial"/>
        </w:rPr>
        <w:tab/>
        <w:t>F. Karimi spoke briefly to the results of the Pearson Efficacy Report and the development of a strategy and action plan to address the results and recommendations. Supporting this are the College’s survey and focus group findings.</w:t>
      </w:r>
    </w:p>
    <w:p w14:paraId="36CA38F4" w14:textId="4470E0DE" w:rsidR="00C51665" w:rsidRDefault="000D047C" w:rsidP="008D3E45">
      <w:pPr>
        <w:rPr>
          <w:rFonts w:asciiTheme="minorHAnsi" w:hAnsiTheme="minorHAnsi" w:cs="Arial"/>
        </w:rPr>
      </w:pPr>
      <w:r>
        <w:rPr>
          <w:rFonts w:asciiTheme="minorHAnsi" w:hAnsiTheme="minorHAnsi" w:cs="Arial"/>
        </w:rPr>
        <w:t xml:space="preserve"> </w:t>
      </w:r>
    </w:p>
    <w:p w14:paraId="77EC8B8D" w14:textId="02B9CDFC" w:rsidR="009B023C" w:rsidRPr="009B023C" w:rsidRDefault="009B023C" w:rsidP="00495BA4">
      <w:pPr>
        <w:tabs>
          <w:tab w:val="left" w:pos="540"/>
        </w:tabs>
        <w:rPr>
          <w:rFonts w:asciiTheme="minorHAnsi" w:hAnsiTheme="minorHAnsi" w:cs="Arial"/>
          <w:b/>
        </w:rPr>
      </w:pPr>
      <w:r>
        <w:rPr>
          <w:rFonts w:asciiTheme="minorHAnsi" w:hAnsiTheme="minorHAnsi" w:cs="Arial"/>
          <w:b/>
        </w:rPr>
        <w:t>8.2</w:t>
      </w:r>
      <w:r>
        <w:rPr>
          <w:rFonts w:asciiTheme="minorHAnsi" w:hAnsiTheme="minorHAnsi" w:cs="Arial"/>
          <w:b/>
        </w:rPr>
        <w:tab/>
        <w:t>Academic Advising</w:t>
      </w:r>
    </w:p>
    <w:p w14:paraId="1EA4DBCF" w14:textId="2A411633" w:rsidR="003E26C9" w:rsidRDefault="005C2C41" w:rsidP="003A2D66">
      <w:pPr>
        <w:tabs>
          <w:tab w:val="left" w:pos="540"/>
        </w:tabs>
        <w:contextualSpacing/>
        <w:rPr>
          <w:rFonts w:asciiTheme="minorHAnsi" w:hAnsiTheme="minorHAnsi" w:cs="Arial"/>
        </w:rPr>
      </w:pPr>
      <w:r>
        <w:rPr>
          <w:rFonts w:asciiTheme="minorHAnsi" w:hAnsiTheme="minorHAnsi" w:cs="Arial"/>
        </w:rPr>
        <w:tab/>
        <w:t>J. F</w:t>
      </w:r>
      <w:r w:rsidR="000D1448">
        <w:rPr>
          <w:rFonts w:asciiTheme="minorHAnsi" w:hAnsiTheme="minorHAnsi" w:cs="Arial"/>
        </w:rPr>
        <w:t>l</w:t>
      </w:r>
      <w:r>
        <w:rPr>
          <w:rFonts w:asciiTheme="minorHAnsi" w:hAnsiTheme="minorHAnsi" w:cs="Arial"/>
        </w:rPr>
        <w:t>i</w:t>
      </w:r>
      <w:r w:rsidR="000D1448">
        <w:rPr>
          <w:rFonts w:asciiTheme="minorHAnsi" w:hAnsiTheme="minorHAnsi" w:cs="Arial"/>
        </w:rPr>
        <w:t>e</w:t>
      </w:r>
      <w:r>
        <w:rPr>
          <w:rFonts w:asciiTheme="minorHAnsi" w:hAnsiTheme="minorHAnsi" w:cs="Arial"/>
        </w:rPr>
        <w:t xml:space="preserve">ler requested </w:t>
      </w:r>
      <w:r w:rsidR="003E26C9">
        <w:rPr>
          <w:rFonts w:asciiTheme="minorHAnsi" w:hAnsiTheme="minorHAnsi" w:cs="Arial"/>
        </w:rPr>
        <w:t>clarification regarding</w:t>
      </w:r>
      <w:r>
        <w:rPr>
          <w:rFonts w:asciiTheme="minorHAnsi" w:hAnsiTheme="minorHAnsi" w:cs="Arial"/>
        </w:rPr>
        <w:t xml:space="preserve"> two items related to Academic Advising:</w:t>
      </w:r>
    </w:p>
    <w:p w14:paraId="0DAA6E60" w14:textId="77777777" w:rsidR="005C2C41" w:rsidRDefault="005C2C41" w:rsidP="003A2D66">
      <w:pPr>
        <w:tabs>
          <w:tab w:val="left" w:pos="540"/>
        </w:tabs>
        <w:contextualSpacing/>
        <w:rPr>
          <w:rFonts w:asciiTheme="minorHAnsi" w:hAnsiTheme="minorHAnsi" w:cs="Arial"/>
        </w:rPr>
      </w:pPr>
    </w:p>
    <w:p w14:paraId="35914CEC" w14:textId="2C47D4AE" w:rsidR="003E26C9" w:rsidRDefault="003E26C9" w:rsidP="003A2D66">
      <w:pPr>
        <w:pStyle w:val="ListParagraph"/>
        <w:numPr>
          <w:ilvl w:val="0"/>
          <w:numId w:val="26"/>
        </w:numPr>
        <w:spacing w:after="0" w:line="240" w:lineRule="auto"/>
        <w:ind w:left="900"/>
        <w:rPr>
          <w:rFonts w:asciiTheme="minorHAnsi" w:hAnsiTheme="minorHAnsi" w:cs="Arial"/>
        </w:rPr>
      </w:pPr>
      <w:r>
        <w:rPr>
          <w:rFonts w:asciiTheme="minorHAnsi" w:hAnsiTheme="minorHAnsi" w:cs="Arial"/>
        </w:rPr>
        <w:t>Period of time commitment to assigned academic advising students</w:t>
      </w:r>
      <w:r w:rsidR="00A030F1">
        <w:rPr>
          <w:rFonts w:asciiTheme="minorHAnsi" w:hAnsiTheme="minorHAnsi" w:cs="Arial"/>
        </w:rPr>
        <w:t>:</w:t>
      </w:r>
    </w:p>
    <w:p w14:paraId="66119E95" w14:textId="2B7C2E93" w:rsidR="00A030F1" w:rsidRPr="00A030F1" w:rsidRDefault="00A030F1" w:rsidP="004E053E">
      <w:pPr>
        <w:tabs>
          <w:tab w:val="left" w:pos="720"/>
          <w:tab w:val="left" w:pos="900"/>
        </w:tabs>
        <w:ind w:left="907" w:hanging="907"/>
        <w:contextualSpacing/>
        <w:rPr>
          <w:rFonts w:asciiTheme="minorHAnsi" w:hAnsiTheme="minorHAnsi" w:cs="Arial"/>
        </w:rPr>
      </w:pPr>
      <w:r>
        <w:rPr>
          <w:rFonts w:asciiTheme="minorHAnsi" w:hAnsiTheme="minorHAnsi" w:cs="Arial"/>
        </w:rPr>
        <w:tab/>
      </w:r>
      <w:r>
        <w:rPr>
          <w:rFonts w:asciiTheme="minorHAnsi" w:hAnsiTheme="minorHAnsi" w:cs="Arial"/>
        </w:rPr>
        <w:tab/>
      </w:r>
      <w:r w:rsidRPr="00A030F1">
        <w:rPr>
          <w:rFonts w:asciiTheme="minorHAnsi" w:hAnsiTheme="minorHAnsi" w:cs="Arial"/>
        </w:rPr>
        <w:t xml:space="preserve">Academic advising </w:t>
      </w:r>
      <w:r>
        <w:rPr>
          <w:rFonts w:asciiTheme="minorHAnsi" w:hAnsiTheme="minorHAnsi" w:cs="Arial"/>
        </w:rPr>
        <w:t>is</w:t>
      </w:r>
      <w:r w:rsidRPr="00A030F1">
        <w:rPr>
          <w:rFonts w:asciiTheme="minorHAnsi" w:hAnsiTheme="minorHAnsi" w:cs="Arial"/>
        </w:rPr>
        <w:t xml:space="preserve"> included as comp</w:t>
      </w:r>
      <w:r>
        <w:rPr>
          <w:rFonts w:asciiTheme="minorHAnsi" w:hAnsiTheme="minorHAnsi" w:cs="Arial"/>
        </w:rPr>
        <w:t>lementary</w:t>
      </w:r>
      <w:r w:rsidRPr="00A030F1">
        <w:rPr>
          <w:rFonts w:asciiTheme="minorHAnsi" w:hAnsiTheme="minorHAnsi" w:cs="Arial"/>
        </w:rPr>
        <w:t xml:space="preserve"> function</w:t>
      </w:r>
      <w:r>
        <w:rPr>
          <w:rFonts w:asciiTheme="minorHAnsi" w:hAnsiTheme="minorHAnsi" w:cs="Arial"/>
        </w:rPr>
        <w:t xml:space="preserve"> on the SWF.</w:t>
      </w:r>
      <w:r w:rsidRPr="00A030F1">
        <w:rPr>
          <w:rFonts w:asciiTheme="minorHAnsi" w:hAnsiTheme="minorHAnsi" w:cs="Arial"/>
        </w:rPr>
        <w:t xml:space="preserve"> At the Academic Advising </w:t>
      </w:r>
      <w:r>
        <w:rPr>
          <w:rFonts w:asciiTheme="minorHAnsi" w:hAnsiTheme="minorHAnsi" w:cs="Arial"/>
        </w:rPr>
        <w:t xml:space="preserve">professional development session of </w:t>
      </w:r>
      <w:r w:rsidRPr="00A030F1">
        <w:rPr>
          <w:rFonts w:asciiTheme="minorHAnsi" w:hAnsiTheme="minorHAnsi" w:cs="Arial"/>
        </w:rPr>
        <w:t>Sept</w:t>
      </w:r>
      <w:r>
        <w:rPr>
          <w:rFonts w:asciiTheme="minorHAnsi" w:hAnsiTheme="minorHAnsi" w:cs="Arial"/>
        </w:rPr>
        <w:t>ember</w:t>
      </w:r>
      <w:r w:rsidRPr="00A030F1">
        <w:rPr>
          <w:rFonts w:asciiTheme="minorHAnsi" w:hAnsiTheme="minorHAnsi" w:cs="Arial"/>
        </w:rPr>
        <w:t xml:space="preserve"> 1</w:t>
      </w:r>
      <w:r w:rsidRPr="00A030F1">
        <w:rPr>
          <w:rFonts w:asciiTheme="minorHAnsi" w:hAnsiTheme="minorHAnsi" w:cs="Arial"/>
          <w:vertAlign w:val="superscript"/>
        </w:rPr>
        <w:t>st</w:t>
      </w:r>
      <w:r w:rsidRPr="00A030F1">
        <w:rPr>
          <w:rFonts w:asciiTheme="minorHAnsi" w:hAnsiTheme="minorHAnsi" w:cs="Arial"/>
        </w:rPr>
        <w:t>, panel members sharing their past experiences in the role, commented that their assigned advising commitments for each term included new students plus the students from the previous term and continued until the individual students completed the program</w:t>
      </w:r>
    </w:p>
    <w:p w14:paraId="591AB626" w14:textId="77777777" w:rsidR="00A030F1" w:rsidRDefault="00A030F1" w:rsidP="003A2D66">
      <w:pPr>
        <w:contextualSpacing/>
        <w:rPr>
          <w:rFonts w:asciiTheme="minorHAnsi" w:hAnsiTheme="minorHAnsi" w:cs="Arial"/>
        </w:rPr>
      </w:pPr>
    </w:p>
    <w:p w14:paraId="059B0A94" w14:textId="1A2537A0" w:rsidR="00A030F1" w:rsidRDefault="003E26C9" w:rsidP="003A2D66">
      <w:pPr>
        <w:pStyle w:val="ListParagraph"/>
        <w:numPr>
          <w:ilvl w:val="0"/>
          <w:numId w:val="26"/>
        </w:numPr>
        <w:spacing w:after="0" w:line="240" w:lineRule="auto"/>
        <w:ind w:left="900"/>
        <w:rPr>
          <w:rFonts w:asciiTheme="minorHAnsi" w:hAnsiTheme="minorHAnsi" w:cs="Arial"/>
        </w:rPr>
      </w:pPr>
      <w:r w:rsidRPr="00A030F1">
        <w:rPr>
          <w:rFonts w:asciiTheme="minorHAnsi" w:hAnsiTheme="minorHAnsi" w:cs="Arial"/>
        </w:rPr>
        <w:t>Liability</w:t>
      </w:r>
      <w:r w:rsidR="00A030F1">
        <w:rPr>
          <w:rFonts w:asciiTheme="minorHAnsi" w:hAnsiTheme="minorHAnsi" w:cs="Arial"/>
        </w:rPr>
        <w:t xml:space="preserve"> concern</w:t>
      </w:r>
      <w:r w:rsidRPr="00A030F1">
        <w:rPr>
          <w:rFonts w:asciiTheme="minorHAnsi" w:hAnsiTheme="minorHAnsi" w:cs="Arial"/>
        </w:rPr>
        <w:t xml:space="preserve"> associated with documentation of narrative notes </w:t>
      </w:r>
      <w:r w:rsidR="00A030F1">
        <w:rPr>
          <w:rFonts w:asciiTheme="minorHAnsi" w:hAnsiTheme="minorHAnsi" w:cs="Arial"/>
        </w:rPr>
        <w:t>on</w:t>
      </w:r>
      <w:r w:rsidRPr="00A030F1">
        <w:rPr>
          <w:rFonts w:asciiTheme="minorHAnsi" w:hAnsiTheme="minorHAnsi" w:cs="Arial"/>
        </w:rPr>
        <w:t xml:space="preserve"> ACSAS</w:t>
      </w:r>
      <w:r w:rsidR="00A030F1">
        <w:rPr>
          <w:rFonts w:asciiTheme="minorHAnsi" w:hAnsiTheme="minorHAnsi" w:cs="Arial"/>
        </w:rPr>
        <w:t>:</w:t>
      </w:r>
    </w:p>
    <w:p w14:paraId="2C77E803" w14:textId="7EB36DF3" w:rsidR="00A030F1" w:rsidRDefault="003E26C9" w:rsidP="003A2D66">
      <w:pPr>
        <w:pStyle w:val="ListParagraph"/>
        <w:spacing w:after="0" w:line="240" w:lineRule="auto"/>
        <w:ind w:left="900"/>
        <w:rPr>
          <w:rFonts w:asciiTheme="minorHAnsi" w:hAnsiTheme="minorHAnsi" w:cs="Arial"/>
        </w:rPr>
      </w:pPr>
      <w:r w:rsidRPr="00A030F1">
        <w:rPr>
          <w:rFonts w:asciiTheme="minorHAnsi" w:hAnsiTheme="minorHAnsi" w:cs="Arial"/>
        </w:rPr>
        <w:t xml:space="preserve">The PD information session encouraged academic advisors to document individual student information </w:t>
      </w:r>
      <w:r w:rsidR="00A030F1">
        <w:rPr>
          <w:rFonts w:asciiTheme="minorHAnsi" w:hAnsiTheme="minorHAnsi" w:cs="Arial"/>
        </w:rPr>
        <w:t xml:space="preserve">on </w:t>
      </w:r>
      <w:r w:rsidRPr="00A030F1">
        <w:rPr>
          <w:rFonts w:asciiTheme="minorHAnsi" w:hAnsiTheme="minorHAnsi" w:cs="Arial"/>
        </w:rPr>
        <w:t>ACSAS including referrals and narrative notes (providing student has consented). Concerns have been expressed regarding potential liability issues related to documented narrative notes.</w:t>
      </w:r>
      <w:r w:rsidR="00C7440B">
        <w:rPr>
          <w:rFonts w:asciiTheme="minorHAnsi" w:hAnsiTheme="minorHAnsi" w:cs="Arial"/>
        </w:rPr>
        <w:t xml:space="preserve"> </w:t>
      </w:r>
    </w:p>
    <w:p w14:paraId="24116B2E" w14:textId="77777777" w:rsidR="00C7440B" w:rsidRDefault="00C7440B" w:rsidP="003A2D66">
      <w:pPr>
        <w:pStyle w:val="ListParagraph"/>
        <w:spacing w:after="0" w:line="240" w:lineRule="auto"/>
        <w:ind w:left="900"/>
        <w:rPr>
          <w:rFonts w:asciiTheme="minorHAnsi" w:hAnsiTheme="minorHAnsi" w:cs="Arial"/>
        </w:rPr>
      </w:pPr>
    </w:p>
    <w:p w14:paraId="08B3F0F4" w14:textId="77777777" w:rsidR="00C7440B" w:rsidRDefault="00C7440B" w:rsidP="00C7440B">
      <w:pPr>
        <w:tabs>
          <w:tab w:val="left" w:pos="540"/>
        </w:tabs>
        <w:ind w:left="540" w:hanging="540"/>
        <w:rPr>
          <w:rFonts w:asciiTheme="minorHAnsi" w:hAnsiTheme="minorHAnsi" w:cs="Arial"/>
        </w:rPr>
      </w:pPr>
      <w:r>
        <w:rPr>
          <w:rFonts w:asciiTheme="minorHAnsi" w:hAnsiTheme="minorHAnsi" w:cs="Arial"/>
        </w:rPr>
        <w:tab/>
      </w:r>
      <w:r w:rsidRPr="00C7440B">
        <w:rPr>
          <w:rFonts w:asciiTheme="minorHAnsi" w:hAnsiTheme="minorHAnsi" w:cs="Arial"/>
        </w:rPr>
        <w:t>J. Smith, Academic Advising Coordinator and S. Heron, Manager of Student Persistence were welcomed to the meeting.</w:t>
      </w:r>
    </w:p>
    <w:p w14:paraId="07AF09C9" w14:textId="77777777" w:rsidR="00C7440B" w:rsidRDefault="00C7440B" w:rsidP="00C7440B">
      <w:pPr>
        <w:tabs>
          <w:tab w:val="left" w:pos="540"/>
        </w:tabs>
        <w:ind w:left="540" w:hanging="540"/>
        <w:rPr>
          <w:rFonts w:asciiTheme="minorHAnsi" w:hAnsiTheme="minorHAnsi" w:cs="Arial"/>
        </w:rPr>
      </w:pPr>
    </w:p>
    <w:p w14:paraId="64334130" w14:textId="77777777" w:rsidR="00C7440B" w:rsidRDefault="00C7440B" w:rsidP="00C7440B">
      <w:pPr>
        <w:tabs>
          <w:tab w:val="left" w:pos="540"/>
        </w:tabs>
        <w:ind w:left="540" w:hanging="540"/>
        <w:rPr>
          <w:rFonts w:asciiTheme="minorHAnsi" w:hAnsiTheme="minorHAnsi" w:cs="Arial"/>
        </w:rPr>
      </w:pPr>
      <w:r>
        <w:rPr>
          <w:rFonts w:asciiTheme="minorHAnsi" w:hAnsiTheme="minorHAnsi" w:cs="Arial"/>
        </w:rPr>
        <w:tab/>
        <w:t>With respect to the first concern, it was taken under advisement with the understanding that workload does not fall under the purview of Council.</w:t>
      </w:r>
    </w:p>
    <w:p w14:paraId="3A43A738" w14:textId="77777777" w:rsidR="00EB306E" w:rsidRDefault="00EB306E" w:rsidP="00C7440B">
      <w:pPr>
        <w:tabs>
          <w:tab w:val="left" w:pos="540"/>
        </w:tabs>
        <w:ind w:left="540" w:hanging="540"/>
        <w:rPr>
          <w:rFonts w:asciiTheme="minorHAnsi" w:hAnsiTheme="minorHAnsi" w:cs="Arial"/>
        </w:rPr>
      </w:pPr>
    </w:p>
    <w:p w14:paraId="7A59C81B" w14:textId="30D96137" w:rsidR="00C7440B" w:rsidRPr="00C7440B" w:rsidRDefault="00C7440B" w:rsidP="00C7440B">
      <w:pPr>
        <w:tabs>
          <w:tab w:val="left" w:pos="540"/>
        </w:tabs>
        <w:ind w:left="540" w:hanging="540"/>
        <w:rPr>
          <w:rFonts w:asciiTheme="minorHAnsi" w:hAnsiTheme="minorHAnsi" w:cs="Arial"/>
        </w:rPr>
      </w:pPr>
      <w:r>
        <w:rPr>
          <w:rFonts w:asciiTheme="minorHAnsi" w:hAnsiTheme="minorHAnsi" w:cs="Arial"/>
        </w:rPr>
        <w:lastRenderedPageBreak/>
        <w:tab/>
        <w:t xml:space="preserve">With respect to the second concern, </w:t>
      </w:r>
      <w:r w:rsidR="00A030F1" w:rsidRPr="00C7440B">
        <w:rPr>
          <w:rFonts w:asciiTheme="minorHAnsi" w:hAnsiTheme="minorHAnsi" w:cs="Arial"/>
        </w:rPr>
        <w:t xml:space="preserve">J. Smith noted that professional development for using ACSAS addresses how to use it.  </w:t>
      </w:r>
      <w:r>
        <w:rPr>
          <w:rFonts w:asciiTheme="minorHAnsi" w:hAnsiTheme="minorHAnsi" w:cs="Arial"/>
        </w:rPr>
        <w:t xml:space="preserve">When </w:t>
      </w:r>
      <w:r w:rsidR="00A030F1" w:rsidRPr="00C7440B">
        <w:rPr>
          <w:rFonts w:asciiTheme="minorHAnsi" w:hAnsiTheme="minorHAnsi" w:cs="Arial"/>
        </w:rPr>
        <w:t xml:space="preserve">documenting student information on the system, students must sign off on the online consent form before any documentation can take place. </w:t>
      </w:r>
      <w:r>
        <w:rPr>
          <w:rFonts w:asciiTheme="minorHAnsi" w:hAnsiTheme="minorHAnsi" w:cs="Arial"/>
        </w:rPr>
        <w:t xml:space="preserve">As well, </w:t>
      </w:r>
      <w:r w:rsidR="00A030F1" w:rsidRPr="00C7440B">
        <w:rPr>
          <w:rFonts w:asciiTheme="minorHAnsi" w:hAnsiTheme="minorHAnsi" w:cs="Arial"/>
        </w:rPr>
        <w:t>the notes should be general in nature, and not detailed. As well, the student should be provided the opportunity to review the notes that have been entered</w:t>
      </w:r>
      <w:r w:rsidR="003A2D66" w:rsidRPr="00C7440B">
        <w:rPr>
          <w:rFonts w:asciiTheme="minorHAnsi" w:hAnsiTheme="minorHAnsi" w:cs="Arial"/>
        </w:rPr>
        <w:t xml:space="preserve">. </w:t>
      </w:r>
    </w:p>
    <w:p w14:paraId="4FDAE9DC" w14:textId="77777777" w:rsidR="003A2D66" w:rsidRDefault="003A2D66" w:rsidP="003A2D66">
      <w:pPr>
        <w:tabs>
          <w:tab w:val="left" w:pos="540"/>
        </w:tabs>
        <w:ind w:left="540" w:hanging="540"/>
        <w:contextualSpacing/>
        <w:rPr>
          <w:rFonts w:asciiTheme="minorHAnsi" w:hAnsiTheme="minorHAnsi" w:cs="Arial"/>
        </w:rPr>
      </w:pPr>
      <w:r>
        <w:rPr>
          <w:rFonts w:asciiTheme="minorHAnsi" w:hAnsiTheme="minorHAnsi" w:cs="Arial"/>
        </w:rPr>
        <w:tab/>
      </w:r>
    </w:p>
    <w:p w14:paraId="0E41243C" w14:textId="729227CA" w:rsidR="003E26C9" w:rsidRDefault="003A2D66" w:rsidP="003A2D66">
      <w:pPr>
        <w:tabs>
          <w:tab w:val="left" w:pos="540"/>
        </w:tabs>
        <w:ind w:left="540" w:hanging="540"/>
        <w:contextualSpacing/>
        <w:rPr>
          <w:rFonts w:asciiTheme="minorHAnsi" w:hAnsiTheme="minorHAnsi" w:cs="Arial"/>
        </w:rPr>
      </w:pPr>
      <w:r>
        <w:rPr>
          <w:rFonts w:asciiTheme="minorHAnsi" w:hAnsiTheme="minorHAnsi" w:cs="Arial"/>
        </w:rPr>
        <w:tab/>
        <w:t>C. Brulé noted that currently, the focus is on Level 01 students and addressing their needs at the beginning of their academic career. The College needs to ensure the success of this initiative before extending the service to all students which is the ultimate goal.</w:t>
      </w:r>
    </w:p>
    <w:p w14:paraId="6C0D6951" w14:textId="77777777" w:rsidR="003A2D66" w:rsidRDefault="003A2D66" w:rsidP="003A2D66">
      <w:pPr>
        <w:tabs>
          <w:tab w:val="left" w:pos="540"/>
        </w:tabs>
        <w:ind w:left="540" w:hanging="540"/>
        <w:contextualSpacing/>
        <w:rPr>
          <w:rFonts w:asciiTheme="minorHAnsi" w:hAnsiTheme="minorHAnsi" w:cs="Arial"/>
        </w:rPr>
      </w:pPr>
    </w:p>
    <w:p w14:paraId="1FAC75A0" w14:textId="5072D88C" w:rsidR="00C7440B" w:rsidRDefault="003A2D66" w:rsidP="00C7440B">
      <w:pPr>
        <w:tabs>
          <w:tab w:val="left" w:pos="540"/>
        </w:tabs>
        <w:ind w:left="540" w:hanging="540"/>
        <w:contextualSpacing/>
        <w:rPr>
          <w:rFonts w:asciiTheme="minorHAnsi" w:hAnsiTheme="minorHAnsi" w:cs="Arial"/>
        </w:rPr>
      </w:pPr>
      <w:r>
        <w:rPr>
          <w:rFonts w:asciiTheme="minorHAnsi" w:hAnsiTheme="minorHAnsi" w:cs="Arial"/>
        </w:rPr>
        <w:tab/>
        <w:t>Council members provided fe</w:t>
      </w:r>
      <w:r w:rsidR="00C7440B">
        <w:rPr>
          <w:rFonts w:asciiTheme="minorHAnsi" w:hAnsiTheme="minorHAnsi" w:cs="Arial"/>
        </w:rPr>
        <w:t>edback to improve the processes.</w:t>
      </w:r>
    </w:p>
    <w:p w14:paraId="1705E1CF" w14:textId="77777777" w:rsidR="00C7440B" w:rsidRDefault="00C7440B" w:rsidP="00C7440B">
      <w:pPr>
        <w:tabs>
          <w:tab w:val="left" w:pos="540"/>
        </w:tabs>
        <w:ind w:left="540" w:hanging="540"/>
        <w:contextualSpacing/>
        <w:rPr>
          <w:rFonts w:asciiTheme="minorHAnsi" w:hAnsiTheme="minorHAnsi" w:cs="Arial"/>
        </w:rPr>
      </w:pPr>
      <w:r>
        <w:rPr>
          <w:rFonts w:asciiTheme="minorHAnsi" w:hAnsiTheme="minorHAnsi" w:cs="Arial"/>
        </w:rPr>
        <w:tab/>
      </w:r>
      <w:r w:rsidRPr="00C7440B">
        <w:rPr>
          <w:rFonts w:asciiTheme="minorHAnsi" w:hAnsiTheme="minorHAnsi" w:cs="Arial"/>
          <w:b/>
          <w:i/>
        </w:rPr>
        <w:t>Action:</w:t>
      </w:r>
      <w:r>
        <w:rPr>
          <w:rFonts w:asciiTheme="minorHAnsi" w:hAnsiTheme="minorHAnsi" w:cs="Arial"/>
        </w:rPr>
        <w:tab/>
        <w:t>J. Smith, S. Heron</w:t>
      </w:r>
    </w:p>
    <w:p w14:paraId="6F3F6E1A" w14:textId="57B47812" w:rsidR="00C7440B" w:rsidRDefault="00C7440B" w:rsidP="00C7440B">
      <w:pPr>
        <w:tabs>
          <w:tab w:val="left" w:pos="540"/>
        </w:tabs>
        <w:ind w:left="540" w:hanging="540"/>
        <w:contextualSpacing/>
        <w:rPr>
          <w:rFonts w:asciiTheme="minorHAnsi" w:hAnsiTheme="minorHAnsi" w:cs="Arial"/>
        </w:rPr>
      </w:pPr>
      <w:r>
        <w:rPr>
          <w:rFonts w:asciiTheme="minorHAnsi" w:hAnsiTheme="minorHAnsi" w:cs="Arial"/>
        </w:rPr>
        <w:t xml:space="preserve"> </w:t>
      </w:r>
    </w:p>
    <w:p w14:paraId="6113EC2A" w14:textId="2D307ED8" w:rsidR="00B2782D" w:rsidRPr="000854EB" w:rsidRDefault="009B023C" w:rsidP="00B2782D">
      <w:pPr>
        <w:tabs>
          <w:tab w:val="left" w:pos="540"/>
        </w:tabs>
        <w:rPr>
          <w:rFonts w:asciiTheme="minorHAnsi" w:hAnsiTheme="minorHAnsi" w:cs="Arial"/>
          <w:b/>
        </w:rPr>
      </w:pPr>
      <w:r>
        <w:rPr>
          <w:rFonts w:asciiTheme="minorHAnsi" w:hAnsiTheme="minorHAnsi" w:cs="Arial"/>
          <w:b/>
        </w:rPr>
        <w:t>8.3</w:t>
      </w:r>
      <w:r w:rsidR="00B2782D" w:rsidRPr="000854EB">
        <w:rPr>
          <w:rFonts w:asciiTheme="minorHAnsi" w:hAnsiTheme="minorHAnsi" w:cs="Arial"/>
          <w:b/>
        </w:rPr>
        <w:tab/>
        <w:t>CAC Priorities for 201</w:t>
      </w:r>
      <w:r>
        <w:rPr>
          <w:rFonts w:asciiTheme="minorHAnsi" w:hAnsiTheme="minorHAnsi" w:cs="Arial"/>
          <w:b/>
        </w:rPr>
        <w:t>6</w:t>
      </w:r>
      <w:r w:rsidR="00B2782D" w:rsidRPr="000854EB">
        <w:rPr>
          <w:rFonts w:asciiTheme="minorHAnsi" w:hAnsiTheme="minorHAnsi" w:cs="Arial"/>
          <w:b/>
        </w:rPr>
        <w:t>-201</w:t>
      </w:r>
      <w:r>
        <w:rPr>
          <w:rFonts w:asciiTheme="minorHAnsi" w:hAnsiTheme="minorHAnsi" w:cs="Arial"/>
          <w:b/>
        </w:rPr>
        <w:t>7</w:t>
      </w:r>
    </w:p>
    <w:p w14:paraId="5457F22E" w14:textId="63D56BB7" w:rsidR="00B2782D" w:rsidRDefault="00B2782D" w:rsidP="00B2782D">
      <w:pPr>
        <w:tabs>
          <w:tab w:val="left" w:pos="540"/>
        </w:tabs>
        <w:ind w:left="540" w:hanging="540"/>
        <w:rPr>
          <w:rFonts w:ascii="Calibri" w:hAnsi="Calibri"/>
        </w:rPr>
      </w:pPr>
      <w:r>
        <w:rPr>
          <w:rFonts w:ascii="Calibri" w:hAnsi="Calibri" w:cs="Arial"/>
          <w:b/>
        </w:rPr>
        <w:tab/>
      </w:r>
      <w:r>
        <w:rPr>
          <w:rFonts w:ascii="Calibri" w:hAnsi="Calibri"/>
        </w:rPr>
        <w:t>Members were asked to consult with their colleagues to identify priority issues that Council would review during the 201</w:t>
      </w:r>
      <w:r w:rsidR="009B023C">
        <w:rPr>
          <w:rFonts w:ascii="Calibri" w:hAnsi="Calibri"/>
        </w:rPr>
        <w:t>6</w:t>
      </w:r>
      <w:r>
        <w:rPr>
          <w:rFonts w:ascii="Calibri" w:hAnsi="Calibri"/>
        </w:rPr>
        <w:t>-201</w:t>
      </w:r>
      <w:r w:rsidR="009B023C">
        <w:rPr>
          <w:rFonts w:ascii="Calibri" w:hAnsi="Calibri"/>
        </w:rPr>
        <w:t>7</w:t>
      </w:r>
      <w:r>
        <w:rPr>
          <w:rFonts w:ascii="Calibri" w:hAnsi="Calibri"/>
        </w:rPr>
        <w:t xml:space="preserve"> academic year.</w:t>
      </w:r>
      <w:r w:rsidR="003A35A6">
        <w:rPr>
          <w:rFonts w:ascii="Calibri" w:hAnsi="Calibri"/>
        </w:rPr>
        <w:t xml:space="preserve"> A template was provided and is available on the Sharepoint site.</w:t>
      </w:r>
      <w:r>
        <w:rPr>
          <w:rFonts w:ascii="Calibri" w:hAnsi="Calibri"/>
        </w:rPr>
        <w:t xml:space="preserve"> Items are to be submitted to N. Makila by Monday, October 1</w:t>
      </w:r>
      <w:r w:rsidR="009B023C">
        <w:rPr>
          <w:rFonts w:ascii="Calibri" w:hAnsi="Calibri"/>
        </w:rPr>
        <w:t>7, 2016</w:t>
      </w:r>
      <w:r>
        <w:rPr>
          <w:rFonts w:ascii="Calibri" w:hAnsi="Calibri"/>
        </w:rPr>
        <w:t>. At the next meeting, Council will prioritize and identify three to five items to focus on.</w:t>
      </w:r>
    </w:p>
    <w:p w14:paraId="4CF2B044" w14:textId="77777777" w:rsidR="00B2782D" w:rsidRPr="007E244B" w:rsidRDefault="00B2782D" w:rsidP="00B2782D">
      <w:pPr>
        <w:tabs>
          <w:tab w:val="left" w:pos="540"/>
        </w:tabs>
        <w:ind w:left="540" w:hanging="540"/>
        <w:rPr>
          <w:rFonts w:ascii="Calibri" w:hAnsi="Calibri"/>
        </w:rPr>
      </w:pPr>
      <w:r>
        <w:rPr>
          <w:rFonts w:ascii="Calibri" w:hAnsi="Calibri"/>
        </w:rPr>
        <w:tab/>
      </w:r>
      <w:r>
        <w:rPr>
          <w:rFonts w:ascii="Calibri" w:hAnsi="Calibri"/>
          <w:b/>
          <w:i/>
        </w:rPr>
        <w:t>Action:</w:t>
      </w:r>
      <w:r>
        <w:rPr>
          <w:rFonts w:ascii="Calibri" w:hAnsi="Calibri"/>
        </w:rPr>
        <w:tab/>
        <w:t>Council members</w:t>
      </w:r>
    </w:p>
    <w:p w14:paraId="502B8A3E" w14:textId="77777777" w:rsidR="00BF3A55" w:rsidRDefault="00BF3A55" w:rsidP="007E5B70">
      <w:pPr>
        <w:tabs>
          <w:tab w:val="left" w:pos="540"/>
        </w:tabs>
        <w:ind w:left="540" w:hanging="540"/>
        <w:rPr>
          <w:rFonts w:ascii="Calibri" w:hAnsi="Calibri"/>
        </w:rPr>
      </w:pPr>
    </w:p>
    <w:p w14:paraId="630F5A17" w14:textId="2F31CEC7" w:rsidR="009B023C" w:rsidRDefault="009B023C" w:rsidP="009B023C">
      <w:pPr>
        <w:tabs>
          <w:tab w:val="left" w:pos="540"/>
        </w:tabs>
        <w:rPr>
          <w:rFonts w:ascii="Calibri" w:hAnsi="Calibri"/>
        </w:rPr>
      </w:pPr>
      <w:r>
        <w:rPr>
          <w:rFonts w:ascii="Calibri" w:hAnsi="Calibri"/>
          <w:b/>
        </w:rPr>
        <w:t>9.</w:t>
      </w:r>
      <w:r>
        <w:rPr>
          <w:rFonts w:ascii="Calibri" w:hAnsi="Calibri"/>
          <w:b/>
        </w:rPr>
        <w:tab/>
        <w:t>Future Agenda Items (brought forward from 2015-2016)</w:t>
      </w:r>
    </w:p>
    <w:p w14:paraId="24D67911" w14:textId="0C60CFBB" w:rsidR="009B023C" w:rsidRDefault="009B023C" w:rsidP="009B023C">
      <w:pPr>
        <w:tabs>
          <w:tab w:val="left" w:pos="540"/>
        </w:tabs>
        <w:rPr>
          <w:rFonts w:ascii="Calibri" w:hAnsi="Calibri"/>
        </w:rPr>
      </w:pPr>
      <w:r>
        <w:rPr>
          <w:rFonts w:ascii="Calibri" w:hAnsi="Calibri"/>
        </w:rPr>
        <w:tab/>
        <w:t>The following items will be on a future agenda:</w:t>
      </w:r>
    </w:p>
    <w:p w14:paraId="790DF267" w14:textId="212FD6BB" w:rsidR="009B023C" w:rsidRDefault="009B023C" w:rsidP="009B023C">
      <w:pPr>
        <w:tabs>
          <w:tab w:val="left" w:pos="540"/>
          <w:tab w:val="left" w:pos="1080"/>
        </w:tabs>
        <w:rPr>
          <w:rFonts w:ascii="Calibri" w:hAnsi="Calibri"/>
        </w:rPr>
      </w:pPr>
      <w:r>
        <w:rPr>
          <w:rFonts w:ascii="Calibri" w:hAnsi="Calibri"/>
        </w:rPr>
        <w:tab/>
        <w:t>9.1</w:t>
      </w:r>
      <w:r>
        <w:rPr>
          <w:rFonts w:ascii="Calibri" w:hAnsi="Calibri"/>
        </w:rPr>
        <w:tab/>
        <w:t>Faculty Performance Development Program (C. Powers)</w:t>
      </w:r>
    </w:p>
    <w:p w14:paraId="3AB3DCF1" w14:textId="4975727B" w:rsidR="009B023C" w:rsidRDefault="009B023C" w:rsidP="009B023C">
      <w:pPr>
        <w:tabs>
          <w:tab w:val="left" w:pos="540"/>
          <w:tab w:val="left" w:pos="1080"/>
        </w:tabs>
        <w:rPr>
          <w:rFonts w:ascii="Calibri" w:hAnsi="Calibri"/>
        </w:rPr>
      </w:pPr>
      <w:r>
        <w:rPr>
          <w:rFonts w:ascii="Calibri" w:hAnsi="Calibri"/>
        </w:rPr>
        <w:tab/>
        <w:t>9.2</w:t>
      </w:r>
      <w:r>
        <w:rPr>
          <w:rFonts w:ascii="Calibri" w:hAnsi="Calibri"/>
        </w:rPr>
        <w:tab/>
        <w:t>Hybrid/Online CIM Definitions (H. Singh-Sonu)</w:t>
      </w:r>
    </w:p>
    <w:p w14:paraId="02B0889C" w14:textId="271C4381" w:rsidR="009B023C" w:rsidRDefault="009B023C" w:rsidP="009B023C">
      <w:pPr>
        <w:tabs>
          <w:tab w:val="left" w:pos="540"/>
          <w:tab w:val="left" w:pos="1080"/>
        </w:tabs>
        <w:rPr>
          <w:rFonts w:ascii="Calibri" w:hAnsi="Calibri"/>
        </w:rPr>
      </w:pPr>
      <w:r>
        <w:rPr>
          <w:rFonts w:ascii="Calibri" w:hAnsi="Calibri"/>
        </w:rPr>
        <w:tab/>
        <w:t>9.3</w:t>
      </w:r>
      <w:r>
        <w:rPr>
          <w:rFonts w:ascii="Calibri" w:hAnsi="Calibri"/>
        </w:rPr>
        <w:tab/>
        <w:t>Student Course Feedback (M. Leduc)</w:t>
      </w:r>
    </w:p>
    <w:p w14:paraId="22CD8C20" w14:textId="77777777" w:rsidR="009B023C" w:rsidRDefault="009B023C" w:rsidP="009B023C">
      <w:pPr>
        <w:tabs>
          <w:tab w:val="left" w:pos="540"/>
          <w:tab w:val="left" w:pos="1080"/>
        </w:tabs>
        <w:rPr>
          <w:rFonts w:ascii="Calibri" w:hAnsi="Calibri"/>
        </w:rPr>
      </w:pPr>
    </w:p>
    <w:p w14:paraId="690C2AA1" w14:textId="77777777" w:rsidR="0098008A" w:rsidRPr="00E35469" w:rsidRDefault="0098008A" w:rsidP="009B023C">
      <w:pPr>
        <w:tabs>
          <w:tab w:val="left" w:pos="540"/>
          <w:tab w:val="left" w:pos="1080"/>
        </w:tabs>
        <w:rPr>
          <w:rFonts w:ascii="Calibri" w:hAnsi="Calibri"/>
          <w:b/>
        </w:rPr>
      </w:pPr>
      <w:r w:rsidRPr="00E35469">
        <w:rPr>
          <w:rFonts w:ascii="Calibri" w:hAnsi="Calibri"/>
          <w:b/>
        </w:rPr>
        <w:t>10.</w:t>
      </w:r>
      <w:r w:rsidRPr="00E35469">
        <w:rPr>
          <w:rFonts w:ascii="Calibri" w:hAnsi="Calibri"/>
          <w:b/>
        </w:rPr>
        <w:tab/>
        <w:t>Other Business</w:t>
      </w:r>
    </w:p>
    <w:p w14:paraId="42855BDA" w14:textId="12CC441F" w:rsidR="009B023C" w:rsidRDefault="009B023C" w:rsidP="009B023C">
      <w:pPr>
        <w:tabs>
          <w:tab w:val="left" w:pos="540"/>
          <w:tab w:val="left" w:pos="1080"/>
        </w:tabs>
        <w:rPr>
          <w:rFonts w:ascii="Calibri" w:hAnsi="Calibri"/>
        </w:rPr>
      </w:pPr>
      <w:r>
        <w:rPr>
          <w:rFonts w:ascii="Calibri" w:hAnsi="Calibri"/>
        </w:rPr>
        <w:tab/>
        <w:t>S. Beingessner asked that “Personal Plagiarism” be added as a future agenda item.</w:t>
      </w:r>
    </w:p>
    <w:p w14:paraId="6D56698D" w14:textId="77777777" w:rsidR="009B023C" w:rsidRDefault="009B023C" w:rsidP="009B023C">
      <w:pPr>
        <w:tabs>
          <w:tab w:val="left" w:pos="540"/>
          <w:tab w:val="left" w:pos="1080"/>
        </w:tabs>
        <w:rPr>
          <w:rFonts w:ascii="Calibri" w:hAnsi="Calibri"/>
        </w:rPr>
      </w:pPr>
    </w:p>
    <w:p w14:paraId="5DF2F1F6" w14:textId="43889E54" w:rsidR="008A014C" w:rsidRDefault="009B023C" w:rsidP="005C3914">
      <w:pPr>
        <w:tabs>
          <w:tab w:val="left" w:pos="540"/>
          <w:tab w:val="left" w:pos="1080"/>
        </w:tabs>
        <w:rPr>
          <w:rFonts w:ascii="Calibri" w:hAnsi="Calibri" w:cs="Arial"/>
          <w:b/>
        </w:rPr>
      </w:pPr>
      <w:r>
        <w:rPr>
          <w:rFonts w:ascii="Calibri" w:hAnsi="Calibri" w:cs="Arial"/>
          <w:b/>
        </w:rPr>
        <w:t>1</w:t>
      </w:r>
      <w:r w:rsidR="0098008A">
        <w:rPr>
          <w:rFonts w:ascii="Calibri" w:hAnsi="Calibri" w:cs="Arial"/>
          <w:b/>
        </w:rPr>
        <w:t>1</w:t>
      </w:r>
      <w:r w:rsidR="008A014C" w:rsidRPr="00511DF5">
        <w:rPr>
          <w:rFonts w:ascii="Calibri" w:hAnsi="Calibri" w:cs="Arial"/>
          <w:b/>
        </w:rPr>
        <w:t>.</w:t>
      </w:r>
      <w:r w:rsidR="008A014C" w:rsidRPr="00511DF5">
        <w:rPr>
          <w:rFonts w:ascii="Calibri" w:hAnsi="Calibri" w:cs="Arial"/>
          <w:b/>
        </w:rPr>
        <w:tab/>
        <w:t>Adjournment</w:t>
      </w:r>
    </w:p>
    <w:p w14:paraId="5DF2F1F7" w14:textId="758AD7A9" w:rsidR="008A014C" w:rsidRPr="00511DF5" w:rsidRDefault="008A014C" w:rsidP="008A014C">
      <w:pPr>
        <w:tabs>
          <w:tab w:val="left" w:pos="540"/>
        </w:tabs>
        <w:ind w:left="540"/>
        <w:rPr>
          <w:rFonts w:ascii="Calibri" w:hAnsi="Calibri" w:cs="Arial"/>
        </w:rPr>
      </w:pPr>
      <w:r w:rsidRPr="00511DF5">
        <w:rPr>
          <w:rFonts w:ascii="Calibri" w:hAnsi="Calibri" w:cs="Arial"/>
        </w:rPr>
        <w:t xml:space="preserve">There being no further business, </w:t>
      </w:r>
      <w:r w:rsidR="005C3914">
        <w:rPr>
          <w:rFonts w:ascii="Calibri" w:hAnsi="Calibri" w:cs="Arial"/>
        </w:rPr>
        <w:t>S. Neumann</w:t>
      </w:r>
      <w:r w:rsidRPr="00511DF5">
        <w:rPr>
          <w:rFonts w:ascii="Calibri" w:hAnsi="Calibri" w:cs="Arial"/>
        </w:rPr>
        <w:t xml:space="preserve"> moved the meeting adjourn. The motion was seconded by </w:t>
      </w:r>
      <w:r w:rsidR="002D7106">
        <w:rPr>
          <w:rFonts w:ascii="Calibri" w:hAnsi="Calibri" w:cs="Arial"/>
        </w:rPr>
        <w:t>everybody.</w:t>
      </w:r>
      <w:r w:rsidR="00BD7CE8">
        <w:rPr>
          <w:rFonts w:ascii="Calibri" w:hAnsi="Calibri" w:cs="Arial"/>
        </w:rPr>
        <w:t xml:space="preserve"> </w:t>
      </w:r>
      <w:r w:rsidRPr="00511DF5">
        <w:rPr>
          <w:rFonts w:ascii="Calibri" w:hAnsi="Calibri" w:cs="Arial"/>
        </w:rPr>
        <w:t>All members were in favour.</w:t>
      </w:r>
    </w:p>
    <w:p w14:paraId="5DF2F1F8" w14:textId="77777777" w:rsidR="008A014C" w:rsidRDefault="008A014C" w:rsidP="007916BB">
      <w:pPr>
        <w:tabs>
          <w:tab w:val="left" w:pos="540"/>
        </w:tabs>
        <w:ind w:left="540" w:hanging="540"/>
        <w:rPr>
          <w:rFonts w:ascii="Calibri" w:hAnsi="Calibri" w:cs="Arial"/>
          <w:b/>
        </w:rPr>
      </w:pPr>
    </w:p>
    <w:sectPr w:rsidR="008A014C" w:rsidSect="0090457E">
      <w:footerReference w:type="default" r:id="rId15"/>
      <w:pgSz w:w="12240" w:h="15840"/>
      <w:pgMar w:top="1618" w:right="1800" w:bottom="1079" w:left="1800" w:header="708" w:footer="8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577DE" w14:textId="77777777" w:rsidR="008D3E45" w:rsidRDefault="008D3E45">
      <w:r>
        <w:separator/>
      </w:r>
    </w:p>
  </w:endnote>
  <w:endnote w:type="continuationSeparator" w:id="0">
    <w:p w14:paraId="090C3B2D" w14:textId="77777777" w:rsidR="008D3E45" w:rsidRDefault="008D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2F20B" w14:textId="77777777" w:rsidR="008D3E45" w:rsidRDefault="008D3E45">
    <w:pPr>
      <w:pStyle w:val="Footer"/>
      <w:rPr>
        <w:rFonts w:ascii="Arial" w:hAnsi="Arial" w:cs="Arial"/>
        <w:sz w:val="18"/>
        <w:szCs w:val="18"/>
        <w:lang w:val="en-US"/>
      </w:rPr>
    </w:pPr>
  </w:p>
  <w:p w14:paraId="5DF2F20C" w14:textId="77777777" w:rsidR="008D3E45" w:rsidRDefault="008D3E45">
    <w:pPr>
      <w:pStyle w:val="Footer"/>
      <w:rPr>
        <w:rFonts w:ascii="Arial" w:hAnsi="Arial" w:cs="Arial"/>
        <w:sz w:val="18"/>
        <w:szCs w:val="18"/>
        <w:lang w:val="en-US"/>
      </w:rPr>
    </w:pPr>
  </w:p>
  <w:p w14:paraId="5DF2F20D" w14:textId="15B8AA3A" w:rsidR="008D3E45" w:rsidRDefault="008D3E45">
    <w:pPr>
      <w:pStyle w:val="Footer"/>
      <w:rPr>
        <w:rFonts w:ascii="Arial" w:hAnsi="Arial" w:cs="Arial"/>
        <w:sz w:val="18"/>
        <w:szCs w:val="18"/>
        <w:lang w:val="en-US"/>
      </w:rPr>
    </w:pPr>
    <w:r>
      <w:rPr>
        <w:rFonts w:ascii="Arial" w:hAnsi="Arial" w:cs="Arial"/>
        <w:sz w:val="18"/>
        <w:szCs w:val="18"/>
        <w:lang w:val="en-US"/>
      </w:rPr>
      <w:t>01 CAC Minutes September 26, 2016</w:t>
    </w:r>
    <w:r>
      <w:rPr>
        <w:rFonts w:ascii="Arial" w:hAnsi="Arial" w:cs="Arial"/>
        <w:sz w:val="18"/>
        <w:szCs w:val="18"/>
        <w:lang w:val="en-US"/>
      </w:rPr>
      <w:tab/>
    </w:r>
    <w:r>
      <w:rPr>
        <w:rFonts w:ascii="Arial" w:hAnsi="Arial" w:cs="Arial"/>
        <w:sz w:val="18"/>
        <w:szCs w:val="18"/>
        <w:lang w:val="en-US"/>
      </w:rPr>
      <w:tab/>
    </w:r>
    <w:r w:rsidRPr="00C20DFD">
      <w:rPr>
        <w:rFonts w:ascii="Arial" w:hAnsi="Arial" w:cs="Arial"/>
        <w:sz w:val="18"/>
        <w:szCs w:val="18"/>
        <w:lang w:val="en-US"/>
      </w:rPr>
      <w:t xml:space="preserve">Page </w:t>
    </w:r>
    <w:r w:rsidRPr="00C20DFD">
      <w:rPr>
        <w:rFonts w:ascii="Arial" w:hAnsi="Arial" w:cs="Arial"/>
        <w:sz w:val="18"/>
        <w:szCs w:val="18"/>
        <w:lang w:val="en-US"/>
      </w:rPr>
      <w:fldChar w:fldCharType="begin"/>
    </w:r>
    <w:r w:rsidRPr="00C20DFD">
      <w:rPr>
        <w:rFonts w:ascii="Arial" w:hAnsi="Arial" w:cs="Arial"/>
        <w:sz w:val="18"/>
        <w:szCs w:val="18"/>
        <w:lang w:val="en-US"/>
      </w:rPr>
      <w:instrText xml:space="preserve"> PAGE </w:instrText>
    </w:r>
    <w:r w:rsidRPr="00C20DFD">
      <w:rPr>
        <w:rFonts w:ascii="Arial" w:hAnsi="Arial" w:cs="Arial"/>
        <w:sz w:val="18"/>
        <w:szCs w:val="18"/>
        <w:lang w:val="en-US"/>
      </w:rPr>
      <w:fldChar w:fldCharType="separate"/>
    </w:r>
    <w:r w:rsidR="00143442">
      <w:rPr>
        <w:rFonts w:ascii="Arial" w:hAnsi="Arial" w:cs="Arial"/>
        <w:noProof/>
        <w:sz w:val="18"/>
        <w:szCs w:val="18"/>
        <w:lang w:val="en-US"/>
      </w:rPr>
      <w:t>1</w:t>
    </w:r>
    <w:r w:rsidRPr="00C20DFD">
      <w:rPr>
        <w:rFonts w:ascii="Arial" w:hAnsi="Arial" w:cs="Arial"/>
        <w:sz w:val="18"/>
        <w:szCs w:val="18"/>
        <w:lang w:val="en-US"/>
      </w:rPr>
      <w:fldChar w:fldCharType="end"/>
    </w:r>
    <w:r w:rsidRPr="00C20DFD">
      <w:rPr>
        <w:rFonts w:ascii="Arial" w:hAnsi="Arial" w:cs="Arial"/>
        <w:sz w:val="18"/>
        <w:szCs w:val="18"/>
        <w:lang w:val="en-US"/>
      </w:rPr>
      <w:t xml:space="preserve"> of </w:t>
    </w:r>
    <w:r w:rsidRPr="00C20DFD">
      <w:rPr>
        <w:rFonts w:ascii="Arial" w:hAnsi="Arial" w:cs="Arial"/>
        <w:sz w:val="18"/>
        <w:szCs w:val="18"/>
        <w:lang w:val="en-US"/>
      </w:rPr>
      <w:fldChar w:fldCharType="begin"/>
    </w:r>
    <w:r w:rsidRPr="00C20DFD">
      <w:rPr>
        <w:rFonts w:ascii="Arial" w:hAnsi="Arial" w:cs="Arial"/>
        <w:sz w:val="18"/>
        <w:szCs w:val="18"/>
        <w:lang w:val="en-US"/>
      </w:rPr>
      <w:instrText xml:space="preserve"> NUMPAGES </w:instrText>
    </w:r>
    <w:r w:rsidRPr="00C20DFD">
      <w:rPr>
        <w:rFonts w:ascii="Arial" w:hAnsi="Arial" w:cs="Arial"/>
        <w:sz w:val="18"/>
        <w:szCs w:val="18"/>
        <w:lang w:val="en-US"/>
      </w:rPr>
      <w:fldChar w:fldCharType="separate"/>
    </w:r>
    <w:r w:rsidR="00143442">
      <w:rPr>
        <w:rFonts w:ascii="Arial" w:hAnsi="Arial" w:cs="Arial"/>
        <w:noProof/>
        <w:sz w:val="18"/>
        <w:szCs w:val="18"/>
        <w:lang w:val="en-US"/>
      </w:rPr>
      <w:t>8</w:t>
    </w:r>
    <w:r w:rsidRPr="00C20DFD">
      <w:rPr>
        <w:rFonts w:ascii="Arial" w:hAnsi="Arial" w:cs="Arial"/>
        <w:sz w:val="18"/>
        <w:szCs w:val="18"/>
        <w:lang w:val="en-US"/>
      </w:rPr>
      <w:fldChar w:fldCharType="end"/>
    </w:r>
  </w:p>
  <w:p w14:paraId="5DF2F20E" w14:textId="77777777" w:rsidR="008D3E45" w:rsidRDefault="008D3E45">
    <w:pPr>
      <w:pStyle w:val="Footer"/>
      <w:rPr>
        <w:rFonts w:ascii="Arial" w:hAnsi="Arial" w:cs="Arial"/>
        <w:sz w:val="18"/>
        <w:szCs w:val="18"/>
        <w:lang w:val="en-US"/>
      </w:rPr>
    </w:pPr>
  </w:p>
  <w:p w14:paraId="5DF2F20F" w14:textId="77777777" w:rsidR="008D3E45" w:rsidRPr="00C20DFD" w:rsidRDefault="008D3E45">
    <w:pPr>
      <w:pStyle w:val="Footer"/>
      <w:rPr>
        <w:rFonts w:ascii="Arial" w:hAnsi="Arial" w:cs="Arial"/>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BED4D" w14:textId="77777777" w:rsidR="008D3E45" w:rsidRDefault="008D3E45">
      <w:r>
        <w:separator/>
      </w:r>
    </w:p>
  </w:footnote>
  <w:footnote w:type="continuationSeparator" w:id="0">
    <w:p w14:paraId="1822AD0B" w14:textId="77777777" w:rsidR="008D3E45" w:rsidRDefault="008D3E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42EC"/>
    <w:multiLevelType w:val="hybridMultilevel"/>
    <w:tmpl w:val="5950E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941CFC"/>
    <w:multiLevelType w:val="hybridMultilevel"/>
    <w:tmpl w:val="46129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521AE0"/>
    <w:multiLevelType w:val="hybridMultilevel"/>
    <w:tmpl w:val="C7687CDA"/>
    <w:lvl w:ilvl="0" w:tplc="551A54E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8FF3243"/>
    <w:multiLevelType w:val="hybridMultilevel"/>
    <w:tmpl w:val="D9228D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AAD0F2D"/>
    <w:multiLevelType w:val="hybridMultilevel"/>
    <w:tmpl w:val="A7EEFD5A"/>
    <w:lvl w:ilvl="0" w:tplc="6144C82A">
      <w:start w:val="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33327"/>
    <w:multiLevelType w:val="hybridMultilevel"/>
    <w:tmpl w:val="1930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4016C"/>
    <w:multiLevelType w:val="hybridMultilevel"/>
    <w:tmpl w:val="DA00B1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A82D17"/>
    <w:multiLevelType w:val="hybridMultilevel"/>
    <w:tmpl w:val="1898EF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7A51E7A"/>
    <w:multiLevelType w:val="hybridMultilevel"/>
    <w:tmpl w:val="C3960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4448F4"/>
    <w:multiLevelType w:val="hybridMultilevel"/>
    <w:tmpl w:val="0D22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45466"/>
    <w:multiLevelType w:val="hybridMultilevel"/>
    <w:tmpl w:val="4172114E"/>
    <w:lvl w:ilvl="0" w:tplc="3580DD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293E7D"/>
    <w:multiLevelType w:val="hybridMultilevel"/>
    <w:tmpl w:val="E9B0B54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56353AC"/>
    <w:multiLevelType w:val="hybridMultilevel"/>
    <w:tmpl w:val="7AB6F954"/>
    <w:lvl w:ilvl="0" w:tplc="0C547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8E51DB"/>
    <w:multiLevelType w:val="hybridMultilevel"/>
    <w:tmpl w:val="F6BE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200D69"/>
    <w:multiLevelType w:val="hybridMultilevel"/>
    <w:tmpl w:val="3B220B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3CCB73BB"/>
    <w:multiLevelType w:val="multilevel"/>
    <w:tmpl w:val="A67A14F0"/>
    <w:styleLink w:val="Styl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41E77CF0"/>
    <w:multiLevelType w:val="hybridMultilevel"/>
    <w:tmpl w:val="10328BB2"/>
    <w:lvl w:ilvl="0" w:tplc="7D68849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49197C81"/>
    <w:multiLevelType w:val="hybridMultilevel"/>
    <w:tmpl w:val="1AFEF0D0"/>
    <w:lvl w:ilvl="0" w:tplc="2010716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4E4A64"/>
    <w:multiLevelType w:val="hybridMultilevel"/>
    <w:tmpl w:val="49686E46"/>
    <w:lvl w:ilvl="0" w:tplc="2010716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BB073A"/>
    <w:multiLevelType w:val="hybridMultilevel"/>
    <w:tmpl w:val="B4C47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D26F45"/>
    <w:multiLevelType w:val="hybridMultilevel"/>
    <w:tmpl w:val="7868A8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4B834B0"/>
    <w:multiLevelType w:val="hybridMultilevel"/>
    <w:tmpl w:val="1880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EC2FD1"/>
    <w:multiLevelType w:val="hybridMultilevel"/>
    <w:tmpl w:val="24E6E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E2547F0"/>
    <w:multiLevelType w:val="hybridMultilevel"/>
    <w:tmpl w:val="08365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46931D4"/>
    <w:multiLevelType w:val="hybridMultilevel"/>
    <w:tmpl w:val="37AC40E2"/>
    <w:lvl w:ilvl="0" w:tplc="F6B0791A">
      <w:start w:val="6"/>
      <w:numFmt w:val="bullet"/>
      <w:lvlText w:val="-"/>
      <w:lvlJc w:val="left"/>
      <w:pPr>
        <w:ind w:left="900" w:hanging="360"/>
      </w:pPr>
      <w:rPr>
        <w:rFonts w:ascii="Calibri" w:eastAsia="Times New Roman" w:hAnsi="Calibri"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75B917DE"/>
    <w:multiLevelType w:val="hybridMultilevel"/>
    <w:tmpl w:val="97DA0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6697E3A"/>
    <w:multiLevelType w:val="hybridMultilevel"/>
    <w:tmpl w:val="D0B6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2"/>
  </w:num>
  <w:num w:numId="6">
    <w:abstractNumId w:val="20"/>
  </w:num>
  <w:num w:numId="7">
    <w:abstractNumId w:val="1"/>
  </w:num>
  <w:num w:numId="8">
    <w:abstractNumId w:val="25"/>
  </w:num>
  <w:num w:numId="9">
    <w:abstractNumId w:val="0"/>
  </w:num>
  <w:num w:numId="10">
    <w:abstractNumId w:val="8"/>
  </w:num>
  <w:num w:numId="11">
    <w:abstractNumId w:val="23"/>
  </w:num>
  <w:num w:numId="12">
    <w:abstractNumId w:val="17"/>
  </w:num>
  <w:num w:numId="13">
    <w:abstractNumId w:val="18"/>
  </w:num>
  <w:num w:numId="14">
    <w:abstractNumId w:val="21"/>
  </w:num>
  <w:num w:numId="15">
    <w:abstractNumId w:val="5"/>
  </w:num>
  <w:num w:numId="16">
    <w:abstractNumId w:val="10"/>
  </w:num>
  <w:num w:numId="17">
    <w:abstractNumId w:val="16"/>
  </w:num>
  <w:num w:numId="18">
    <w:abstractNumId w:val="4"/>
  </w:num>
  <w:num w:numId="19">
    <w:abstractNumId w:val="9"/>
  </w:num>
  <w:num w:numId="20">
    <w:abstractNumId w:val="24"/>
  </w:num>
  <w:num w:numId="21">
    <w:abstractNumId w:val="12"/>
  </w:num>
  <w:num w:numId="22">
    <w:abstractNumId w:val="7"/>
  </w:num>
  <w:num w:numId="23">
    <w:abstractNumId w:val="13"/>
  </w:num>
  <w:num w:numId="24">
    <w:abstractNumId w:val="14"/>
  </w:num>
  <w:num w:numId="25">
    <w:abstractNumId w:val="2"/>
  </w:num>
  <w:num w:numId="26">
    <w:abstractNumId w:val="11"/>
  </w:num>
  <w:num w:numId="2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15"/>
    <w:rsid w:val="00000454"/>
    <w:rsid w:val="00000B1F"/>
    <w:rsid w:val="00000C94"/>
    <w:rsid w:val="000060A9"/>
    <w:rsid w:val="00010503"/>
    <w:rsid w:val="00010CC4"/>
    <w:rsid w:val="0001623C"/>
    <w:rsid w:val="00020C39"/>
    <w:rsid w:val="00021F21"/>
    <w:rsid w:val="00022A82"/>
    <w:rsid w:val="00025E7E"/>
    <w:rsid w:val="00026971"/>
    <w:rsid w:val="000275D9"/>
    <w:rsid w:val="000279FC"/>
    <w:rsid w:val="00030B9D"/>
    <w:rsid w:val="00030D5E"/>
    <w:rsid w:val="00034254"/>
    <w:rsid w:val="00036ED7"/>
    <w:rsid w:val="00042F6F"/>
    <w:rsid w:val="000464BD"/>
    <w:rsid w:val="00046F91"/>
    <w:rsid w:val="00047667"/>
    <w:rsid w:val="00047E1E"/>
    <w:rsid w:val="0006278C"/>
    <w:rsid w:val="000656F2"/>
    <w:rsid w:val="00084FA3"/>
    <w:rsid w:val="000854EB"/>
    <w:rsid w:val="00090491"/>
    <w:rsid w:val="000923E8"/>
    <w:rsid w:val="00094377"/>
    <w:rsid w:val="000956E9"/>
    <w:rsid w:val="00097FF7"/>
    <w:rsid w:val="000A1593"/>
    <w:rsid w:val="000A1B91"/>
    <w:rsid w:val="000A2632"/>
    <w:rsid w:val="000A37C8"/>
    <w:rsid w:val="000B2B36"/>
    <w:rsid w:val="000B2D51"/>
    <w:rsid w:val="000B2E0C"/>
    <w:rsid w:val="000B4986"/>
    <w:rsid w:val="000B77A4"/>
    <w:rsid w:val="000C0A59"/>
    <w:rsid w:val="000C2E86"/>
    <w:rsid w:val="000C5E73"/>
    <w:rsid w:val="000C6B0F"/>
    <w:rsid w:val="000D047C"/>
    <w:rsid w:val="000D082C"/>
    <w:rsid w:val="000D1448"/>
    <w:rsid w:val="000D412D"/>
    <w:rsid w:val="000E38CC"/>
    <w:rsid w:val="000E707B"/>
    <w:rsid w:val="000F3049"/>
    <w:rsid w:val="000F338A"/>
    <w:rsid w:val="000F4461"/>
    <w:rsid w:val="00104AA6"/>
    <w:rsid w:val="001117D1"/>
    <w:rsid w:val="00111AA9"/>
    <w:rsid w:val="00120C52"/>
    <w:rsid w:val="0012482F"/>
    <w:rsid w:val="001252DC"/>
    <w:rsid w:val="00126E98"/>
    <w:rsid w:val="00134CE2"/>
    <w:rsid w:val="0013695F"/>
    <w:rsid w:val="001375C3"/>
    <w:rsid w:val="00141B54"/>
    <w:rsid w:val="00142275"/>
    <w:rsid w:val="00143442"/>
    <w:rsid w:val="00144C29"/>
    <w:rsid w:val="00144D3F"/>
    <w:rsid w:val="00145D24"/>
    <w:rsid w:val="001467FC"/>
    <w:rsid w:val="0014701F"/>
    <w:rsid w:val="0015021E"/>
    <w:rsid w:val="00150CCB"/>
    <w:rsid w:val="00151BEA"/>
    <w:rsid w:val="0015234D"/>
    <w:rsid w:val="0015378A"/>
    <w:rsid w:val="00161FCF"/>
    <w:rsid w:val="00163DCD"/>
    <w:rsid w:val="001707C7"/>
    <w:rsid w:val="00172C76"/>
    <w:rsid w:val="00181956"/>
    <w:rsid w:val="00183AE5"/>
    <w:rsid w:val="00190268"/>
    <w:rsid w:val="001927AE"/>
    <w:rsid w:val="00192B43"/>
    <w:rsid w:val="00193039"/>
    <w:rsid w:val="001A13FB"/>
    <w:rsid w:val="001A78CC"/>
    <w:rsid w:val="001B10F6"/>
    <w:rsid w:val="001B1263"/>
    <w:rsid w:val="001B2E95"/>
    <w:rsid w:val="001B7087"/>
    <w:rsid w:val="001B7BBD"/>
    <w:rsid w:val="001C3376"/>
    <w:rsid w:val="001C6D18"/>
    <w:rsid w:val="001C7C41"/>
    <w:rsid w:val="001D004B"/>
    <w:rsid w:val="001D0313"/>
    <w:rsid w:val="001D1014"/>
    <w:rsid w:val="001D2395"/>
    <w:rsid w:val="001D7A00"/>
    <w:rsid w:val="001E0E4D"/>
    <w:rsid w:val="001E1E90"/>
    <w:rsid w:val="001E31D9"/>
    <w:rsid w:val="001E3362"/>
    <w:rsid w:val="001E48A4"/>
    <w:rsid w:val="001F1E74"/>
    <w:rsid w:val="001F3DF5"/>
    <w:rsid w:val="001F6681"/>
    <w:rsid w:val="00200792"/>
    <w:rsid w:val="002017A3"/>
    <w:rsid w:val="0020186B"/>
    <w:rsid w:val="00202F96"/>
    <w:rsid w:val="00203FB4"/>
    <w:rsid w:val="00222063"/>
    <w:rsid w:val="00227B07"/>
    <w:rsid w:val="00231D73"/>
    <w:rsid w:val="00233DFD"/>
    <w:rsid w:val="002352EE"/>
    <w:rsid w:val="00237AB8"/>
    <w:rsid w:val="00237C9F"/>
    <w:rsid w:val="00237FE8"/>
    <w:rsid w:val="00245686"/>
    <w:rsid w:val="00246115"/>
    <w:rsid w:val="002704DD"/>
    <w:rsid w:val="00280C1F"/>
    <w:rsid w:val="00281D29"/>
    <w:rsid w:val="002860A7"/>
    <w:rsid w:val="002A0842"/>
    <w:rsid w:val="002B188E"/>
    <w:rsid w:val="002B1D31"/>
    <w:rsid w:val="002B5847"/>
    <w:rsid w:val="002B6214"/>
    <w:rsid w:val="002B7BC4"/>
    <w:rsid w:val="002C0F68"/>
    <w:rsid w:val="002C2DE9"/>
    <w:rsid w:val="002C3239"/>
    <w:rsid w:val="002C7289"/>
    <w:rsid w:val="002D7106"/>
    <w:rsid w:val="002E027D"/>
    <w:rsid w:val="002E0AF8"/>
    <w:rsid w:val="002E21FE"/>
    <w:rsid w:val="002E6653"/>
    <w:rsid w:val="002E72E7"/>
    <w:rsid w:val="002E7B37"/>
    <w:rsid w:val="002F5112"/>
    <w:rsid w:val="002F7AA1"/>
    <w:rsid w:val="0030008F"/>
    <w:rsid w:val="003013AF"/>
    <w:rsid w:val="0030289D"/>
    <w:rsid w:val="003068DC"/>
    <w:rsid w:val="003118F3"/>
    <w:rsid w:val="0031634B"/>
    <w:rsid w:val="003176D2"/>
    <w:rsid w:val="00324BB9"/>
    <w:rsid w:val="00324C5F"/>
    <w:rsid w:val="00327C35"/>
    <w:rsid w:val="00336C4C"/>
    <w:rsid w:val="00344CA1"/>
    <w:rsid w:val="00354676"/>
    <w:rsid w:val="0035500E"/>
    <w:rsid w:val="00357203"/>
    <w:rsid w:val="00361FF6"/>
    <w:rsid w:val="00362A30"/>
    <w:rsid w:val="00363215"/>
    <w:rsid w:val="00365261"/>
    <w:rsid w:val="00365987"/>
    <w:rsid w:val="00366CE0"/>
    <w:rsid w:val="00377E9F"/>
    <w:rsid w:val="00380442"/>
    <w:rsid w:val="0038540F"/>
    <w:rsid w:val="00391873"/>
    <w:rsid w:val="003A2D66"/>
    <w:rsid w:val="003A35A6"/>
    <w:rsid w:val="003A4A74"/>
    <w:rsid w:val="003B6161"/>
    <w:rsid w:val="003B69F7"/>
    <w:rsid w:val="003B768B"/>
    <w:rsid w:val="003B7834"/>
    <w:rsid w:val="003C37FC"/>
    <w:rsid w:val="003C7BCD"/>
    <w:rsid w:val="003C7CD4"/>
    <w:rsid w:val="003D2080"/>
    <w:rsid w:val="003D4D73"/>
    <w:rsid w:val="003D5F0C"/>
    <w:rsid w:val="003D62B9"/>
    <w:rsid w:val="003D6F6C"/>
    <w:rsid w:val="003E26C9"/>
    <w:rsid w:val="003E27B0"/>
    <w:rsid w:val="003E6046"/>
    <w:rsid w:val="003E70A8"/>
    <w:rsid w:val="003F0A4A"/>
    <w:rsid w:val="003F1244"/>
    <w:rsid w:val="003F225B"/>
    <w:rsid w:val="003F65AF"/>
    <w:rsid w:val="003F76C5"/>
    <w:rsid w:val="00400BB3"/>
    <w:rsid w:val="00402C17"/>
    <w:rsid w:val="0040500B"/>
    <w:rsid w:val="00407F18"/>
    <w:rsid w:val="00416A9A"/>
    <w:rsid w:val="00416E53"/>
    <w:rsid w:val="004234C7"/>
    <w:rsid w:val="00425862"/>
    <w:rsid w:val="00427348"/>
    <w:rsid w:val="004344C6"/>
    <w:rsid w:val="00435BD7"/>
    <w:rsid w:val="004456EB"/>
    <w:rsid w:val="0046345D"/>
    <w:rsid w:val="00466A94"/>
    <w:rsid w:val="00472F00"/>
    <w:rsid w:val="00481572"/>
    <w:rsid w:val="00483927"/>
    <w:rsid w:val="004839A3"/>
    <w:rsid w:val="004855B7"/>
    <w:rsid w:val="004871BC"/>
    <w:rsid w:val="0048772A"/>
    <w:rsid w:val="00492239"/>
    <w:rsid w:val="0049432B"/>
    <w:rsid w:val="00495BA4"/>
    <w:rsid w:val="004A30BD"/>
    <w:rsid w:val="004A4181"/>
    <w:rsid w:val="004A5EBC"/>
    <w:rsid w:val="004B3FED"/>
    <w:rsid w:val="004C029C"/>
    <w:rsid w:val="004C424E"/>
    <w:rsid w:val="004C4CCA"/>
    <w:rsid w:val="004D3615"/>
    <w:rsid w:val="004D649E"/>
    <w:rsid w:val="004D6FC6"/>
    <w:rsid w:val="004D7B23"/>
    <w:rsid w:val="004E053E"/>
    <w:rsid w:val="004E411D"/>
    <w:rsid w:val="004E46F1"/>
    <w:rsid w:val="004E562F"/>
    <w:rsid w:val="004E57B7"/>
    <w:rsid w:val="004F51CE"/>
    <w:rsid w:val="004F76B2"/>
    <w:rsid w:val="005048FB"/>
    <w:rsid w:val="00507A56"/>
    <w:rsid w:val="00507F9D"/>
    <w:rsid w:val="0051067A"/>
    <w:rsid w:val="00511DF5"/>
    <w:rsid w:val="005127AF"/>
    <w:rsid w:val="00523352"/>
    <w:rsid w:val="0052337A"/>
    <w:rsid w:val="00524471"/>
    <w:rsid w:val="0052456B"/>
    <w:rsid w:val="005273BC"/>
    <w:rsid w:val="00530028"/>
    <w:rsid w:val="0053273A"/>
    <w:rsid w:val="005360A0"/>
    <w:rsid w:val="00537A26"/>
    <w:rsid w:val="0054331D"/>
    <w:rsid w:val="00546AEB"/>
    <w:rsid w:val="00550041"/>
    <w:rsid w:val="00551915"/>
    <w:rsid w:val="00551BEB"/>
    <w:rsid w:val="00555DB8"/>
    <w:rsid w:val="00557542"/>
    <w:rsid w:val="00563C20"/>
    <w:rsid w:val="0056467E"/>
    <w:rsid w:val="00571407"/>
    <w:rsid w:val="005728E6"/>
    <w:rsid w:val="00572A97"/>
    <w:rsid w:val="0057415E"/>
    <w:rsid w:val="00575CBD"/>
    <w:rsid w:val="005813A6"/>
    <w:rsid w:val="005816EA"/>
    <w:rsid w:val="0058315D"/>
    <w:rsid w:val="0058523F"/>
    <w:rsid w:val="005877E9"/>
    <w:rsid w:val="00590523"/>
    <w:rsid w:val="0059457E"/>
    <w:rsid w:val="00594D54"/>
    <w:rsid w:val="00596BB6"/>
    <w:rsid w:val="005A12E3"/>
    <w:rsid w:val="005A3A32"/>
    <w:rsid w:val="005A6017"/>
    <w:rsid w:val="005A7953"/>
    <w:rsid w:val="005B4740"/>
    <w:rsid w:val="005B67F6"/>
    <w:rsid w:val="005B6E7A"/>
    <w:rsid w:val="005C0DC0"/>
    <w:rsid w:val="005C2521"/>
    <w:rsid w:val="005C2C41"/>
    <w:rsid w:val="005C3914"/>
    <w:rsid w:val="005C5295"/>
    <w:rsid w:val="005C552B"/>
    <w:rsid w:val="005D1E08"/>
    <w:rsid w:val="005D46B7"/>
    <w:rsid w:val="005E15A7"/>
    <w:rsid w:val="005E492D"/>
    <w:rsid w:val="005E5B93"/>
    <w:rsid w:val="005E7304"/>
    <w:rsid w:val="005F55F4"/>
    <w:rsid w:val="005F7D41"/>
    <w:rsid w:val="00603DB2"/>
    <w:rsid w:val="00605993"/>
    <w:rsid w:val="00606A2F"/>
    <w:rsid w:val="006109D5"/>
    <w:rsid w:val="006114EC"/>
    <w:rsid w:val="00612E24"/>
    <w:rsid w:val="00614B8A"/>
    <w:rsid w:val="006305E4"/>
    <w:rsid w:val="00635414"/>
    <w:rsid w:val="00641482"/>
    <w:rsid w:val="00656063"/>
    <w:rsid w:val="006629A1"/>
    <w:rsid w:val="00662AE5"/>
    <w:rsid w:val="006648E5"/>
    <w:rsid w:val="00665FE8"/>
    <w:rsid w:val="006665EB"/>
    <w:rsid w:val="00672FD8"/>
    <w:rsid w:val="00676B38"/>
    <w:rsid w:val="00685707"/>
    <w:rsid w:val="00685796"/>
    <w:rsid w:val="006961C8"/>
    <w:rsid w:val="006A1887"/>
    <w:rsid w:val="006A2E78"/>
    <w:rsid w:val="006A47EE"/>
    <w:rsid w:val="006A4FE0"/>
    <w:rsid w:val="006B10A4"/>
    <w:rsid w:val="006B3977"/>
    <w:rsid w:val="006B4239"/>
    <w:rsid w:val="006B70A3"/>
    <w:rsid w:val="006C26CA"/>
    <w:rsid w:val="006C43D6"/>
    <w:rsid w:val="006E134A"/>
    <w:rsid w:val="006E18B3"/>
    <w:rsid w:val="006E21F6"/>
    <w:rsid w:val="006E4344"/>
    <w:rsid w:val="006E643A"/>
    <w:rsid w:val="006E722A"/>
    <w:rsid w:val="006F2A52"/>
    <w:rsid w:val="006F2E40"/>
    <w:rsid w:val="006F351D"/>
    <w:rsid w:val="006F4868"/>
    <w:rsid w:val="006F489D"/>
    <w:rsid w:val="006F6BF4"/>
    <w:rsid w:val="006F70BF"/>
    <w:rsid w:val="00701F45"/>
    <w:rsid w:val="00705381"/>
    <w:rsid w:val="007120A1"/>
    <w:rsid w:val="00715874"/>
    <w:rsid w:val="00715F55"/>
    <w:rsid w:val="007172E5"/>
    <w:rsid w:val="007208D2"/>
    <w:rsid w:val="00721FAC"/>
    <w:rsid w:val="00723329"/>
    <w:rsid w:val="0073102A"/>
    <w:rsid w:val="007329C9"/>
    <w:rsid w:val="00732D53"/>
    <w:rsid w:val="0073421C"/>
    <w:rsid w:val="007472C0"/>
    <w:rsid w:val="00754CE0"/>
    <w:rsid w:val="00756E5E"/>
    <w:rsid w:val="00776021"/>
    <w:rsid w:val="00782F83"/>
    <w:rsid w:val="0078340F"/>
    <w:rsid w:val="007916BB"/>
    <w:rsid w:val="00792D59"/>
    <w:rsid w:val="007938AD"/>
    <w:rsid w:val="00795530"/>
    <w:rsid w:val="00797886"/>
    <w:rsid w:val="007A2CD8"/>
    <w:rsid w:val="007A2EF9"/>
    <w:rsid w:val="007A4131"/>
    <w:rsid w:val="007A42FE"/>
    <w:rsid w:val="007A6A0A"/>
    <w:rsid w:val="007B0D8F"/>
    <w:rsid w:val="007B6F46"/>
    <w:rsid w:val="007C15D0"/>
    <w:rsid w:val="007C2389"/>
    <w:rsid w:val="007C6B49"/>
    <w:rsid w:val="007D4F5A"/>
    <w:rsid w:val="007E244B"/>
    <w:rsid w:val="007E48AE"/>
    <w:rsid w:val="007E5391"/>
    <w:rsid w:val="007E5B70"/>
    <w:rsid w:val="007E63B8"/>
    <w:rsid w:val="007F3EF1"/>
    <w:rsid w:val="00802930"/>
    <w:rsid w:val="008041CE"/>
    <w:rsid w:val="00805D18"/>
    <w:rsid w:val="00805D41"/>
    <w:rsid w:val="00811B42"/>
    <w:rsid w:val="008126E5"/>
    <w:rsid w:val="008129B5"/>
    <w:rsid w:val="00812E27"/>
    <w:rsid w:val="00813C0F"/>
    <w:rsid w:val="00817AD0"/>
    <w:rsid w:val="00821AD8"/>
    <w:rsid w:val="00823A03"/>
    <w:rsid w:val="00824023"/>
    <w:rsid w:val="00824FC8"/>
    <w:rsid w:val="00831D64"/>
    <w:rsid w:val="00840AC8"/>
    <w:rsid w:val="00842D58"/>
    <w:rsid w:val="00842EC3"/>
    <w:rsid w:val="00850F08"/>
    <w:rsid w:val="00862467"/>
    <w:rsid w:val="00863D81"/>
    <w:rsid w:val="00866276"/>
    <w:rsid w:val="00867F84"/>
    <w:rsid w:val="00873517"/>
    <w:rsid w:val="00875181"/>
    <w:rsid w:val="00877EAE"/>
    <w:rsid w:val="0088568D"/>
    <w:rsid w:val="008930B0"/>
    <w:rsid w:val="008A014C"/>
    <w:rsid w:val="008A3407"/>
    <w:rsid w:val="008B0FAF"/>
    <w:rsid w:val="008B1067"/>
    <w:rsid w:val="008B1579"/>
    <w:rsid w:val="008B60A5"/>
    <w:rsid w:val="008C32D6"/>
    <w:rsid w:val="008C7C36"/>
    <w:rsid w:val="008D0E57"/>
    <w:rsid w:val="008D1132"/>
    <w:rsid w:val="008D3E45"/>
    <w:rsid w:val="008D6D74"/>
    <w:rsid w:val="008E512D"/>
    <w:rsid w:val="008E7F93"/>
    <w:rsid w:val="008F1F81"/>
    <w:rsid w:val="008F5C06"/>
    <w:rsid w:val="008F77ED"/>
    <w:rsid w:val="00902C47"/>
    <w:rsid w:val="0090457E"/>
    <w:rsid w:val="00905712"/>
    <w:rsid w:val="00905EE7"/>
    <w:rsid w:val="00910C3F"/>
    <w:rsid w:val="0091115B"/>
    <w:rsid w:val="00911214"/>
    <w:rsid w:val="00912F2F"/>
    <w:rsid w:val="00913725"/>
    <w:rsid w:val="0091499F"/>
    <w:rsid w:val="0091612C"/>
    <w:rsid w:val="00916877"/>
    <w:rsid w:val="009336DC"/>
    <w:rsid w:val="009339D4"/>
    <w:rsid w:val="0094224A"/>
    <w:rsid w:val="009446E3"/>
    <w:rsid w:val="009447B5"/>
    <w:rsid w:val="00953D0B"/>
    <w:rsid w:val="0095422F"/>
    <w:rsid w:val="009616F2"/>
    <w:rsid w:val="009643FC"/>
    <w:rsid w:val="009655FF"/>
    <w:rsid w:val="00965852"/>
    <w:rsid w:val="00965ABD"/>
    <w:rsid w:val="009722B3"/>
    <w:rsid w:val="0098008A"/>
    <w:rsid w:val="00980A19"/>
    <w:rsid w:val="00982A45"/>
    <w:rsid w:val="0098306D"/>
    <w:rsid w:val="00984838"/>
    <w:rsid w:val="00985E17"/>
    <w:rsid w:val="00987E49"/>
    <w:rsid w:val="0099162F"/>
    <w:rsid w:val="00994622"/>
    <w:rsid w:val="00997B06"/>
    <w:rsid w:val="00997DD0"/>
    <w:rsid w:val="009A628B"/>
    <w:rsid w:val="009A6808"/>
    <w:rsid w:val="009B0140"/>
    <w:rsid w:val="009B023C"/>
    <w:rsid w:val="009B1AD4"/>
    <w:rsid w:val="009B1D1D"/>
    <w:rsid w:val="009B34A7"/>
    <w:rsid w:val="009B5A08"/>
    <w:rsid w:val="009B6ED5"/>
    <w:rsid w:val="009C20F2"/>
    <w:rsid w:val="009D0337"/>
    <w:rsid w:val="009D0958"/>
    <w:rsid w:val="009D1467"/>
    <w:rsid w:val="009D28D9"/>
    <w:rsid w:val="009D4818"/>
    <w:rsid w:val="009E6B81"/>
    <w:rsid w:val="009F0F8D"/>
    <w:rsid w:val="009F6AD1"/>
    <w:rsid w:val="00A030F1"/>
    <w:rsid w:val="00A049A3"/>
    <w:rsid w:val="00A141BA"/>
    <w:rsid w:val="00A14D43"/>
    <w:rsid w:val="00A16910"/>
    <w:rsid w:val="00A206AA"/>
    <w:rsid w:val="00A21D73"/>
    <w:rsid w:val="00A21EBD"/>
    <w:rsid w:val="00A2371F"/>
    <w:rsid w:val="00A23FF5"/>
    <w:rsid w:val="00A2476F"/>
    <w:rsid w:val="00A358B8"/>
    <w:rsid w:val="00A35C1D"/>
    <w:rsid w:val="00A404D3"/>
    <w:rsid w:val="00A423F0"/>
    <w:rsid w:val="00A4301A"/>
    <w:rsid w:val="00A5318C"/>
    <w:rsid w:val="00A5495F"/>
    <w:rsid w:val="00A56E37"/>
    <w:rsid w:val="00A62569"/>
    <w:rsid w:val="00A65C6D"/>
    <w:rsid w:val="00A71F8B"/>
    <w:rsid w:val="00A723F7"/>
    <w:rsid w:val="00A73BDB"/>
    <w:rsid w:val="00A8054C"/>
    <w:rsid w:val="00A83569"/>
    <w:rsid w:val="00AA1FEC"/>
    <w:rsid w:val="00AA3189"/>
    <w:rsid w:val="00AA5C2B"/>
    <w:rsid w:val="00AA7234"/>
    <w:rsid w:val="00AA74BC"/>
    <w:rsid w:val="00AB0538"/>
    <w:rsid w:val="00AB0E63"/>
    <w:rsid w:val="00AB1041"/>
    <w:rsid w:val="00AB252D"/>
    <w:rsid w:val="00AB3366"/>
    <w:rsid w:val="00AB657A"/>
    <w:rsid w:val="00AD6852"/>
    <w:rsid w:val="00AE6967"/>
    <w:rsid w:val="00AE74D9"/>
    <w:rsid w:val="00AF2ACB"/>
    <w:rsid w:val="00B00461"/>
    <w:rsid w:val="00B07543"/>
    <w:rsid w:val="00B143C2"/>
    <w:rsid w:val="00B15697"/>
    <w:rsid w:val="00B22B5A"/>
    <w:rsid w:val="00B2368F"/>
    <w:rsid w:val="00B24C64"/>
    <w:rsid w:val="00B2782D"/>
    <w:rsid w:val="00B30795"/>
    <w:rsid w:val="00B31443"/>
    <w:rsid w:val="00B31659"/>
    <w:rsid w:val="00B32817"/>
    <w:rsid w:val="00B3377C"/>
    <w:rsid w:val="00B42031"/>
    <w:rsid w:val="00B43075"/>
    <w:rsid w:val="00B433F0"/>
    <w:rsid w:val="00B46324"/>
    <w:rsid w:val="00B52937"/>
    <w:rsid w:val="00B53F27"/>
    <w:rsid w:val="00B63E8E"/>
    <w:rsid w:val="00B646EE"/>
    <w:rsid w:val="00B66CD7"/>
    <w:rsid w:val="00B66D4B"/>
    <w:rsid w:val="00B678C3"/>
    <w:rsid w:val="00B71EA9"/>
    <w:rsid w:val="00B771B9"/>
    <w:rsid w:val="00B80092"/>
    <w:rsid w:val="00B819B1"/>
    <w:rsid w:val="00B829E2"/>
    <w:rsid w:val="00B82DEF"/>
    <w:rsid w:val="00B87067"/>
    <w:rsid w:val="00B922F5"/>
    <w:rsid w:val="00B92444"/>
    <w:rsid w:val="00B95ED8"/>
    <w:rsid w:val="00BA06E1"/>
    <w:rsid w:val="00BA47EE"/>
    <w:rsid w:val="00BB02F9"/>
    <w:rsid w:val="00BB0D96"/>
    <w:rsid w:val="00BB2432"/>
    <w:rsid w:val="00BC0BB9"/>
    <w:rsid w:val="00BC288F"/>
    <w:rsid w:val="00BC6160"/>
    <w:rsid w:val="00BD1A2D"/>
    <w:rsid w:val="00BD7CE8"/>
    <w:rsid w:val="00BD7F00"/>
    <w:rsid w:val="00BE71FF"/>
    <w:rsid w:val="00BF3A55"/>
    <w:rsid w:val="00BF3BBA"/>
    <w:rsid w:val="00BF41E4"/>
    <w:rsid w:val="00C057A1"/>
    <w:rsid w:val="00C06431"/>
    <w:rsid w:val="00C16C1E"/>
    <w:rsid w:val="00C17DB5"/>
    <w:rsid w:val="00C20DE5"/>
    <w:rsid w:val="00C20DFD"/>
    <w:rsid w:val="00C30292"/>
    <w:rsid w:val="00C30B44"/>
    <w:rsid w:val="00C3455C"/>
    <w:rsid w:val="00C36E3B"/>
    <w:rsid w:val="00C37F4B"/>
    <w:rsid w:val="00C40A83"/>
    <w:rsid w:val="00C40F25"/>
    <w:rsid w:val="00C41033"/>
    <w:rsid w:val="00C4222C"/>
    <w:rsid w:val="00C51665"/>
    <w:rsid w:val="00C534EC"/>
    <w:rsid w:val="00C55760"/>
    <w:rsid w:val="00C5604C"/>
    <w:rsid w:val="00C57CDE"/>
    <w:rsid w:val="00C603EF"/>
    <w:rsid w:val="00C60AB0"/>
    <w:rsid w:val="00C6286D"/>
    <w:rsid w:val="00C645DD"/>
    <w:rsid w:val="00C64F16"/>
    <w:rsid w:val="00C677B6"/>
    <w:rsid w:val="00C7130E"/>
    <w:rsid w:val="00C7440B"/>
    <w:rsid w:val="00C76C8F"/>
    <w:rsid w:val="00C77259"/>
    <w:rsid w:val="00C77970"/>
    <w:rsid w:val="00C85C6B"/>
    <w:rsid w:val="00C8729B"/>
    <w:rsid w:val="00C90DF3"/>
    <w:rsid w:val="00C93075"/>
    <w:rsid w:val="00C945A1"/>
    <w:rsid w:val="00C9722E"/>
    <w:rsid w:val="00CA0602"/>
    <w:rsid w:val="00CA1646"/>
    <w:rsid w:val="00CA2ABF"/>
    <w:rsid w:val="00CA3EC5"/>
    <w:rsid w:val="00CA44E4"/>
    <w:rsid w:val="00CB35A8"/>
    <w:rsid w:val="00CB3D93"/>
    <w:rsid w:val="00CB492D"/>
    <w:rsid w:val="00CC5E8C"/>
    <w:rsid w:val="00CC5FBD"/>
    <w:rsid w:val="00CD6D21"/>
    <w:rsid w:val="00CD7C84"/>
    <w:rsid w:val="00CE08A7"/>
    <w:rsid w:val="00CE470C"/>
    <w:rsid w:val="00CE4F05"/>
    <w:rsid w:val="00CE5AC1"/>
    <w:rsid w:val="00CF06EA"/>
    <w:rsid w:val="00CF1D23"/>
    <w:rsid w:val="00CF2E0F"/>
    <w:rsid w:val="00CF32AE"/>
    <w:rsid w:val="00CF6852"/>
    <w:rsid w:val="00D03820"/>
    <w:rsid w:val="00D15AE0"/>
    <w:rsid w:val="00D16FC0"/>
    <w:rsid w:val="00D1793A"/>
    <w:rsid w:val="00D21DF8"/>
    <w:rsid w:val="00D221F2"/>
    <w:rsid w:val="00D23924"/>
    <w:rsid w:val="00D25572"/>
    <w:rsid w:val="00D311F1"/>
    <w:rsid w:val="00D32B17"/>
    <w:rsid w:val="00D410C6"/>
    <w:rsid w:val="00D42726"/>
    <w:rsid w:val="00D444A0"/>
    <w:rsid w:val="00D457EB"/>
    <w:rsid w:val="00D46765"/>
    <w:rsid w:val="00D51989"/>
    <w:rsid w:val="00D51A45"/>
    <w:rsid w:val="00D53990"/>
    <w:rsid w:val="00D70513"/>
    <w:rsid w:val="00D73353"/>
    <w:rsid w:val="00D73663"/>
    <w:rsid w:val="00D7396C"/>
    <w:rsid w:val="00D74296"/>
    <w:rsid w:val="00D74BF9"/>
    <w:rsid w:val="00D80ABB"/>
    <w:rsid w:val="00D81D28"/>
    <w:rsid w:val="00D835B4"/>
    <w:rsid w:val="00D84BBD"/>
    <w:rsid w:val="00D913C7"/>
    <w:rsid w:val="00D93119"/>
    <w:rsid w:val="00D93235"/>
    <w:rsid w:val="00D9341C"/>
    <w:rsid w:val="00D93793"/>
    <w:rsid w:val="00D94D73"/>
    <w:rsid w:val="00D95C33"/>
    <w:rsid w:val="00DA07AD"/>
    <w:rsid w:val="00DA0CB5"/>
    <w:rsid w:val="00DA7067"/>
    <w:rsid w:val="00DC0770"/>
    <w:rsid w:val="00DC08A5"/>
    <w:rsid w:val="00DC1CF5"/>
    <w:rsid w:val="00DC4F46"/>
    <w:rsid w:val="00DD0498"/>
    <w:rsid w:val="00DD20E4"/>
    <w:rsid w:val="00DD38AB"/>
    <w:rsid w:val="00DD54B6"/>
    <w:rsid w:val="00DE44B9"/>
    <w:rsid w:val="00DF033A"/>
    <w:rsid w:val="00DF0CE4"/>
    <w:rsid w:val="00DF40FE"/>
    <w:rsid w:val="00DF5011"/>
    <w:rsid w:val="00DF5D40"/>
    <w:rsid w:val="00E00C03"/>
    <w:rsid w:val="00E06F8E"/>
    <w:rsid w:val="00E079ED"/>
    <w:rsid w:val="00E12114"/>
    <w:rsid w:val="00E20FAD"/>
    <w:rsid w:val="00E22DB2"/>
    <w:rsid w:val="00E27025"/>
    <w:rsid w:val="00E3211A"/>
    <w:rsid w:val="00E32D51"/>
    <w:rsid w:val="00E35469"/>
    <w:rsid w:val="00E510FB"/>
    <w:rsid w:val="00E511D0"/>
    <w:rsid w:val="00E52D0C"/>
    <w:rsid w:val="00E566CD"/>
    <w:rsid w:val="00E655FF"/>
    <w:rsid w:val="00E765F9"/>
    <w:rsid w:val="00E80AD3"/>
    <w:rsid w:val="00E80F1E"/>
    <w:rsid w:val="00E85326"/>
    <w:rsid w:val="00E93756"/>
    <w:rsid w:val="00E95EA3"/>
    <w:rsid w:val="00EA2340"/>
    <w:rsid w:val="00EA2F23"/>
    <w:rsid w:val="00EA39A1"/>
    <w:rsid w:val="00EA5289"/>
    <w:rsid w:val="00EB0442"/>
    <w:rsid w:val="00EB081B"/>
    <w:rsid w:val="00EB0843"/>
    <w:rsid w:val="00EB1B9A"/>
    <w:rsid w:val="00EB306E"/>
    <w:rsid w:val="00EB5248"/>
    <w:rsid w:val="00EC0A02"/>
    <w:rsid w:val="00EC0B70"/>
    <w:rsid w:val="00EC3EC6"/>
    <w:rsid w:val="00ED3698"/>
    <w:rsid w:val="00ED4D3F"/>
    <w:rsid w:val="00ED69AF"/>
    <w:rsid w:val="00EE60EF"/>
    <w:rsid w:val="00EE7E71"/>
    <w:rsid w:val="00EF1D1D"/>
    <w:rsid w:val="00EF1E89"/>
    <w:rsid w:val="00EF26BE"/>
    <w:rsid w:val="00EF5DD9"/>
    <w:rsid w:val="00EF7B38"/>
    <w:rsid w:val="00F0401C"/>
    <w:rsid w:val="00F050C6"/>
    <w:rsid w:val="00F064E5"/>
    <w:rsid w:val="00F1612F"/>
    <w:rsid w:val="00F167A0"/>
    <w:rsid w:val="00F20351"/>
    <w:rsid w:val="00F2308D"/>
    <w:rsid w:val="00F258B3"/>
    <w:rsid w:val="00F2596B"/>
    <w:rsid w:val="00F305E0"/>
    <w:rsid w:val="00F3441F"/>
    <w:rsid w:val="00F35AF1"/>
    <w:rsid w:val="00F35FE6"/>
    <w:rsid w:val="00F3611A"/>
    <w:rsid w:val="00F41AB4"/>
    <w:rsid w:val="00F45B19"/>
    <w:rsid w:val="00F525F2"/>
    <w:rsid w:val="00F57C25"/>
    <w:rsid w:val="00F63B5D"/>
    <w:rsid w:val="00F752A6"/>
    <w:rsid w:val="00F76CCA"/>
    <w:rsid w:val="00F77A91"/>
    <w:rsid w:val="00F80317"/>
    <w:rsid w:val="00F80FE5"/>
    <w:rsid w:val="00F83580"/>
    <w:rsid w:val="00FA0B9F"/>
    <w:rsid w:val="00FA0C7C"/>
    <w:rsid w:val="00FA410E"/>
    <w:rsid w:val="00FB0421"/>
    <w:rsid w:val="00FB0950"/>
    <w:rsid w:val="00FB4B9C"/>
    <w:rsid w:val="00FB53A4"/>
    <w:rsid w:val="00FB57ED"/>
    <w:rsid w:val="00FB5885"/>
    <w:rsid w:val="00FB620E"/>
    <w:rsid w:val="00FC00DB"/>
    <w:rsid w:val="00FC0D9E"/>
    <w:rsid w:val="00FC693E"/>
    <w:rsid w:val="00FC6C14"/>
    <w:rsid w:val="00FD0464"/>
    <w:rsid w:val="00FD07D1"/>
    <w:rsid w:val="00FD53E3"/>
    <w:rsid w:val="00FD7CC8"/>
    <w:rsid w:val="00FE1D0C"/>
    <w:rsid w:val="00FE200D"/>
    <w:rsid w:val="00FE2077"/>
    <w:rsid w:val="00FE71D9"/>
    <w:rsid w:val="00FF0A86"/>
    <w:rsid w:val="00FF1571"/>
    <w:rsid w:val="00FF3466"/>
    <w:rsid w:val="00FF4C7A"/>
    <w:rsid w:val="00FF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DF2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paragraph" w:styleId="Heading1">
    <w:name w:val="heading 1"/>
    <w:basedOn w:val="Normal"/>
    <w:next w:val="Normal"/>
    <w:qFormat/>
    <w:rsid w:val="00EF1E89"/>
    <w:pPr>
      <w:keepNext/>
      <w:tabs>
        <w:tab w:val="left" w:pos="864"/>
        <w:tab w:val="left" w:pos="1627"/>
      </w:tabs>
      <w:outlineLvl w:val="0"/>
    </w:pPr>
    <w:rPr>
      <w:rFonts w:ascii="Verdana" w:hAnsi="Verdana"/>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D1E08"/>
    <w:rPr>
      <w:rFonts w:ascii="Courier New" w:hAnsi="Courier New" w:cs="Courier New"/>
      <w:sz w:val="20"/>
      <w:szCs w:val="20"/>
    </w:rPr>
  </w:style>
  <w:style w:type="paragraph" w:styleId="Header">
    <w:name w:val="header"/>
    <w:basedOn w:val="Normal"/>
    <w:rsid w:val="00C20DFD"/>
    <w:pPr>
      <w:tabs>
        <w:tab w:val="center" w:pos="4320"/>
        <w:tab w:val="right" w:pos="8640"/>
      </w:tabs>
    </w:pPr>
  </w:style>
  <w:style w:type="paragraph" w:styleId="Footer">
    <w:name w:val="footer"/>
    <w:basedOn w:val="Normal"/>
    <w:rsid w:val="00C20DFD"/>
    <w:pPr>
      <w:tabs>
        <w:tab w:val="center" w:pos="4320"/>
        <w:tab w:val="right" w:pos="8640"/>
      </w:tabs>
    </w:pPr>
  </w:style>
  <w:style w:type="paragraph" w:styleId="BalloonText">
    <w:name w:val="Balloon Text"/>
    <w:basedOn w:val="Normal"/>
    <w:semiHidden/>
    <w:rsid w:val="00042F6F"/>
    <w:rPr>
      <w:rFonts w:ascii="Tahoma" w:hAnsi="Tahoma" w:cs="Tahoma"/>
      <w:sz w:val="16"/>
      <w:szCs w:val="16"/>
    </w:rPr>
  </w:style>
  <w:style w:type="paragraph" w:styleId="Title">
    <w:name w:val="Title"/>
    <w:basedOn w:val="Normal"/>
    <w:qFormat/>
    <w:rsid w:val="00CF1D23"/>
    <w:pPr>
      <w:jc w:val="center"/>
    </w:pPr>
    <w:rPr>
      <w:b/>
      <w:bCs/>
      <w:szCs w:val="20"/>
      <w:lang w:val="en-US" w:eastAsia="en-US"/>
    </w:rPr>
  </w:style>
  <w:style w:type="paragraph" w:styleId="BodyText2">
    <w:name w:val="Body Text 2"/>
    <w:basedOn w:val="Normal"/>
    <w:rsid w:val="00DF5011"/>
    <w:pPr>
      <w:spacing w:after="120" w:line="480" w:lineRule="auto"/>
    </w:pPr>
    <w:rPr>
      <w:sz w:val="20"/>
      <w:szCs w:val="20"/>
      <w:lang w:val="en-US" w:eastAsia="en-US"/>
    </w:rPr>
  </w:style>
  <w:style w:type="character" w:styleId="Hyperlink">
    <w:name w:val="Hyperlink"/>
    <w:rsid w:val="00D80ABB"/>
    <w:rPr>
      <w:color w:val="0000FF"/>
      <w:u w:val="single"/>
    </w:rPr>
  </w:style>
  <w:style w:type="paragraph" w:styleId="BodyTextIndent">
    <w:name w:val="Body Text Indent"/>
    <w:basedOn w:val="Normal"/>
    <w:rsid w:val="0015021E"/>
    <w:pPr>
      <w:spacing w:after="120"/>
      <w:ind w:left="283"/>
    </w:pPr>
  </w:style>
  <w:style w:type="paragraph" w:styleId="NormalWeb">
    <w:name w:val="Normal (Web)"/>
    <w:basedOn w:val="Normal"/>
    <w:uiPriority w:val="99"/>
    <w:rsid w:val="00BF3BBA"/>
    <w:pPr>
      <w:spacing w:before="100" w:beforeAutospacing="1" w:after="100" w:afterAutospacing="1"/>
    </w:pPr>
  </w:style>
  <w:style w:type="paragraph" w:styleId="NoSpacing">
    <w:name w:val="No Spacing"/>
    <w:qFormat/>
    <w:rsid w:val="00B922F5"/>
    <w:rPr>
      <w:rFonts w:ascii="Calibri" w:hAnsi="Calibri"/>
      <w:bCs/>
      <w:sz w:val="24"/>
      <w:szCs w:val="24"/>
    </w:rPr>
  </w:style>
  <w:style w:type="character" w:styleId="Strong">
    <w:name w:val="Strong"/>
    <w:qFormat/>
    <w:rsid w:val="009643FC"/>
    <w:rPr>
      <w:b/>
      <w:bCs/>
    </w:rPr>
  </w:style>
  <w:style w:type="paragraph" w:styleId="ListParagraph">
    <w:name w:val="List Paragraph"/>
    <w:basedOn w:val="Normal"/>
    <w:uiPriority w:val="34"/>
    <w:qFormat/>
    <w:rsid w:val="00723329"/>
    <w:pPr>
      <w:spacing w:after="200" w:line="276" w:lineRule="auto"/>
      <w:ind w:left="720"/>
      <w:contextualSpacing/>
    </w:pPr>
    <w:rPr>
      <w:rFonts w:ascii="Calibri" w:eastAsia="Calibri" w:hAnsi="Calibri"/>
      <w:sz w:val="22"/>
      <w:szCs w:val="22"/>
      <w:lang w:val="en-US" w:eastAsia="en-US"/>
    </w:rPr>
  </w:style>
  <w:style w:type="numbering" w:customStyle="1" w:styleId="Style1">
    <w:name w:val="Style1"/>
    <w:rsid w:val="00ED69AF"/>
    <w:pPr>
      <w:numPr>
        <w:numId w:val="1"/>
      </w:numPr>
    </w:pPr>
  </w:style>
  <w:style w:type="character" w:customStyle="1" w:styleId="PlainTextChar">
    <w:name w:val="Plain Text Char"/>
    <w:link w:val="PlainText"/>
    <w:uiPriority w:val="99"/>
    <w:rsid w:val="00000454"/>
    <w:rPr>
      <w:rFonts w:ascii="Courier New" w:hAnsi="Courier New" w:cs="Courier New"/>
      <w:lang w:val="en-CA" w:eastAsia="en-CA"/>
    </w:rPr>
  </w:style>
  <w:style w:type="paragraph" w:customStyle="1" w:styleId="Default">
    <w:name w:val="Default"/>
    <w:rsid w:val="00563C20"/>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9B1D1D"/>
    <w:rPr>
      <w:sz w:val="16"/>
      <w:szCs w:val="16"/>
    </w:rPr>
  </w:style>
  <w:style w:type="paragraph" w:styleId="CommentText">
    <w:name w:val="annotation text"/>
    <w:basedOn w:val="Normal"/>
    <w:link w:val="CommentTextChar"/>
    <w:rsid w:val="009B1D1D"/>
    <w:rPr>
      <w:sz w:val="20"/>
      <w:szCs w:val="20"/>
    </w:rPr>
  </w:style>
  <w:style w:type="character" w:customStyle="1" w:styleId="CommentTextChar">
    <w:name w:val="Comment Text Char"/>
    <w:basedOn w:val="DefaultParagraphFont"/>
    <w:link w:val="CommentText"/>
    <w:rsid w:val="009B1D1D"/>
    <w:rPr>
      <w:lang w:val="en-CA" w:eastAsia="en-CA"/>
    </w:rPr>
  </w:style>
  <w:style w:type="paragraph" w:styleId="CommentSubject">
    <w:name w:val="annotation subject"/>
    <w:basedOn w:val="CommentText"/>
    <w:next w:val="CommentText"/>
    <w:link w:val="CommentSubjectChar"/>
    <w:rsid w:val="009B1D1D"/>
    <w:rPr>
      <w:b/>
      <w:bCs/>
    </w:rPr>
  </w:style>
  <w:style w:type="character" w:customStyle="1" w:styleId="CommentSubjectChar">
    <w:name w:val="Comment Subject Char"/>
    <w:basedOn w:val="CommentTextChar"/>
    <w:link w:val="CommentSubject"/>
    <w:rsid w:val="009B1D1D"/>
    <w:rPr>
      <w:b/>
      <w:bCs/>
      <w:lang w:val="en-CA" w:eastAsia="en-CA"/>
    </w:rPr>
  </w:style>
  <w:style w:type="paragraph" w:customStyle="1" w:styleId="Bodytext">
    <w:name w:val="Bodytext"/>
    <w:basedOn w:val="Normal"/>
    <w:link w:val="BodytextChar"/>
    <w:qFormat/>
    <w:rsid w:val="006A4FE0"/>
    <w:pPr>
      <w:jc w:val="both"/>
    </w:pPr>
    <w:rPr>
      <w:rFonts w:asciiTheme="minorHAnsi" w:hAnsiTheme="minorHAnsi"/>
      <w:sz w:val="22"/>
      <w:szCs w:val="22"/>
      <w:lang w:val="en-AU" w:eastAsia="en-US"/>
    </w:rPr>
  </w:style>
  <w:style w:type="character" w:customStyle="1" w:styleId="BodytextChar">
    <w:name w:val="Bodytext Char"/>
    <w:basedOn w:val="DefaultParagraphFont"/>
    <w:link w:val="Bodytext"/>
    <w:rsid w:val="006A4FE0"/>
    <w:rPr>
      <w:rFonts w:asciiTheme="minorHAnsi" w:hAnsiTheme="minorHAnsi"/>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paragraph" w:styleId="Heading1">
    <w:name w:val="heading 1"/>
    <w:basedOn w:val="Normal"/>
    <w:next w:val="Normal"/>
    <w:qFormat/>
    <w:rsid w:val="00EF1E89"/>
    <w:pPr>
      <w:keepNext/>
      <w:tabs>
        <w:tab w:val="left" w:pos="864"/>
        <w:tab w:val="left" w:pos="1627"/>
      </w:tabs>
      <w:outlineLvl w:val="0"/>
    </w:pPr>
    <w:rPr>
      <w:rFonts w:ascii="Verdana" w:hAnsi="Verdana"/>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D1E08"/>
    <w:rPr>
      <w:rFonts w:ascii="Courier New" w:hAnsi="Courier New" w:cs="Courier New"/>
      <w:sz w:val="20"/>
      <w:szCs w:val="20"/>
    </w:rPr>
  </w:style>
  <w:style w:type="paragraph" w:styleId="Header">
    <w:name w:val="header"/>
    <w:basedOn w:val="Normal"/>
    <w:rsid w:val="00C20DFD"/>
    <w:pPr>
      <w:tabs>
        <w:tab w:val="center" w:pos="4320"/>
        <w:tab w:val="right" w:pos="8640"/>
      </w:tabs>
    </w:pPr>
  </w:style>
  <w:style w:type="paragraph" w:styleId="Footer">
    <w:name w:val="footer"/>
    <w:basedOn w:val="Normal"/>
    <w:rsid w:val="00C20DFD"/>
    <w:pPr>
      <w:tabs>
        <w:tab w:val="center" w:pos="4320"/>
        <w:tab w:val="right" w:pos="8640"/>
      </w:tabs>
    </w:pPr>
  </w:style>
  <w:style w:type="paragraph" w:styleId="BalloonText">
    <w:name w:val="Balloon Text"/>
    <w:basedOn w:val="Normal"/>
    <w:semiHidden/>
    <w:rsid w:val="00042F6F"/>
    <w:rPr>
      <w:rFonts w:ascii="Tahoma" w:hAnsi="Tahoma" w:cs="Tahoma"/>
      <w:sz w:val="16"/>
      <w:szCs w:val="16"/>
    </w:rPr>
  </w:style>
  <w:style w:type="paragraph" w:styleId="Title">
    <w:name w:val="Title"/>
    <w:basedOn w:val="Normal"/>
    <w:qFormat/>
    <w:rsid w:val="00CF1D23"/>
    <w:pPr>
      <w:jc w:val="center"/>
    </w:pPr>
    <w:rPr>
      <w:b/>
      <w:bCs/>
      <w:szCs w:val="20"/>
      <w:lang w:val="en-US" w:eastAsia="en-US"/>
    </w:rPr>
  </w:style>
  <w:style w:type="paragraph" w:styleId="BodyText2">
    <w:name w:val="Body Text 2"/>
    <w:basedOn w:val="Normal"/>
    <w:rsid w:val="00DF5011"/>
    <w:pPr>
      <w:spacing w:after="120" w:line="480" w:lineRule="auto"/>
    </w:pPr>
    <w:rPr>
      <w:sz w:val="20"/>
      <w:szCs w:val="20"/>
      <w:lang w:val="en-US" w:eastAsia="en-US"/>
    </w:rPr>
  </w:style>
  <w:style w:type="character" w:styleId="Hyperlink">
    <w:name w:val="Hyperlink"/>
    <w:rsid w:val="00D80ABB"/>
    <w:rPr>
      <w:color w:val="0000FF"/>
      <w:u w:val="single"/>
    </w:rPr>
  </w:style>
  <w:style w:type="paragraph" w:styleId="BodyTextIndent">
    <w:name w:val="Body Text Indent"/>
    <w:basedOn w:val="Normal"/>
    <w:rsid w:val="0015021E"/>
    <w:pPr>
      <w:spacing w:after="120"/>
      <w:ind w:left="283"/>
    </w:pPr>
  </w:style>
  <w:style w:type="paragraph" w:styleId="NormalWeb">
    <w:name w:val="Normal (Web)"/>
    <w:basedOn w:val="Normal"/>
    <w:uiPriority w:val="99"/>
    <w:rsid w:val="00BF3BBA"/>
    <w:pPr>
      <w:spacing w:before="100" w:beforeAutospacing="1" w:after="100" w:afterAutospacing="1"/>
    </w:pPr>
  </w:style>
  <w:style w:type="paragraph" w:styleId="NoSpacing">
    <w:name w:val="No Spacing"/>
    <w:qFormat/>
    <w:rsid w:val="00B922F5"/>
    <w:rPr>
      <w:rFonts w:ascii="Calibri" w:hAnsi="Calibri"/>
      <w:bCs/>
      <w:sz w:val="24"/>
      <w:szCs w:val="24"/>
    </w:rPr>
  </w:style>
  <w:style w:type="character" w:styleId="Strong">
    <w:name w:val="Strong"/>
    <w:qFormat/>
    <w:rsid w:val="009643FC"/>
    <w:rPr>
      <w:b/>
      <w:bCs/>
    </w:rPr>
  </w:style>
  <w:style w:type="paragraph" w:styleId="ListParagraph">
    <w:name w:val="List Paragraph"/>
    <w:basedOn w:val="Normal"/>
    <w:uiPriority w:val="34"/>
    <w:qFormat/>
    <w:rsid w:val="00723329"/>
    <w:pPr>
      <w:spacing w:after="200" w:line="276" w:lineRule="auto"/>
      <w:ind w:left="720"/>
      <w:contextualSpacing/>
    </w:pPr>
    <w:rPr>
      <w:rFonts w:ascii="Calibri" w:eastAsia="Calibri" w:hAnsi="Calibri"/>
      <w:sz w:val="22"/>
      <w:szCs w:val="22"/>
      <w:lang w:val="en-US" w:eastAsia="en-US"/>
    </w:rPr>
  </w:style>
  <w:style w:type="numbering" w:customStyle="1" w:styleId="Style1">
    <w:name w:val="Style1"/>
    <w:rsid w:val="00ED69AF"/>
    <w:pPr>
      <w:numPr>
        <w:numId w:val="1"/>
      </w:numPr>
    </w:pPr>
  </w:style>
  <w:style w:type="character" w:customStyle="1" w:styleId="PlainTextChar">
    <w:name w:val="Plain Text Char"/>
    <w:link w:val="PlainText"/>
    <w:uiPriority w:val="99"/>
    <w:rsid w:val="00000454"/>
    <w:rPr>
      <w:rFonts w:ascii="Courier New" w:hAnsi="Courier New" w:cs="Courier New"/>
      <w:lang w:val="en-CA" w:eastAsia="en-CA"/>
    </w:rPr>
  </w:style>
  <w:style w:type="paragraph" w:customStyle="1" w:styleId="Default">
    <w:name w:val="Default"/>
    <w:rsid w:val="00563C20"/>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9B1D1D"/>
    <w:rPr>
      <w:sz w:val="16"/>
      <w:szCs w:val="16"/>
    </w:rPr>
  </w:style>
  <w:style w:type="paragraph" w:styleId="CommentText">
    <w:name w:val="annotation text"/>
    <w:basedOn w:val="Normal"/>
    <w:link w:val="CommentTextChar"/>
    <w:rsid w:val="009B1D1D"/>
    <w:rPr>
      <w:sz w:val="20"/>
      <w:szCs w:val="20"/>
    </w:rPr>
  </w:style>
  <w:style w:type="character" w:customStyle="1" w:styleId="CommentTextChar">
    <w:name w:val="Comment Text Char"/>
    <w:basedOn w:val="DefaultParagraphFont"/>
    <w:link w:val="CommentText"/>
    <w:rsid w:val="009B1D1D"/>
    <w:rPr>
      <w:lang w:val="en-CA" w:eastAsia="en-CA"/>
    </w:rPr>
  </w:style>
  <w:style w:type="paragraph" w:styleId="CommentSubject">
    <w:name w:val="annotation subject"/>
    <w:basedOn w:val="CommentText"/>
    <w:next w:val="CommentText"/>
    <w:link w:val="CommentSubjectChar"/>
    <w:rsid w:val="009B1D1D"/>
    <w:rPr>
      <w:b/>
      <w:bCs/>
    </w:rPr>
  </w:style>
  <w:style w:type="character" w:customStyle="1" w:styleId="CommentSubjectChar">
    <w:name w:val="Comment Subject Char"/>
    <w:basedOn w:val="CommentTextChar"/>
    <w:link w:val="CommentSubject"/>
    <w:rsid w:val="009B1D1D"/>
    <w:rPr>
      <w:b/>
      <w:bCs/>
      <w:lang w:val="en-CA" w:eastAsia="en-CA"/>
    </w:rPr>
  </w:style>
  <w:style w:type="paragraph" w:customStyle="1" w:styleId="Bodytext">
    <w:name w:val="Bodytext"/>
    <w:basedOn w:val="Normal"/>
    <w:link w:val="BodytextChar"/>
    <w:qFormat/>
    <w:rsid w:val="006A4FE0"/>
    <w:pPr>
      <w:jc w:val="both"/>
    </w:pPr>
    <w:rPr>
      <w:rFonts w:asciiTheme="minorHAnsi" w:hAnsiTheme="minorHAnsi"/>
      <w:sz w:val="22"/>
      <w:szCs w:val="22"/>
      <w:lang w:val="en-AU" w:eastAsia="en-US"/>
    </w:rPr>
  </w:style>
  <w:style w:type="character" w:customStyle="1" w:styleId="BodytextChar">
    <w:name w:val="Bodytext Char"/>
    <w:basedOn w:val="DefaultParagraphFont"/>
    <w:link w:val="Bodytext"/>
    <w:rsid w:val="006A4FE0"/>
    <w:rPr>
      <w:rFonts w:asciiTheme="minorHAnsi" w:hAnsiTheme="minorHAns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2734">
      <w:bodyDiv w:val="1"/>
      <w:marLeft w:val="0"/>
      <w:marRight w:val="0"/>
      <w:marTop w:val="0"/>
      <w:marBottom w:val="0"/>
      <w:divBdr>
        <w:top w:val="none" w:sz="0" w:space="0" w:color="auto"/>
        <w:left w:val="none" w:sz="0" w:space="0" w:color="auto"/>
        <w:bottom w:val="none" w:sz="0" w:space="0" w:color="auto"/>
        <w:right w:val="none" w:sz="0" w:space="0" w:color="auto"/>
      </w:divBdr>
    </w:div>
    <w:div w:id="154417791">
      <w:bodyDiv w:val="1"/>
      <w:marLeft w:val="0"/>
      <w:marRight w:val="0"/>
      <w:marTop w:val="0"/>
      <w:marBottom w:val="0"/>
      <w:divBdr>
        <w:top w:val="none" w:sz="0" w:space="0" w:color="auto"/>
        <w:left w:val="none" w:sz="0" w:space="0" w:color="auto"/>
        <w:bottom w:val="none" w:sz="0" w:space="0" w:color="auto"/>
        <w:right w:val="none" w:sz="0" w:space="0" w:color="auto"/>
      </w:divBdr>
    </w:div>
    <w:div w:id="217664973">
      <w:bodyDiv w:val="1"/>
      <w:marLeft w:val="0"/>
      <w:marRight w:val="0"/>
      <w:marTop w:val="0"/>
      <w:marBottom w:val="0"/>
      <w:divBdr>
        <w:top w:val="none" w:sz="0" w:space="0" w:color="auto"/>
        <w:left w:val="none" w:sz="0" w:space="0" w:color="auto"/>
        <w:bottom w:val="none" w:sz="0" w:space="0" w:color="auto"/>
        <w:right w:val="none" w:sz="0" w:space="0" w:color="auto"/>
      </w:divBdr>
      <w:divsChild>
        <w:div w:id="62990392">
          <w:marLeft w:val="0"/>
          <w:marRight w:val="0"/>
          <w:marTop w:val="0"/>
          <w:marBottom w:val="0"/>
          <w:divBdr>
            <w:top w:val="none" w:sz="0" w:space="0" w:color="auto"/>
            <w:left w:val="none" w:sz="0" w:space="0" w:color="auto"/>
            <w:bottom w:val="none" w:sz="0" w:space="0" w:color="auto"/>
            <w:right w:val="none" w:sz="0" w:space="0" w:color="auto"/>
          </w:divBdr>
        </w:div>
        <w:div w:id="101654099">
          <w:marLeft w:val="0"/>
          <w:marRight w:val="0"/>
          <w:marTop w:val="0"/>
          <w:marBottom w:val="0"/>
          <w:divBdr>
            <w:top w:val="none" w:sz="0" w:space="0" w:color="auto"/>
            <w:left w:val="none" w:sz="0" w:space="0" w:color="auto"/>
            <w:bottom w:val="none" w:sz="0" w:space="0" w:color="auto"/>
            <w:right w:val="none" w:sz="0" w:space="0" w:color="auto"/>
          </w:divBdr>
        </w:div>
        <w:div w:id="223568210">
          <w:marLeft w:val="0"/>
          <w:marRight w:val="0"/>
          <w:marTop w:val="0"/>
          <w:marBottom w:val="0"/>
          <w:divBdr>
            <w:top w:val="none" w:sz="0" w:space="0" w:color="auto"/>
            <w:left w:val="none" w:sz="0" w:space="0" w:color="auto"/>
            <w:bottom w:val="none" w:sz="0" w:space="0" w:color="auto"/>
            <w:right w:val="none" w:sz="0" w:space="0" w:color="auto"/>
          </w:divBdr>
        </w:div>
        <w:div w:id="511798921">
          <w:marLeft w:val="0"/>
          <w:marRight w:val="0"/>
          <w:marTop w:val="0"/>
          <w:marBottom w:val="0"/>
          <w:divBdr>
            <w:top w:val="none" w:sz="0" w:space="0" w:color="auto"/>
            <w:left w:val="none" w:sz="0" w:space="0" w:color="auto"/>
            <w:bottom w:val="none" w:sz="0" w:space="0" w:color="auto"/>
            <w:right w:val="none" w:sz="0" w:space="0" w:color="auto"/>
          </w:divBdr>
        </w:div>
        <w:div w:id="884295640">
          <w:marLeft w:val="0"/>
          <w:marRight w:val="0"/>
          <w:marTop w:val="0"/>
          <w:marBottom w:val="0"/>
          <w:divBdr>
            <w:top w:val="none" w:sz="0" w:space="0" w:color="auto"/>
            <w:left w:val="none" w:sz="0" w:space="0" w:color="auto"/>
            <w:bottom w:val="none" w:sz="0" w:space="0" w:color="auto"/>
            <w:right w:val="none" w:sz="0" w:space="0" w:color="auto"/>
          </w:divBdr>
        </w:div>
        <w:div w:id="922908701">
          <w:marLeft w:val="0"/>
          <w:marRight w:val="0"/>
          <w:marTop w:val="0"/>
          <w:marBottom w:val="0"/>
          <w:divBdr>
            <w:top w:val="none" w:sz="0" w:space="0" w:color="auto"/>
            <w:left w:val="none" w:sz="0" w:space="0" w:color="auto"/>
            <w:bottom w:val="none" w:sz="0" w:space="0" w:color="auto"/>
            <w:right w:val="none" w:sz="0" w:space="0" w:color="auto"/>
          </w:divBdr>
        </w:div>
        <w:div w:id="1284078350">
          <w:marLeft w:val="0"/>
          <w:marRight w:val="0"/>
          <w:marTop w:val="0"/>
          <w:marBottom w:val="0"/>
          <w:divBdr>
            <w:top w:val="none" w:sz="0" w:space="0" w:color="auto"/>
            <w:left w:val="none" w:sz="0" w:space="0" w:color="auto"/>
            <w:bottom w:val="none" w:sz="0" w:space="0" w:color="auto"/>
            <w:right w:val="none" w:sz="0" w:space="0" w:color="auto"/>
          </w:divBdr>
        </w:div>
        <w:div w:id="1540629127">
          <w:marLeft w:val="0"/>
          <w:marRight w:val="0"/>
          <w:marTop w:val="0"/>
          <w:marBottom w:val="0"/>
          <w:divBdr>
            <w:top w:val="none" w:sz="0" w:space="0" w:color="auto"/>
            <w:left w:val="none" w:sz="0" w:space="0" w:color="auto"/>
            <w:bottom w:val="none" w:sz="0" w:space="0" w:color="auto"/>
            <w:right w:val="none" w:sz="0" w:space="0" w:color="auto"/>
          </w:divBdr>
        </w:div>
        <w:div w:id="1727484095">
          <w:marLeft w:val="0"/>
          <w:marRight w:val="0"/>
          <w:marTop w:val="0"/>
          <w:marBottom w:val="0"/>
          <w:divBdr>
            <w:top w:val="none" w:sz="0" w:space="0" w:color="auto"/>
            <w:left w:val="none" w:sz="0" w:space="0" w:color="auto"/>
            <w:bottom w:val="none" w:sz="0" w:space="0" w:color="auto"/>
            <w:right w:val="none" w:sz="0" w:space="0" w:color="auto"/>
          </w:divBdr>
        </w:div>
      </w:divsChild>
    </w:div>
    <w:div w:id="829246839">
      <w:bodyDiv w:val="1"/>
      <w:marLeft w:val="0"/>
      <w:marRight w:val="0"/>
      <w:marTop w:val="0"/>
      <w:marBottom w:val="0"/>
      <w:divBdr>
        <w:top w:val="none" w:sz="0" w:space="0" w:color="auto"/>
        <w:left w:val="none" w:sz="0" w:space="0" w:color="auto"/>
        <w:bottom w:val="none" w:sz="0" w:space="0" w:color="auto"/>
        <w:right w:val="none" w:sz="0" w:space="0" w:color="auto"/>
      </w:divBdr>
    </w:div>
    <w:div w:id="853154320">
      <w:bodyDiv w:val="1"/>
      <w:marLeft w:val="0"/>
      <w:marRight w:val="0"/>
      <w:marTop w:val="0"/>
      <w:marBottom w:val="0"/>
      <w:divBdr>
        <w:top w:val="none" w:sz="0" w:space="0" w:color="auto"/>
        <w:left w:val="none" w:sz="0" w:space="0" w:color="auto"/>
        <w:bottom w:val="none" w:sz="0" w:space="0" w:color="auto"/>
        <w:right w:val="none" w:sz="0" w:space="0" w:color="auto"/>
      </w:divBdr>
    </w:div>
    <w:div w:id="863058722">
      <w:bodyDiv w:val="1"/>
      <w:marLeft w:val="0"/>
      <w:marRight w:val="0"/>
      <w:marTop w:val="0"/>
      <w:marBottom w:val="0"/>
      <w:divBdr>
        <w:top w:val="none" w:sz="0" w:space="0" w:color="auto"/>
        <w:left w:val="none" w:sz="0" w:space="0" w:color="auto"/>
        <w:bottom w:val="none" w:sz="0" w:space="0" w:color="auto"/>
        <w:right w:val="none" w:sz="0" w:space="0" w:color="auto"/>
      </w:divBdr>
    </w:div>
    <w:div w:id="1120413109">
      <w:bodyDiv w:val="1"/>
      <w:marLeft w:val="0"/>
      <w:marRight w:val="0"/>
      <w:marTop w:val="0"/>
      <w:marBottom w:val="0"/>
      <w:divBdr>
        <w:top w:val="none" w:sz="0" w:space="0" w:color="auto"/>
        <w:left w:val="none" w:sz="0" w:space="0" w:color="auto"/>
        <w:bottom w:val="none" w:sz="0" w:space="0" w:color="auto"/>
        <w:right w:val="none" w:sz="0" w:space="0" w:color="auto"/>
      </w:divBdr>
    </w:div>
    <w:div w:id="1126394459">
      <w:bodyDiv w:val="1"/>
      <w:marLeft w:val="0"/>
      <w:marRight w:val="0"/>
      <w:marTop w:val="0"/>
      <w:marBottom w:val="0"/>
      <w:divBdr>
        <w:top w:val="none" w:sz="0" w:space="0" w:color="auto"/>
        <w:left w:val="none" w:sz="0" w:space="0" w:color="auto"/>
        <w:bottom w:val="none" w:sz="0" w:space="0" w:color="auto"/>
        <w:right w:val="none" w:sz="0" w:space="0" w:color="auto"/>
      </w:divBdr>
    </w:div>
    <w:div w:id="1549489939">
      <w:bodyDiv w:val="1"/>
      <w:marLeft w:val="0"/>
      <w:marRight w:val="0"/>
      <w:marTop w:val="0"/>
      <w:marBottom w:val="0"/>
      <w:divBdr>
        <w:top w:val="none" w:sz="0" w:space="0" w:color="auto"/>
        <w:left w:val="none" w:sz="0" w:space="0" w:color="auto"/>
        <w:bottom w:val="none" w:sz="0" w:space="0" w:color="auto"/>
        <w:right w:val="none" w:sz="0" w:space="0" w:color="auto"/>
      </w:divBdr>
    </w:div>
    <w:div w:id="1554805177">
      <w:bodyDiv w:val="1"/>
      <w:marLeft w:val="0"/>
      <w:marRight w:val="0"/>
      <w:marTop w:val="0"/>
      <w:marBottom w:val="0"/>
      <w:divBdr>
        <w:top w:val="none" w:sz="0" w:space="0" w:color="auto"/>
        <w:left w:val="none" w:sz="0" w:space="0" w:color="auto"/>
        <w:bottom w:val="none" w:sz="0" w:space="0" w:color="auto"/>
        <w:right w:val="none" w:sz="0" w:space="0" w:color="auto"/>
      </w:divBdr>
    </w:div>
    <w:div w:id="1799687429">
      <w:bodyDiv w:val="1"/>
      <w:marLeft w:val="0"/>
      <w:marRight w:val="0"/>
      <w:marTop w:val="0"/>
      <w:marBottom w:val="0"/>
      <w:divBdr>
        <w:top w:val="none" w:sz="0" w:space="0" w:color="auto"/>
        <w:left w:val="none" w:sz="0" w:space="0" w:color="auto"/>
        <w:bottom w:val="none" w:sz="0" w:space="0" w:color="auto"/>
        <w:right w:val="none" w:sz="0" w:space="0" w:color="auto"/>
      </w:divBdr>
    </w:div>
    <w:div w:id="1915511362">
      <w:bodyDiv w:val="1"/>
      <w:marLeft w:val="0"/>
      <w:marRight w:val="0"/>
      <w:marTop w:val="0"/>
      <w:marBottom w:val="0"/>
      <w:divBdr>
        <w:top w:val="none" w:sz="0" w:space="0" w:color="auto"/>
        <w:left w:val="none" w:sz="0" w:space="0" w:color="auto"/>
        <w:bottom w:val="none" w:sz="0" w:space="0" w:color="auto"/>
        <w:right w:val="none" w:sz="0" w:space="0" w:color="auto"/>
      </w:divBdr>
      <w:divsChild>
        <w:div w:id="1856000492">
          <w:marLeft w:val="0"/>
          <w:marRight w:val="0"/>
          <w:marTop w:val="0"/>
          <w:marBottom w:val="0"/>
          <w:divBdr>
            <w:top w:val="none" w:sz="0" w:space="0" w:color="auto"/>
            <w:left w:val="none" w:sz="0" w:space="0" w:color="auto"/>
            <w:bottom w:val="none" w:sz="0" w:space="0" w:color="auto"/>
            <w:right w:val="none" w:sz="0" w:space="0" w:color="auto"/>
          </w:divBdr>
          <w:divsChild>
            <w:div w:id="221792386">
              <w:marLeft w:val="0"/>
              <w:marRight w:val="0"/>
              <w:marTop w:val="0"/>
              <w:marBottom w:val="0"/>
              <w:divBdr>
                <w:top w:val="none" w:sz="0" w:space="0" w:color="auto"/>
                <w:left w:val="none" w:sz="0" w:space="0" w:color="auto"/>
                <w:bottom w:val="none" w:sz="0" w:space="0" w:color="auto"/>
                <w:right w:val="none" w:sz="0" w:space="0" w:color="auto"/>
              </w:divBdr>
            </w:div>
            <w:div w:id="287055623">
              <w:marLeft w:val="0"/>
              <w:marRight w:val="0"/>
              <w:marTop w:val="0"/>
              <w:marBottom w:val="0"/>
              <w:divBdr>
                <w:top w:val="none" w:sz="0" w:space="0" w:color="auto"/>
                <w:left w:val="none" w:sz="0" w:space="0" w:color="auto"/>
                <w:bottom w:val="none" w:sz="0" w:space="0" w:color="auto"/>
                <w:right w:val="none" w:sz="0" w:space="0" w:color="auto"/>
              </w:divBdr>
            </w:div>
            <w:div w:id="298076104">
              <w:marLeft w:val="0"/>
              <w:marRight w:val="0"/>
              <w:marTop w:val="0"/>
              <w:marBottom w:val="0"/>
              <w:divBdr>
                <w:top w:val="none" w:sz="0" w:space="0" w:color="auto"/>
                <w:left w:val="none" w:sz="0" w:space="0" w:color="auto"/>
                <w:bottom w:val="none" w:sz="0" w:space="0" w:color="auto"/>
                <w:right w:val="none" w:sz="0" w:space="0" w:color="auto"/>
              </w:divBdr>
            </w:div>
            <w:div w:id="306513980">
              <w:marLeft w:val="0"/>
              <w:marRight w:val="0"/>
              <w:marTop w:val="0"/>
              <w:marBottom w:val="0"/>
              <w:divBdr>
                <w:top w:val="none" w:sz="0" w:space="0" w:color="auto"/>
                <w:left w:val="none" w:sz="0" w:space="0" w:color="auto"/>
                <w:bottom w:val="none" w:sz="0" w:space="0" w:color="auto"/>
                <w:right w:val="none" w:sz="0" w:space="0" w:color="auto"/>
              </w:divBdr>
            </w:div>
            <w:div w:id="756513052">
              <w:marLeft w:val="0"/>
              <w:marRight w:val="0"/>
              <w:marTop w:val="0"/>
              <w:marBottom w:val="0"/>
              <w:divBdr>
                <w:top w:val="none" w:sz="0" w:space="0" w:color="auto"/>
                <w:left w:val="none" w:sz="0" w:space="0" w:color="auto"/>
                <w:bottom w:val="none" w:sz="0" w:space="0" w:color="auto"/>
                <w:right w:val="none" w:sz="0" w:space="0" w:color="auto"/>
              </w:divBdr>
            </w:div>
            <w:div w:id="836380702">
              <w:marLeft w:val="0"/>
              <w:marRight w:val="0"/>
              <w:marTop w:val="0"/>
              <w:marBottom w:val="0"/>
              <w:divBdr>
                <w:top w:val="none" w:sz="0" w:space="0" w:color="auto"/>
                <w:left w:val="none" w:sz="0" w:space="0" w:color="auto"/>
                <w:bottom w:val="none" w:sz="0" w:space="0" w:color="auto"/>
                <w:right w:val="none" w:sz="0" w:space="0" w:color="auto"/>
              </w:divBdr>
            </w:div>
            <w:div w:id="842621086">
              <w:marLeft w:val="0"/>
              <w:marRight w:val="0"/>
              <w:marTop w:val="0"/>
              <w:marBottom w:val="0"/>
              <w:divBdr>
                <w:top w:val="none" w:sz="0" w:space="0" w:color="auto"/>
                <w:left w:val="none" w:sz="0" w:space="0" w:color="auto"/>
                <w:bottom w:val="none" w:sz="0" w:space="0" w:color="auto"/>
                <w:right w:val="none" w:sz="0" w:space="0" w:color="auto"/>
              </w:divBdr>
            </w:div>
            <w:div w:id="912394684">
              <w:marLeft w:val="0"/>
              <w:marRight w:val="0"/>
              <w:marTop w:val="0"/>
              <w:marBottom w:val="0"/>
              <w:divBdr>
                <w:top w:val="none" w:sz="0" w:space="0" w:color="auto"/>
                <w:left w:val="none" w:sz="0" w:space="0" w:color="auto"/>
                <w:bottom w:val="none" w:sz="0" w:space="0" w:color="auto"/>
                <w:right w:val="none" w:sz="0" w:space="0" w:color="auto"/>
              </w:divBdr>
            </w:div>
            <w:div w:id="1274706725">
              <w:marLeft w:val="0"/>
              <w:marRight w:val="0"/>
              <w:marTop w:val="0"/>
              <w:marBottom w:val="0"/>
              <w:divBdr>
                <w:top w:val="none" w:sz="0" w:space="0" w:color="auto"/>
                <w:left w:val="none" w:sz="0" w:space="0" w:color="auto"/>
                <w:bottom w:val="none" w:sz="0" w:space="0" w:color="auto"/>
                <w:right w:val="none" w:sz="0" w:space="0" w:color="auto"/>
              </w:divBdr>
            </w:div>
            <w:div w:id="1457524173">
              <w:marLeft w:val="0"/>
              <w:marRight w:val="0"/>
              <w:marTop w:val="0"/>
              <w:marBottom w:val="0"/>
              <w:divBdr>
                <w:top w:val="none" w:sz="0" w:space="0" w:color="auto"/>
                <w:left w:val="none" w:sz="0" w:space="0" w:color="auto"/>
                <w:bottom w:val="none" w:sz="0" w:space="0" w:color="auto"/>
                <w:right w:val="none" w:sz="0" w:space="0" w:color="auto"/>
              </w:divBdr>
            </w:div>
            <w:div w:id="1504855563">
              <w:marLeft w:val="0"/>
              <w:marRight w:val="0"/>
              <w:marTop w:val="0"/>
              <w:marBottom w:val="0"/>
              <w:divBdr>
                <w:top w:val="none" w:sz="0" w:space="0" w:color="auto"/>
                <w:left w:val="none" w:sz="0" w:space="0" w:color="auto"/>
                <w:bottom w:val="none" w:sz="0" w:space="0" w:color="auto"/>
                <w:right w:val="none" w:sz="0" w:space="0" w:color="auto"/>
              </w:divBdr>
            </w:div>
            <w:div w:id="1538271664">
              <w:marLeft w:val="0"/>
              <w:marRight w:val="0"/>
              <w:marTop w:val="0"/>
              <w:marBottom w:val="0"/>
              <w:divBdr>
                <w:top w:val="none" w:sz="0" w:space="0" w:color="auto"/>
                <w:left w:val="none" w:sz="0" w:space="0" w:color="auto"/>
                <w:bottom w:val="none" w:sz="0" w:space="0" w:color="auto"/>
                <w:right w:val="none" w:sz="0" w:space="0" w:color="auto"/>
              </w:divBdr>
            </w:div>
            <w:div w:id="1594170436">
              <w:marLeft w:val="0"/>
              <w:marRight w:val="0"/>
              <w:marTop w:val="0"/>
              <w:marBottom w:val="0"/>
              <w:divBdr>
                <w:top w:val="none" w:sz="0" w:space="0" w:color="auto"/>
                <w:left w:val="none" w:sz="0" w:space="0" w:color="auto"/>
                <w:bottom w:val="none" w:sz="0" w:space="0" w:color="auto"/>
                <w:right w:val="none" w:sz="0" w:space="0" w:color="auto"/>
              </w:divBdr>
            </w:div>
            <w:div w:id="1635869086">
              <w:marLeft w:val="0"/>
              <w:marRight w:val="0"/>
              <w:marTop w:val="0"/>
              <w:marBottom w:val="0"/>
              <w:divBdr>
                <w:top w:val="none" w:sz="0" w:space="0" w:color="auto"/>
                <w:left w:val="none" w:sz="0" w:space="0" w:color="auto"/>
                <w:bottom w:val="none" w:sz="0" w:space="0" w:color="auto"/>
                <w:right w:val="none" w:sz="0" w:space="0" w:color="auto"/>
              </w:divBdr>
            </w:div>
            <w:div w:id="1666981620">
              <w:marLeft w:val="0"/>
              <w:marRight w:val="0"/>
              <w:marTop w:val="0"/>
              <w:marBottom w:val="0"/>
              <w:divBdr>
                <w:top w:val="none" w:sz="0" w:space="0" w:color="auto"/>
                <w:left w:val="none" w:sz="0" w:space="0" w:color="auto"/>
                <w:bottom w:val="none" w:sz="0" w:space="0" w:color="auto"/>
                <w:right w:val="none" w:sz="0" w:space="0" w:color="auto"/>
              </w:divBdr>
            </w:div>
            <w:div w:id="1733305697">
              <w:marLeft w:val="0"/>
              <w:marRight w:val="0"/>
              <w:marTop w:val="0"/>
              <w:marBottom w:val="0"/>
              <w:divBdr>
                <w:top w:val="none" w:sz="0" w:space="0" w:color="auto"/>
                <w:left w:val="none" w:sz="0" w:space="0" w:color="auto"/>
                <w:bottom w:val="none" w:sz="0" w:space="0" w:color="auto"/>
                <w:right w:val="none" w:sz="0" w:space="0" w:color="auto"/>
              </w:divBdr>
            </w:div>
            <w:div w:id="1773820108">
              <w:marLeft w:val="0"/>
              <w:marRight w:val="0"/>
              <w:marTop w:val="0"/>
              <w:marBottom w:val="0"/>
              <w:divBdr>
                <w:top w:val="none" w:sz="0" w:space="0" w:color="auto"/>
                <w:left w:val="none" w:sz="0" w:space="0" w:color="auto"/>
                <w:bottom w:val="none" w:sz="0" w:space="0" w:color="auto"/>
                <w:right w:val="none" w:sz="0" w:space="0" w:color="auto"/>
              </w:divBdr>
            </w:div>
            <w:div w:id="1782527717">
              <w:marLeft w:val="0"/>
              <w:marRight w:val="0"/>
              <w:marTop w:val="0"/>
              <w:marBottom w:val="0"/>
              <w:divBdr>
                <w:top w:val="none" w:sz="0" w:space="0" w:color="auto"/>
                <w:left w:val="none" w:sz="0" w:space="0" w:color="auto"/>
                <w:bottom w:val="none" w:sz="0" w:space="0" w:color="auto"/>
                <w:right w:val="none" w:sz="0" w:space="0" w:color="auto"/>
              </w:divBdr>
            </w:div>
            <w:div w:id="20696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2092">
      <w:bodyDiv w:val="1"/>
      <w:marLeft w:val="0"/>
      <w:marRight w:val="0"/>
      <w:marTop w:val="0"/>
      <w:marBottom w:val="0"/>
      <w:divBdr>
        <w:top w:val="none" w:sz="0" w:space="0" w:color="auto"/>
        <w:left w:val="none" w:sz="0" w:space="0" w:color="auto"/>
        <w:bottom w:val="none" w:sz="0" w:space="0" w:color="auto"/>
        <w:right w:val="none" w:sz="0" w:space="0" w:color="auto"/>
      </w:divBdr>
    </w:div>
    <w:div w:id="201788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gif@01CD820A.7A13BC50"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lgonquincollege.com/pd/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1B0B2B54E5541AA69A6F4DBE44D4F" ma:contentTypeVersion="0" ma:contentTypeDescription="Create a new document." ma:contentTypeScope="" ma:versionID="c6282f1016a5360f55da7b5d59ea1ee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8FB03-B912-487C-8C64-330805BFA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02CE69-D474-4926-9FA1-DA2204111AD4}">
  <ds:schemaRefs>
    <ds:schemaRef ds:uri="http://schemas.microsoft.com/sharepoint/v3/contenttype/forms"/>
  </ds:schemaRefs>
</ds:datastoreItem>
</file>

<file path=customXml/itemProps3.xml><?xml version="1.0" encoding="utf-8"?>
<ds:datastoreItem xmlns:ds="http://schemas.openxmlformats.org/officeDocument/2006/customXml" ds:itemID="{40A2874F-FF67-4653-B7A8-683A98E29131}">
  <ds:schemaRef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terms/"/>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F8294D07-7B8D-45AD-B647-8F4B6F554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2440</Words>
  <Characters>13797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Algonquin College</Company>
  <LinksUpToDate>false</LinksUpToDate>
  <CharactersWithSpaces>16205</CharactersWithSpaces>
  <SharedDoc>false</SharedDoc>
  <HLinks>
    <vt:vector size="12" baseType="variant">
      <vt:variant>
        <vt:i4>2883701</vt:i4>
      </vt:variant>
      <vt:variant>
        <vt:i4>3</vt:i4>
      </vt:variant>
      <vt:variant>
        <vt:i4>0</vt:i4>
      </vt:variant>
      <vt:variant>
        <vt:i4>5</vt:i4>
      </vt:variant>
      <vt:variant>
        <vt:lpwstr>http://icopeu.org/Algonquin/home.html?school=Algonquin</vt:lpwstr>
      </vt:variant>
      <vt:variant>
        <vt:lpwstr/>
      </vt:variant>
      <vt:variant>
        <vt:i4>3014666</vt:i4>
      </vt:variant>
      <vt:variant>
        <vt:i4>2123</vt:i4>
      </vt:variant>
      <vt:variant>
        <vt:i4>1025</vt:i4>
      </vt:variant>
      <vt:variant>
        <vt:i4>1</vt:i4>
      </vt:variant>
      <vt:variant>
        <vt:lpwstr>cid:image002.gif@01CD820A.7A13BC50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Algonquin College</dc:creator>
  <cp:lastModifiedBy>Nancy Makila</cp:lastModifiedBy>
  <cp:revision>2</cp:revision>
  <cp:lastPrinted>2012-11-05T15:33:00Z</cp:lastPrinted>
  <dcterms:created xsi:type="dcterms:W3CDTF">2016-10-29T14:55:00Z</dcterms:created>
  <dcterms:modified xsi:type="dcterms:W3CDTF">2016-10-29T14:55:00Z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0x0101004C31B0B2B54E5541AA69A6F4DBE44D4F</vt:lpwstr>
  </property>
</Properties>
</file>