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2F114" w14:textId="77777777" w:rsidR="006B70A3" w:rsidRDefault="004871BC">
      <w:pPr>
        <w:rPr>
          <w:rFonts w:ascii="Arial" w:hAnsi="Arial" w:cs="Arial"/>
          <w:b/>
        </w:rPr>
      </w:pPr>
      <w:r>
        <w:rPr>
          <w:rFonts w:ascii="Calibri" w:eastAsia="Arial Unicode MS" w:hAnsi="Calibri" w:cs="Arial Unicode MS"/>
          <w:noProof/>
          <w:sz w:val="16"/>
          <w:szCs w:val="16"/>
          <w:lang w:val="en-US" w:eastAsia="en-US"/>
        </w:rPr>
        <w:drawing>
          <wp:inline distT="0" distB="0" distL="0" distR="0" wp14:anchorId="5DF2F205" wp14:editId="5DF2F206">
            <wp:extent cx="2486025" cy="552450"/>
            <wp:effectExtent l="0" t="0" r="9525" b="0"/>
            <wp:docPr id="1" name="Picture 1" descr="AC_H_CITIES_FC_GRN_261x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H_CITIES_FC_GRN_261x58"/>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86025" cy="552450"/>
                    </a:xfrm>
                    <a:prstGeom prst="rect">
                      <a:avLst/>
                    </a:prstGeom>
                    <a:noFill/>
                    <a:ln>
                      <a:noFill/>
                    </a:ln>
                  </pic:spPr>
                </pic:pic>
              </a:graphicData>
            </a:graphic>
          </wp:inline>
        </w:drawing>
      </w:r>
      <w:r w:rsidR="00524471">
        <w:rPr>
          <w:rFonts w:ascii="Arial" w:hAnsi="Arial" w:cs="Arial"/>
        </w:rPr>
        <w:t xml:space="preserve"> </w:t>
      </w:r>
      <w:r w:rsidR="00246115">
        <w:rPr>
          <w:rFonts w:ascii="Arial" w:hAnsi="Arial" w:cs="Arial"/>
        </w:rPr>
        <w:tab/>
      </w:r>
      <w:r w:rsidR="00246115" w:rsidRPr="0031634B">
        <w:rPr>
          <w:rFonts w:ascii="Arial" w:hAnsi="Arial" w:cs="Arial"/>
          <w:b/>
        </w:rPr>
        <w:t xml:space="preserve"> </w:t>
      </w:r>
      <w:r w:rsidR="00D51989">
        <w:rPr>
          <w:rFonts w:ascii="Arial" w:hAnsi="Arial" w:cs="Arial"/>
          <w:b/>
        </w:rPr>
        <w:t xml:space="preserve"> </w:t>
      </w:r>
      <w:r w:rsidR="00E93756">
        <w:rPr>
          <w:rFonts w:ascii="Arial" w:hAnsi="Arial" w:cs="Arial"/>
          <w:b/>
        </w:rPr>
        <w:t xml:space="preserve">  </w:t>
      </w:r>
    </w:p>
    <w:p w14:paraId="5DF2F115" w14:textId="13ADC535" w:rsidR="00246115" w:rsidRPr="0001623C" w:rsidRDefault="006B70A3">
      <w:pPr>
        <w:rPr>
          <w:rFonts w:ascii="Calibri" w:hAnsi="Calibri" w:cs="Arial"/>
          <w:b/>
          <w:i/>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234C7">
        <w:rPr>
          <w:rFonts w:ascii="Arial" w:hAnsi="Arial" w:cs="Arial"/>
          <w:b/>
        </w:rPr>
        <w:t xml:space="preserve">  </w:t>
      </w:r>
      <w:r w:rsidR="00B819B1">
        <w:rPr>
          <w:rFonts w:ascii="Arial" w:hAnsi="Arial" w:cs="Arial"/>
          <w:b/>
        </w:rPr>
        <w:tab/>
      </w:r>
      <w:r w:rsidR="003B7834">
        <w:rPr>
          <w:rFonts w:ascii="Arial" w:hAnsi="Arial" w:cs="Arial"/>
          <w:b/>
        </w:rPr>
        <w:t xml:space="preserve">    </w:t>
      </w:r>
      <w:r w:rsidR="00425862">
        <w:rPr>
          <w:rFonts w:ascii="Arial" w:hAnsi="Arial" w:cs="Arial"/>
          <w:b/>
        </w:rPr>
        <w:tab/>
      </w:r>
      <w:r w:rsidR="00754CE0">
        <w:rPr>
          <w:rFonts w:ascii="Arial" w:hAnsi="Arial" w:cs="Arial"/>
          <w:b/>
        </w:rPr>
        <w:t xml:space="preserve">  </w:t>
      </w:r>
      <w:r w:rsidR="00867F84">
        <w:rPr>
          <w:rFonts w:ascii="Arial" w:hAnsi="Arial" w:cs="Arial"/>
          <w:b/>
        </w:rPr>
        <w:t xml:space="preserve">       </w:t>
      </w:r>
      <w:r w:rsidR="00705381">
        <w:rPr>
          <w:rFonts w:ascii="Arial" w:hAnsi="Arial" w:cs="Arial"/>
          <w:b/>
        </w:rPr>
        <w:t xml:space="preserve"> </w:t>
      </w:r>
      <w:r w:rsidR="00246115" w:rsidRPr="00511DF5">
        <w:rPr>
          <w:rFonts w:ascii="Calibri" w:hAnsi="Calibri" w:cs="Arial"/>
          <w:b/>
        </w:rPr>
        <w:t xml:space="preserve">MINUTES </w:t>
      </w:r>
      <w:r w:rsidR="001707C7" w:rsidRPr="00511DF5">
        <w:rPr>
          <w:rFonts w:ascii="Calibri" w:hAnsi="Calibri" w:cs="Arial"/>
          <w:b/>
        </w:rPr>
        <w:t>–</w:t>
      </w:r>
      <w:r w:rsidR="00D66880">
        <w:rPr>
          <w:rFonts w:ascii="Calibri" w:hAnsi="Calibri" w:cs="Arial"/>
          <w:b/>
          <w:i/>
        </w:rPr>
        <w:t xml:space="preserve"> Approved</w:t>
      </w:r>
      <w:r w:rsidR="008E512D">
        <w:rPr>
          <w:rFonts w:ascii="Calibri" w:hAnsi="Calibri" w:cs="Arial"/>
          <w:b/>
          <w:i/>
        </w:rPr>
        <w:t xml:space="preserve"> </w:t>
      </w:r>
    </w:p>
    <w:p w14:paraId="5DF2F116" w14:textId="77777777" w:rsidR="003013AF" w:rsidRPr="00511DF5" w:rsidRDefault="00246115">
      <w:pPr>
        <w:rPr>
          <w:rFonts w:ascii="Calibri" w:hAnsi="Calibri" w:cs="Arial"/>
          <w:b/>
        </w:rPr>
      </w:pPr>
      <w:r w:rsidRPr="00511DF5">
        <w:rPr>
          <w:rFonts w:ascii="Calibri" w:hAnsi="Calibri" w:cs="Arial"/>
          <w:b/>
        </w:rPr>
        <w:tab/>
      </w:r>
      <w:r w:rsidRPr="00511DF5">
        <w:rPr>
          <w:rFonts w:ascii="Calibri" w:hAnsi="Calibri" w:cs="Arial"/>
          <w:b/>
        </w:rPr>
        <w:tab/>
      </w:r>
      <w:r w:rsidRPr="00511DF5">
        <w:rPr>
          <w:rFonts w:ascii="Calibri" w:hAnsi="Calibri" w:cs="Arial"/>
          <w:b/>
        </w:rPr>
        <w:tab/>
        <w:t xml:space="preserve">      </w:t>
      </w:r>
      <w:r w:rsidR="0031634B" w:rsidRPr="00511DF5">
        <w:rPr>
          <w:rFonts w:ascii="Calibri" w:hAnsi="Calibri" w:cs="Arial"/>
          <w:b/>
        </w:rPr>
        <w:t xml:space="preserve"> </w:t>
      </w:r>
      <w:r w:rsidRPr="00511DF5">
        <w:rPr>
          <w:rFonts w:ascii="Calibri" w:hAnsi="Calibri" w:cs="Arial"/>
          <w:b/>
        </w:rPr>
        <w:t xml:space="preserve"> </w:t>
      </w:r>
      <w:r w:rsidR="00026971">
        <w:rPr>
          <w:rFonts w:ascii="Calibri" w:hAnsi="Calibri" w:cs="Arial"/>
          <w:b/>
        </w:rPr>
        <w:tab/>
        <w:t xml:space="preserve">    </w:t>
      </w:r>
      <w:r w:rsidR="00715874">
        <w:rPr>
          <w:rFonts w:ascii="Calibri" w:hAnsi="Calibri" w:cs="Arial"/>
          <w:b/>
        </w:rPr>
        <w:t xml:space="preserve">     </w:t>
      </w:r>
      <w:r w:rsidR="00C06431">
        <w:rPr>
          <w:rFonts w:ascii="Calibri" w:hAnsi="Calibri" w:cs="Arial"/>
          <w:b/>
        </w:rPr>
        <w:tab/>
      </w:r>
      <w:r w:rsidR="00C06431">
        <w:rPr>
          <w:rFonts w:ascii="Calibri" w:hAnsi="Calibri" w:cs="Arial"/>
          <w:b/>
        </w:rPr>
        <w:tab/>
      </w:r>
      <w:r w:rsidR="00C06431">
        <w:rPr>
          <w:rFonts w:ascii="Calibri" w:hAnsi="Calibri" w:cs="Arial"/>
          <w:b/>
        </w:rPr>
        <w:tab/>
        <w:t xml:space="preserve">         </w:t>
      </w:r>
      <w:r w:rsidRPr="00511DF5">
        <w:rPr>
          <w:rFonts w:ascii="Calibri" w:hAnsi="Calibri" w:cs="Arial"/>
          <w:b/>
        </w:rPr>
        <w:t>COLLEGE ACADEMIC COUNCIL</w:t>
      </w:r>
    </w:p>
    <w:p w14:paraId="5DF2F117" w14:textId="0929691C" w:rsidR="00246115" w:rsidRPr="00511DF5" w:rsidRDefault="003013AF">
      <w:pPr>
        <w:rPr>
          <w:rFonts w:ascii="Calibri" w:hAnsi="Calibri" w:cs="Arial"/>
          <w:b/>
        </w:rPr>
      </w:pPr>
      <w:r w:rsidRPr="00511DF5">
        <w:rPr>
          <w:rFonts w:ascii="Calibri" w:hAnsi="Calibri" w:cs="Arial"/>
          <w:b/>
        </w:rPr>
        <w:tab/>
      </w:r>
      <w:r w:rsidRPr="00511DF5">
        <w:rPr>
          <w:rFonts w:ascii="Calibri" w:hAnsi="Calibri" w:cs="Arial"/>
          <w:b/>
        </w:rPr>
        <w:tab/>
      </w:r>
      <w:r w:rsidRPr="00511DF5">
        <w:rPr>
          <w:rFonts w:ascii="Calibri" w:hAnsi="Calibri" w:cs="Arial"/>
          <w:b/>
        </w:rPr>
        <w:tab/>
      </w:r>
      <w:r w:rsidRPr="00511DF5">
        <w:rPr>
          <w:rFonts w:ascii="Calibri" w:hAnsi="Calibri" w:cs="Arial"/>
          <w:b/>
        </w:rPr>
        <w:tab/>
      </w:r>
      <w:r w:rsidRPr="00511DF5">
        <w:rPr>
          <w:rFonts w:ascii="Calibri" w:hAnsi="Calibri" w:cs="Arial"/>
          <w:b/>
        </w:rPr>
        <w:tab/>
        <w:t xml:space="preserve">       </w:t>
      </w:r>
      <w:r w:rsidR="00344CA1">
        <w:rPr>
          <w:rFonts w:ascii="Calibri" w:hAnsi="Calibri" w:cs="Arial"/>
          <w:b/>
        </w:rPr>
        <w:tab/>
        <w:t xml:space="preserve"> </w:t>
      </w:r>
      <w:r w:rsidR="00B52937">
        <w:rPr>
          <w:rFonts w:ascii="Calibri" w:hAnsi="Calibri" w:cs="Arial"/>
          <w:b/>
        </w:rPr>
        <w:tab/>
      </w:r>
      <w:r w:rsidR="00B52937">
        <w:rPr>
          <w:rFonts w:ascii="Calibri" w:hAnsi="Calibri" w:cs="Arial"/>
          <w:b/>
        </w:rPr>
        <w:tab/>
      </w:r>
      <w:r w:rsidR="00B52937">
        <w:rPr>
          <w:rFonts w:ascii="Calibri" w:hAnsi="Calibri" w:cs="Arial"/>
          <w:b/>
        </w:rPr>
        <w:tab/>
      </w:r>
      <w:r w:rsidR="00F929F8">
        <w:rPr>
          <w:rFonts w:ascii="Calibri" w:hAnsi="Calibri" w:cs="Arial"/>
          <w:b/>
        </w:rPr>
        <w:t xml:space="preserve">     October 26,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00"/>
        <w:gridCol w:w="2160"/>
        <w:gridCol w:w="1188"/>
      </w:tblGrid>
      <w:tr w:rsidR="00FC00DB" w:rsidRPr="00842EC3" w14:paraId="5DF2F11B" w14:textId="77777777" w:rsidTr="00A206AA">
        <w:tc>
          <w:tcPr>
            <w:tcW w:w="1908" w:type="dxa"/>
          </w:tcPr>
          <w:p w14:paraId="5DF2F118" w14:textId="77777777" w:rsidR="00FC00DB" w:rsidRPr="00842EC3" w:rsidRDefault="00FC00DB" w:rsidP="00AB252D">
            <w:pPr>
              <w:rPr>
                <w:rFonts w:ascii="Calibri" w:hAnsi="Calibri" w:cs="Arial"/>
                <w:b/>
              </w:rPr>
            </w:pPr>
            <w:r w:rsidRPr="00842EC3">
              <w:rPr>
                <w:rFonts w:ascii="Calibri" w:hAnsi="Calibri" w:cs="Arial"/>
                <w:b/>
              </w:rPr>
              <w:t>Chair</w:t>
            </w:r>
          </w:p>
        </w:tc>
        <w:tc>
          <w:tcPr>
            <w:tcW w:w="5760" w:type="dxa"/>
            <w:gridSpan w:val="2"/>
          </w:tcPr>
          <w:p w14:paraId="5DF2F119" w14:textId="742C7B10" w:rsidR="00FC00DB" w:rsidRPr="00842EC3" w:rsidRDefault="00792D59" w:rsidP="00792D59">
            <w:pPr>
              <w:rPr>
                <w:rFonts w:ascii="Calibri" w:hAnsi="Calibri" w:cs="Arial"/>
              </w:rPr>
            </w:pPr>
            <w:r>
              <w:rPr>
                <w:rFonts w:ascii="Calibri" w:hAnsi="Calibri" w:cs="Arial"/>
              </w:rPr>
              <w:t>Leslie Wyman</w:t>
            </w:r>
          </w:p>
        </w:tc>
        <w:tc>
          <w:tcPr>
            <w:tcW w:w="1188" w:type="dxa"/>
          </w:tcPr>
          <w:p w14:paraId="5DF2F11A" w14:textId="77777777" w:rsidR="00FC00DB" w:rsidRPr="00842EC3" w:rsidRDefault="00C30B44">
            <w:pPr>
              <w:rPr>
                <w:rFonts w:ascii="Calibri" w:hAnsi="Calibri" w:cs="Arial"/>
              </w:rPr>
            </w:pPr>
            <w:r>
              <w:rPr>
                <w:rFonts w:ascii="Calibri" w:hAnsi="Calibri" w:cs="Arial"/>
              </w:rPr>
              <w:t>Present</w:t>
            </w:r>
          </w:p>
        </w:tc>
      </w:tr>
      <w:tr w:rsidR="00CA1646" w:rsidRPr="00842EC3" w14:paraId="5DF2F120" w14:textId="77777777" w:rsidTr="00A206AA">
        <w:tc>
          <w:tcPr>
            <w:tcW w:w="1908" w:type="dxa"/>
            <w:vMerge w:val="restart"/>
          </w:tcPr>
          <w:p w14:paraId="5DF2F11C" w14:textId="77777777" w:rsidR="00CA1646" w:rsidRDefault="00CA1646" w:rsidP="00CB3D93">
            <w:pPr>
              <w:rPr>
                <w:rFonts w:ascii="Calibri" w:hAnsi="Calibri" w:cs="Arial"/>
                <w:b/>
              </w:rPr>
            </w:pPr>
            <w:r>
              <w:rPr>
                <w:rFonts w:ascii="Calibri" w:hAnsi="Calibri" w:cs="Arial"/>
                <w:b/>
              </w:rPr>
              <w:t>Academic Representatives</w:t>
            </w:r>
          </w:p>
        </w:tc>
        <w:tc>
          <w:tcPr>
            <w:tcW w:w="3600" w:type="dxa"/>
          </w:tcPr>
          <w:p w14:paraId="5DF2F11D" w14:textId="77777777" w:rsidR="00CA1646" w:rsidRPr="00842EC3" w:rsidRDefault="00CA1646">
            <w:pPr>
              <w:rPr>
                <w:rFonts w:ascii="Calibri" w:hAnsi="Calibri" w:cs="Arial"/>
              </w:rPr>
            </w:pPr>
            <w:r>
              <w:rPr>
                <w:rFonts w:ascii="Calibri" w:hAnsi="Calibri" w:cs="Arial"/>
              </w:rPr>
              <w:t>Algonquin Centre for Construction Excellence</w:t>
            </w:r>
          </w:p>
        </w:tc>
        <w:tc>
          <w:tcPr>
            <w:tcW w:w="2160" w:type="dxa"/>
          </w:tcPr>
          <w:p w14:paraId="5DF2F11E" w14:textId="77777777" w:rsidR="00CA1646" w:rsidRDefault="00705381" w:rsidP="006629A1">
            <w:pPr>
              <w:rPr>
                <w:rFonts w:ascii="Calibri" w:hAnsi="Calibri" w:cs="Arial"/>
              </w:rPr>
            </w:pPr>
            <w:r>
              <w:rPr>
                <w:rFonts w:ascii="Calibri" w:hAnsi="Calibri" w:cs="Arial"/>
              </w:rPr>
              <w:t>Jeffrey Ross</w:t>
            </w:r>
          </w:p>
        </w:tc>
        <w:tc>
          <w:tcPr>
            <w:tcW w:w="1188" w:type="dxa"/>
          </w:tcPr>
          <w:p w14:paraId="5DF2F11F" w14:textId="77777777" w:rsidR="00CA1646" w:rsidRDefault="00CA1646">
            <w:pPr>
              <w:rPr>
                <w:rFonts w:ascii="Calibri" w:hAnsi="Calibri" w:cs="Arial"/>
              </w:rPr>
            </w:pPr>
            <w:r>
              <w:rPr>
                <w:rFonts w:ascii="Calibri" w:hAnsi="Calibri" w:cs="Arial"/>
              </w:rPr>
              <w:t>Present</w:t>
            </w:r>
          </w:p>
        </w:tc>
      </w:tr>
      <w:tr w:rsidR="00CA1646" w:rsidRPr="00842EC3" w14:paraId="5DF2F125" w14:textId="77777777" w:rsidTr="00A206AA">
        <w:tc>
          <w:tcPr>
            <w:tcW w:w="1908" w:type="dxa"/>
            <w:vMerge/>
          </w:tcPr>
          <w:p w14:paraId="5DF2F121" w14:textId="77777777" w:rsidR="00CA1646" w:rsidRPr="00842EC3" w:rsidRDefault="00CA1646">
            <w:pPr>
              <w:rPr>
                <w:rFonts w:ascii="Calibri" w:hAnsi="Calibri" w:cs="Arial"/>
                <w:b/>
              </w:rPr>
            </w:pPr>
          </w:p>
        </w:tc>
        <w:tc>
          <w:tcPr>
            <w:tcW w:w="3600" w:type="dxa"/>
          </w:tcPr>
          <w:p w14:paraId="5DF2F122" w14:textId="77777777" w:rsidR="00CA1646" w:rsidRPr="00842EC3" w:rsidRDefault="00CA1646">
            <w:pPr>
              <w:rPr>
                <w:rFonts w:ascii="Calibri" w:hAnsi="Calibri" w:cs="Arial"/>
              </w:rPr>
            </w:pPr>
            <w:r w:rsidRPr="00842EC3">
              <w:rPr>
                <w:rFonts w:ascii="Calibri" w:hAnsi="Calibri" w:cs="Arial"/>
              </w:rPr>
              <w:t>School of Advanced Technology</w:t>
            </w:r>
          </w:p>
        </w:tc>
        <w:tc>
          <w:tcPr>
            <w:tcW w:w="2160" w:type="dxa"/>
          </w:tcPr>
          <w:p w14:paraId="5DF2F123" w14:textId="77777777" w:rsidR="00CA1646" w:rsidRPr="00842EC3" w:rsidRDefault="00705381" w:rsidP="00705381">
            <w:pPr>
              <w:rPr>
                <w:rFonts w:ascii="Calibri" w:hAnsi="Calibri" w:cs="Arial"/>
              </w:rPr>
            </w:pPr>
            <w:r>
              <w:rPr>
                <w:rFonts w:ascii="Calibri" w:hAnsi="Calibri" w:cs="Arial"/>
              </w:rPr>
              <w:t>Sean Beingessner</w:t>
            </w:r>
          </w:p>
        </w:tc>
        <w:tc>
          <w:tcPr>
            <w:tcW w:w="1188" w:type="dxa"/>
          </w:tcPr>
          <w:p w14:paraId="5DF2F124" w14:textId="77777777" w:rsidR="00CA1646" w:rsidRPr="00842EC3" w:rsidRDefault="00CA1646">
            <w:pPr>
              <w:rPr>
                <w:rFonts w:ascii="Calibri" w:hAnsi="Calibri" w:cs="Arial"/>
              </w:rPr>
            </w:pPr>
            <w:r>
              <w:rPr>
                <w:rFonts w:ascii="Calibri" w:hAnsi="Calibri" w:cs="Arial"/>
              </w:rPr>
              <w:t>Present</w:t>
            </w:r>
          </w:p>
        </w:tc>
      </w:tr>
      <w:tr w:rsidR="00CA1646" w:rsidRPr="00842EC3" w14:paraId="5DF2F12A" w14:textId="77777777" w:rsidTr="00A206AA">
        <w:tc>
          <w:tcPr>
            <w:tcW w:w="1908" w:type="dxa"/>
            <w:vMerge/>
          </w:tcPr>
          <w:p w14:paraId="5DF2F126" w14:textId="77777777" w:rsidR="00CA1646" w:rsidRPr="00842EC3" w:rsidRDefault="00CA1646">
            <w:pPr>
              <w:rPr>
                <w:rFonts w:ascii="Calibri" w:hAnsi="Calibri" w:cs="Arial"/>
              </w:rPr>
            </w:pPr>
          </w:p>
        </w:tc>
        <w:tc>
          <w:tcPr>
            <w:tcW w:w="3600" w:type="dxa"/>
          </w:tcPr>
          <w:p w14:paraId="5DF2F127" w14:textId="77777777" w:rsidR="00CA1646" w:rsidRPr="00842EC3" w:rsidRDefault="00CA1646">
            <w:pPr>
              <w:rPr>
                <w:rFonts w:ascii="Calibri" w:hAnsi="Calibri" w:cs="Arial"/>
              </w:rPr>
            </w:pPr>
            <w:r w:rsidRPr="00842EC3">
              <w:rPr>
                <w:rFonts w:ascii="Calibri" w:hAnsi="Calibri" w:cs="Arial"/>
              </w:rPr>
              <w:t>School of Business</w:t>
            </w:r>
          </w:p>
        </w:tc>
        <w:tc>
          <w:tcPr>
            <w:tcW w:w="2160" w:type="dxa"/>
          </w:tcPr>
          <w:p w14:paraId="5DF2F128" w14:textId="77777777" w:rsidR="00CA1646" w:rsidRPr="00842EC3" w:rsidRDefault="006629A1" w:rsidP="00CA1646">
            <w:pPr>
              <w:rPr>
                <w:rFonts w:ascii="Calibri" w:hAnsi="Calibri" w:cs="Arial"/>
              </w:rPr>
            </w:pPr>
            <w:r>
              <w:rPr>
                <w:rFonts w:ascii="Calibri" w:hAnsi="Calibri" w:cs="Arial"/>
              </w:rPr>
              <w:t>Colette Garvin</w:t>
            </w:r>
          </w:p>
        </w:tc>
        <w:tc>
          <w:tcPr>
            <w:tcW w:w="1188" w:type="dxa"/>
          </w:tcPr>
          <w:p w14:paraId="5DF2F129" w14:textId="77777777" w:rsidR="00CA1646" w:rsidRPr="00842EC3" w:rsidRDefault="0013695F">
            <w:pPr>
              <w:rPr>
                <w:rFonts w:ascii="Calibri" w:hAnsi="Calibri" w:cs="Arial"/>
              </w:rPr>
            </w:pPr>
            <w:r>
              <w:rPr>
                <w:rFonts w:ascii="Calibri" w:hAnsi="Calibri" w:cs="Arial"/>
              </w:rPr>
              <w:t>Present</w:t>
            </w:r>
          </w:p>
        </w:tc>
      </w:tr>
      <w:tr w:rsidR="00CA1646" w:rsidRPr="00842EC3" w14:paraId="5DF2F12F" w14:textId="77777777" w:rsidTr="00A206AA">
        <w:tc>
          <w:tcPr>
            <w:tcW w:w="1908" w:type="dxa"/>
            <w:vMerge/>
          </w:tcPr>
          <w:p w14:paraId="5DF2F12B" w14:textId="77777777" w:rsidR="00CA1646" w:rsidRPr="00842EC3" w:rsidRDefault="00CA1646">
            <w:pPr>
              <w:rPr>
                <w:rFonts w:ascii="Calibri" w:hAnsi="Calibri" w:cs="Arial"/>
              </w:rPr>
            </w:pPr>
          </w:p>
        </w:tc>
        <w:tc>
          <w:tcPr>
            <w:tcW w:w="3600" w:type="dxa"/>
          </w:tcPr>
          <w:p w14:paraId="5DF2F12C" w14:textId="77777777" w:rsidR="00CA1646" w:rsidRPr="00842EC3" w:rsidRDefault="00CA1646">
            <w:pPr>
              <w:rPr>
                <w:rFonts w:ascii="Calibri" w:hAnsi="Calibri" w:cs="Arial"/>
              </w:rPr>
            </w:pPr>
            <w:r w:rsidRPr="00842EC3">
              <w:rPr>
                <w:rFonts w:ascii="Calibri" w:hAnsi="Calibri" w:cs="Arial"/>
              </w:rPr>
              <w:t>School of Health and Community Studies</w:t>
            </w:r>
          </w:p>
        </w:tc>
        <w:tc>
          <w:tcPr>
            <w:tcW w:w="2160" w:type="dxa"/>
          </w:tcPr>
          <w:p w14:paraId="5DF2F12D" w14:textId="70BD9D69" w:rsidR="00CA1646" w:rsidRPr="00842EC3" w:rsidRDefault="00792D59" w:rsidP="00792D59">
            <w:pPr>
              <w:rPr>
                <w:rFonts w:ascii="Calibri" w:hAnsi="Calibri" w:cs="Arial"/>
              </w:rPr>
            </w:pPr>
            <w:r>
              <w:rPr>
                <w:rFonts w:ascii="Calibri" w:hAnsi="Calibri" w:cs="Arial"/>
              </w:rPr>
              <w:t>Judy Flieler</w:t>
            </w:r>
          </w:p>
        </w:tc>
        <w:tc>
          <w:tcPr>
            <w:tcW w:w="1188" w:type="dxa"/>
          </w:tcPr>
          <w:p w14:paraId="5DF2F12E" w14:textId="77777777" w:rsidR="00CA1646" w:rsidRPr="00842EC3" w:rsidRDefault="00CA1646">
            <w:pPr>
              <w:rPr>
                <w:rFonts w:ascii="Calibri" w:hAnsi="Calibri" w:cs="Arial"/>
              </w:rPr>
            </w:pPr>
            <w:r>
              <w:rPr>
                <w:rFonts w:ascii="Calibri" w:hAnsi="Calibri" w:cs="Arial"/>
              </w:rPr>
              <w:t>Present</w:t>
            </w:r>
          </w:p>
        </w:tc>
      </w:tr>
      <w:tr w:rsidR="00CA1646" w:rsidRPr="00842EC3" w14:paraId="5DF2F134" w14:textId="77777777" w:rsidTr="00A206AA">
        <w:tc>
          <w:tcPr>
            <w:tcW w:w="1908" w:type="dxa"/>
            <w:vMerge/>
          </w:tcPr>
          <w:p w14:paraId="5DF2F130" w14:textId="77777777" w:rsidR="00CA1646" w:rsidRPr="00842EC3" w:rsidRDefault="00CA1646">
            <w:pPr>
              <w:rPr>
                <w:rFonts w:ascii="Calibri" w:hAnsi="Calibri" w:cs="Arial"/>
              </w:rPr>
            </w:pPr>
          </w:p>
        </w:tc>
        <w:tc>
          <w:tcPr>
            <w:tcW w:w="3600" w:type="dxa"/>
          </w:tcPr>
          <w:p w14:paraId="5DF2F131" w14:textId="77777777" w:rsidR="00CA1646" w:rsidRPr="00842EC3" w:rsidRDefault="00CA1646">
            <w:pPr>
              <w:rPr>
                <w:rFonts w:ascii="Calibri" w:hAnsi="Calibri" w:cs="Arial"/>
              </w:rPr>
            </w:pPr>
            <w:r w:rsidRPr="00842EC3">
              <w:rPr>
                <w:rFonts w:ascii="Calibri" w:hAnsi="Calibri" w:cs="Arial"/>
              </w:rPr>
              <w:t>School of Hospitality and Tourism</w:t>
            </w:r>
          </w:p>
        </w:tc>
        <w:tc>
          <w:tcPr>
            <w:tcW w:w="2160" w:type="dxa"/>
          </w:tcPr>
          <w:p w14:paraId="5DF2F132" w14:textId="0D8D6E1D" w:rsidR="00CA1646" w:rsidRPr="00842EC3" w:rsidRDefault="00020C39" w:rsidP="00020C39">
            <w:pPr>
              <w:rPr>
                <w:rFonts w:ascii="Calibri" w:hAnsi="Calibri" w:cs="Arial"/>
              </w:rPr>
            </w:pPr>
            <w:r>
              <w:rPr>
                <w:rFonts w:ascii="Calibri" w:hAnsi="Calibri" w:cs="Arial"/>
              </w:rPr>
              <w:t>Moira McDonald</w:t>
            </w:r>
          </w:p>
        </w:tc>
        <w:tc>
          <w:tcPr>
            <w:tcW w:w="1188" w:type="dxa"/>
          </w:tcPr>
          <w:p w14:paraId="5DF2F133" w14:textId="77777777" w:rsidR="00CA1646" w:rsidRPr="00842EC3" w:rsidRDefault="00CA1646">
            <w:pPr>
              <w:rPr>
                <w:rFonts w:ascii="Calibri" w:hAnsi="Calibri" w:cs="Arial"/>
              </w:rPr>
            </w:pPr>
            <w:r>
              <w:rPr>
                <w:rFonts w:ascii="Calibri" w:hAnsi="Calibri" w:cs="Arial"/>
              </w:rPr>
              <w:t>Present</w:t>
            </w:r>
          </w:p>
        </w:tc>
      </w:tr>
      <w:tr w:rsidR="00CA1646" w:rsidRPr="00842EC3" w14:paraId="5DF2F139" w14:textId="77777777" w:rsidTr="00A206AA">
        <w:tc>
          <w:tcPr>
            <w:tcW w:w="1908" w:type="dxa"/>
            <w:vMerge/>
          </w:tcPr>
          <w:p w14:paraId="5DF2F135" w14:textId="77777777" w:rsidR="00CA1646" w:rsidRPr="00842EC3" w:rsidRDefault="00CA1646">
            <w:pPr>
              <w:rPr>
                <w:rFonts w:ascii="Calibri" w:hAnsi="Calibri" w:cs="Arial"/>
              </w:rPr>
            </w:pPr>
          </w:p>
        </w:tc>
        <w:tc>
          <w:tcPr>
            <w:tcW w:w="3600" w:type="dxa"/>
          </w:tcPr>
          <w:p w14:paraId="5DF2F136" w14:textId="77777777" w:rsidR="00CA1646" w:rsidRPr="00842EC3" w:rsidRDefault="00CA1646">
            <w:pPr>
              <w:rPr>
                <w:rFonts w:ascii="Calibri" w:hAnsi="Calibri" w:cs="Arial"/>
              </w:rPr>
            </w:pPr>
            <w:r w:rsidRPr="00842EC3">
              <w:rPr>
                <w:rFonts w:ascii="Calibri" w:hAnsi="Calibri" w:cs="Arial"/>
              </w:rPr>
              <w:t>School of Media and Design</w:t>
            </w:r>
          </w:p>
        </w:tc>
        <w:tc>
          <w:tcPr>
            <w:tcW w:w="2160" w:type="dxa"/>
          </w:tcPr>
          <w:p w14:paraId="5DF2F137" w14:textId="77777777" w:rsidR="00CA1646" w:rsidRPr="00842EC3" w:rsidRDefault="00705381" w:rsidP="00705381">
            <w:pPr>
              <w:rPr>
                <w:rFonts w:ascii="Calibri" w:hAnsi="Calibri" w:cs="Arial"/>
              </w:rPr>
            </w:pPr>
            <w:r>
              <w:rPr>
                <w:rFonts w:ascii="Calibri" w:hAnsi="Calibri" w:cs="Arial"/>
              </w:rPr>
              <w:t>Steve Neumann</w:t>
            </w:r>
          </w:p>
        </w:tc>
        <w:tc>
          <w:tcPr>
            <w:tcW w:w="1188" w:type="dxa"/>
          </w:tcPr>
          <w:p w14:paraId="5DF2F138" w14:textId="77777777" w:rsidR="00CA1646" w:rsidRPr="00842EC3" w:rsidRDefault="00CA1646">
            <w:pPr>
              <w:rPr>
                <w:rFonts w:ascii="Calibri" w:hAnsi="Calibri" w:cs="Arial"/>
              </w:rPr>
            </w:pPr>
            <w:r>
              <w:rPr>
                <w:rFonts w:ascii="Calibri" w:hAnsi="Calibri" w:cs="Arial"/>
              </w:rPr>
              <w:t>Present</w:t>
            </w:r>
          </w:p>
        </w:tc>
      </w:tr>
      <w:tr w:rsidR="00CA1646" w:rsidRPr="00842EC3" w14:paraId="5DF2F13E" w14:textId="77777777" w:rsidTr="00A206AA">
        <w:tc>
          <w:tcPr>
            <w:tcW w:w="1908" w:type="dxa"/>
            <w:vMerge/>
          </w:tcPr>
          <w:p w14:paraId="5DF2F13A" w14:textId="77777777" w:rsidR="00CA1646" w:rsidRPr="00842EC3" w:rsidRDefault="00CA1646">
            <w:pPr>
              <w:rPr>
                <w:rFonts w:ascii="Calibri" w:hAnsi="Calibri" w:cs="Arial"/>
              </w:rPr>
            </w:pPr>
          </w:p>
        </w:tc>
        <w:tc>
          <w:tcPr>
            <w:tcW w:w="3600" w:type="dxa"/>
          </w:tcPr>
          <w:p w14:paraId="5DF2F13B" w14:textId="77777777" w:rsidR="00CA1646" w:rsidRPr="00842EC3" w:rsidRDefault="00CA1646" w:rsidP="00842D58">
            <w:pPr>
              <w:rPr>
                <w:rFonts w:ascii="Calibri" w:hAnsi="Calibri" w:cs="Arial"/>
              </w:rPr>
            </w:pPr>
            <w:r>
              <w:rPr>
                <w:rFonts w:ascii="Calibri" w:hAnsi="Calibri" w:cs="Arial"/>
              </w:rPr>
              <w:t>General Arts and Science</w:t>
            </w:r>
            <w:r w:rsidRPr="00842EC3">
              <w:rPr>
                <w:rFonts w:ascii="Calibri" w:hAnsi="Calibri" w:cs="Arial"/>
              </w:rPr>
              <w:t xml:space="preserve"> </w:t>
            </w:r>
          </w:p>
        </w:tc>
        <w:tc>
          <w:tcPr>
            <w:tcW w:w="2160" w:type="dxa"/>
          </w:tcPr>
          <w:p w14:paraId="5DF2F13C" w14:textId="6F03AE3E" w:rsidR="00CA1646" w:rsidRPr="00842EC3" w:rsidRDefault="00792D59" w:rsidP="00792D59">
            <w:pPr>
              <w:rPr>
                <w:rFonts w:ascii="Calibri" w:hAnsi="Calibri" w:cs="Arial"/>
              </w:rPr>
            </w:pPr>
            <w:r>
              <w:rPr>
                <w:rFonts w:ascii="Calibri" w:hAnsi="Calibri" w:cs="Arial"/>
              </w:rPr>
              <w:t>Janna Holmes</w:t>
            </w:r>
          </w:p>
        </w:tc>
        <w:tc>
          <w:tcPr>
            <w:tcW w:w="1188" w:type="dxa"/>
          </w:tcPr>
          <w:p w14:paraId="5DF2F13D" w14:textId="772C09D4" w:rsidR="00CA1646" w:rsidRPr="00842EC3" w:rsidRDefault="003D635E">
            <w:pPr>
              <w:rPr>
                <w:rFonts w:ascii="Calibri" w:hAnsi="Calibri" w:cs="Arial"/>
              </w:rPr>
            </w:pPr>
            <w:r>
              <w:rPr>
                <w:rFonts w:ascii="Calibri" w:hAnsi="Calibri" w:cs="Arial"/>
              </w:rPr>
              <w:t>Regrets</w:t>
            </w:r>
          </w:p>
        </w:tc>
      </w:tr>
      <w:tr w:rsidR="007F3EF1" w:rsidRPr="00842EC3" w14:paraId="5DF2F143" w14:textId="77777777" w:rsidTr="00A206AA">
        <w:tc>
          <w:tcPr>
            <w:tcW w:w="1908" w:type="dxa"/>
            <w:vMerge/>
          </w:tcPr>
          <w:p w14:paraId="5DF2F13F" w14:textId="77777777" w:rsidR="007F3EF1" w:rsidRPr="00842EC3" w:rsidRDefault="007F3EF1">
            <w:pPr>
              <w:rPr>
                <w:rFonts w:ascii="Calibri" w:hAnsi="Calibri" w:cs="Arial"/>
              </w:rPr>
            </w:pPr>
          </w:p>
        </w:tc>
        <w:tc>
          <w:tcPr>
            <w:tcW w:w="3600" w:type="dxa"/>
          </w:tcPr>
          <w:p w14:paraId="5DF2F140" w14:textId="77777777" w:rsidR="007F3EF1" w:rsidRDefault="007F3EF1" w:rsidP="007F3EF1">
            <w:pPr>
              <w:rPr>
                <w:rFonts w:ascii="Calibri" w:hAnsi="Calibri" w:cs="Arial"/>
              </w:rPr>
            </w:pPr>
            <w:r>
              <w:rPr>
                <w:rFonts w:ascii="Calibri" w:hAnsi="Calibri" w:cs="Arial"/>
              </w:rPr>
              <w:t>Career &amp; Academic Access Centre</w:t>
            </w:r>
          </w:p>
        </w:tc>
        <w:tc>
          <w:tcPr>
            <w:tcW w:w="2160" w:type="dxa"/>
          </w:tcPr>
          <w:p w14:paraId="5DF2F141" w14:textId="2D7247B4" w:rsidR="007F3EF1" w:rsidRDefault="00792D59" w:rsidP="00026971">
            <w:pPr>
              <w:rPr>
                <w:rFonts w:ascii="Calibri" w:hAnsi="Calibri" w:cs="Arial"/>
              </w:rPr>
            </w:pPr>
            <w:r>
              <w:rPr>
                <w:rFonts w:ascii="Calibri" w:hAnsi="Calibri" w:cs="Arial"/>
              </w:rPr>
              <w:t>Kilmeny West</w:t>
            </w:r>
          </w:p>
        </w:tc>
        <w:tc>
          <w:tcPr>
            <w:tcW w:w="1188" w:type="dxa"/>
          </w:tcPr>
          <w:p w14:paraId="5DF2F142" w14:textId="77777777" w:rsidR="007F3EF1" w:rsidRDefault="000D082C" w:rsidP="00026971">
            <w:pPr>
              <w:rPr>
                <w:rFonts w:ascii="Calibri" w:hAnsi="Calibri" w:cs="Arial"/>
              </w:rPr>
            </w:pPr>
            <w:r>
              <w:rPr>
                <w:rFonts w:ascii="Calibri" w:hAnsi="Calibri" w:cs="Arial"/>
              </w:rPr>
              <w:t>Present</w:t>
            </w:r>
          </w:p>
        </w:tc>
      </w:tr>
      <w:tr w:rsidR="00CA1646" w:rsidRPr="00842EC3" w14:paraId="5DF2F148" w14:textId="77777777" w:rsidTr="00A206AA">
        <w:tc>
          <w:tcPr>
            <w:tcW w:w="1908" w:type="dxa"/>
            <w:vMerge/>
          </w:tcPr>
          <w:p w14:paraId="5DF2F144" w14:textId="77777777" w:rsidR="00CA1646" w:rsidRPr="00842EC3" w:rsidRDefault="00CA1646">
            <w:pPr>
              <w:rPr>
                <w:rFonts w:ascii="Calibri" w:hAnsi="Calibri" w:cs="Arial"/>
              </w:rPr>
            </w:pPr>
          </w:p>
        </w:tc>
        <w:tc>
          <w:tcPr>
            <w:tcW w:w="3600" w:type="dxa"/>
          </w:tcPr>
          <w:p w14:paraId="5DF2F145" w14:textId="77777777" w:rsidR="00CA1646" w:rsidRPr="00842EC3" w:rsidRDefault="00CA1646" w:rsidP="00842D58">
            <w:pPr>
              <w:rPr>
                <w:rFonts w:ascii="Calibri" w:hAnsi="Calibri" w:cs="Arial"/>
              </w:rPr>
            </w:pPr>
            <w:r>
              <w:rPr>
                <w:rFonts w:ascii="Calibri" w:hAnsi="Calibri" w:cs="Arial"/>
              </w:rPr>
              <w:t>Language Institute</w:t>
            </w:r>
          </w:p>
        </w:tc>
        <w:tc>
          <w:tcPr>
            <w:tcW w:w="2160" w:type="dxa"/>
          </w:tcPr>
          <w:p w14:paraId="5DF2F146" w14:textId="4629EDF4" w:rsidR="00CA1646" w:rsidRPr="00842EC3" w:rsidRDefault="00792D59" w:rsidP="00792D59">
            <w:pPr>
              <w:rPr>
                <w:rFonts w:ascii="Calibri" w:hAnsi="Calibri" w:cs="Arial"/>
              </w:rPr>
            </w:pPr>
            <w:r>
              <w:rPr>
                <w:rFonts w:ascii="Calibri" w:hAnsi="Calibri" w:cs="Arial"/>
              </w:rPr>
              <w:t>Claire Tortolo</w:t>
            </w:r>
          </w:p>
        </w:tc>
        <w:tc>
          <w:tcPr>
            <w:tcW w:w="1188" w:type="dxa"/>
          </w:tcPr>
          <w:p w14:paraId="5DF2F147" w14:textId="77777777" w:rsidR="00CA1646" w:rsidRPr="00842EC3" w:rsidRDefault="00CA1646" w:rsidP="00026971">
            <w:pPr>
              <w:rPr>
                <w:rFonts w:ascii="Calibri" w:hAnsi="Calibri" w:cs="Arial"/>
              </w:rPr>
            </w:pPr>
            <w:r>
              <w:rPr>
                <w:rFonts w:ascii="Calibri" w:hAnsi="Calibri" w:cs="Arial"/>
              </w:rPr>
              <w:t>Present</w:t>
            </w:r>
          </w:p>
        </w:tc>
      </w:tr>
      <w:tr w:rsidR="00CA1646" w:rsidRPr="00842EC3" w14:paraId="5DF2F14D" w14:textId="77777777" w:rsidTr="00A206AA">
        <w:tc>
          <w:tcPr>
            <w:tcW w:w="1908" w:type="dxa"/>
            <w:vMerge/>
          </w:tcPr>
          <w:p w14:paraId="5DF2F149" w14:textId="77777777" w:rsidR="00CA1646" w:rsidRPr="00842EC3" w:rsidRDefault="00CA1646">
            <w:pPr>
              <w:rPr>
                <w:rFonts w:ascii="Calibri" w:hAnsi="Calibri" w:cs="Arial"/>
              </w:rPr>
            </w:pPr>
          </w:p>
        </w:tc>
        <w:tc>
          <w:tcPr>
            <w:tcW w:w="3600" w:type="dxa"/>
          </w:tcPr>
          <w:p w14:paraId="5DF2F14A" w14:textId="77777777" w:rsidR="00CA1646" w:rsidRDefault="00CA1646" w:rsidP="00CA1646">
            <w:pPr>
              <w:rPr>
                <w:rFonts w:ascii="Calibri" w:hAnsi="Calibri" w:cs="Arial"/>
              </w:rPr>
            </w:pPr>
            <w:r>
              <w:rPr>
                <w:rFonts w:ascii="Calibri" w:hAnsi="Calibri" w:cs="Arial"/>
              </w:rPr>
              <w:t>Police and Public Safety Institute</w:t>
            </w:r>
          </w:p>
        </w:tc>
        <w:tc>
          <w:tcPr>
            <w:tcW w:w="2160" w:type="dxa"/>
          </w:tcPr>
          <w:p w14:paraId="5DF2F14B" w14:textId="77777777" w:rsidR="00CA1646" w:rsidRDefault="006629A1" w:rsidP="006629A1">
            <w:pPr>
              <w:rPr>
                <w:rFonts w:ascii="Calibri" w:hAnsi="Calibri" w:cs="Arial"/>
              </w:rPr>
            </w:pPr>
            <w:r>
              <w:rPr>
                <w:rFonts w:ascii="Calibri" w:hAnsi="Calibri" w:cs="Arial"/>
              </w:rPr>
              <w:t>Jack Wilson</w:t>
            </w:r>
          </w:p>
        </w:tc>
        <w:tc>
          <w:tcPr>
            <w:tcW w:w="1188" w:type="dxa"/>
          </w:tcPr>
          <w:p w14:paraId="5DF2F14C" w14:textId="77777777" w:rsidR="00CA1646" w:rsidRDefault="00CA1646">
            <w:pPr>
              <w:rPr>
                <w:rFonts w:ascii="Calibri" w:hAnsi="Calibri" w:cs="Arial"/>
              </w:rPr>
            </w:pPr>
            <w:r>
              <w:rPr>
                <w:rFonts w:ascii="Calibri" w:hAnsi="Calibri" w:cs="Arial"/>
              </w:rPr>
              <w:t>Present</w:t>
            </w:r>
          </w:p>
        </w:tc>
      </w:tr>
      <w:tr w:rsidR="00CA1646" w:rsidRPr="00842EC3" w14:paraId="5DF2F152" w14:textId="77777777" w:rsidTr="00A206AA">
        <w:tc>
          <w:tcPr>
            <w:tcW w:w="1908" w:type="dxa"/>
            <w:vMerge/>
          </w:tcPr>
          <w:p w14:paraId="5DF2F14E" w14:textId="77777777" w:rsidR="00CA1646" w:rsidRPr="00842EC3" w:rsidRDefault="00CA1646">
            <w:pPr>
              <w:rPr>
                <w:rFonts w:ascii="Calibri" w:hAnsi="Calibri" w:cs="Arial"/>
              </w:rPr>
            </w:pPr>
          </w:p>
        </w:tc>
        <w:tc>
          <w:tcPr>
            <w:tcW w:w="3600" w:type="dxa"/>
          </w:tcPr>
          <w:p w14:paraId="5DF2F14F" w14:textId="77777777" w:rsidR="00CA1646" w:rsidRDefault="00CA1646" w:rsidP="00CA1646">
            <w:pPr>
              <w:rPr>
                <w:rFonts w:ascii="Calibri" w:hAnsi="Calibri" w:cs="Arial"/>
              </w:rPr>
            </w:pPr>
            <w:r>
              <w:rPr>
                <w:rFonts w:ascii="Calibri" w:hAnsi="Calibri" w:cs="Arial"/>
              </w:rPr>
              <w:t>Algonquin College in the Ottawa Valley</w:t>
            </w:r>
          </w:p>
        </w:tc>
        <w:tc>
          <w:tcPr>
            <w:tcW w:w="2160" w:type="dxa"/>
          </w:tcPr>
          <w:p w14:paraId="5DF2F150" w14:textId="77777777" w:rsidR="00CA1646" w:rsidRDefault="00A206AA" w:rsidP="00A206AA">
            <w:pPr>
              <w:rPr>
                <w:rFonts w:ascii="Calibri" w:hAnsi="Calibri" w:cs="Arial"/>
              </w:rPr>
            </w:pPr>
            <w:r>
              <w:rPr>
                <w:rFonts w:ascii="Calibri" w:hAnsi="Calibri" w:cs="Arial"/>
              </w:rPr>
              <w:t>Michelle Osmond</w:t>
            </w:r>
          </w:p>
        </w:tc>
        <w:tc>
          <w:tcPr>
            <w:tcW w:w="1188" w:type="dxa"/>
          </w:tcPr>
          <w:p w14:paraId="5DF2F151" w14:textId="32115C12" w:rsidR="00CA1646" w:rsidRDefault="00792D59" w:rsidP="00792D59">
            <w:pPr>
              <w:rPr>
                <w:rFonts w:ascii="Calibri" w:hAnsi="Calibri" w:cs="Arial"/>
              </w:rPr>
            </w:pPr>
            <w:r>
              <w:rPr>
                <w:rFonts w:ascii="Calibri" w:hAnsi="Calibri" w:cs="Arial"/>
              </w:rPr>
              <w:t>Regrets</w:t>
            </w:r>
          </w:p>
        </w:tc>
      </w:tr>
      <w:tr w:rsidR="00CA1646" w:rsidRPr="00842EC3" w14:paraId="5DF2F157" w14:textId="77777777" w:rsidTr="00A206AA">
        <w:tc>
          <w:tcPr>
            <w:tcW w:w="1908" w:type="dxa"/>
            <w:vMerge/>
          </w:tcPr>
          <w:p w14:paraId="5DF2F153" w14:textId="77777777" w:rsidR="00CA1646" w:rsidRPr="00842EC3" w:rsidRDefault="00CA1646">
            <w:pPr>
              <w:rPr>
                <w:rFonts w:ascii="Calibri" w:hAnsi="Calibri" w:cs="Arial"/>
              </w:rPr>
            </w:pPr>
          </w:p>
        </w:tc>
        <w:tc>
          <w:tcPr>
            <w:tcW w:w="3600" w:type="dxa"/>
          </w:tcPr>
          <w:p w14:paraId="5DF2F154" w14:textId="77777777" w:rsidR="00CA1646" w:rsidRPr="00842EC3" w:rsidRDefault="00CA1646" w:rsidP="00CA1646">
            <w:pPr>
              <w:rPr>
                <w:rFonts w:ascii="Calibri" w:hAnsi="Calibri" w:cs="Arial"/>
              </w:rPr>
            </w:pPr>
            <w:r>
              <w:rPr>
                <w:rFonts w:ascii="Calibri" w:hAnsi="Calibri" w:cs="Arial"/>
              </w:rPr>
              <w:t>Algonquin Heritage Institute</w:t>
            </w:r>
          </w:p>
        </w:tc>
        <w:tc>
          <w:tcPr>
            <w:tcW w:w="2160" w:type="dxa"/>
          </w:tcPr>
          <w:p w14:paraId="5DF2F155" w14:textId="77777777" w:rsidR="00CA1646" w:rsidRDefault="006629A1" w:rsidP="006629A1">
            <w:pPr>
              <w:rPr>
                <w:rFonts w:ascii="Calibri" w:hAnsi="Calibri" w:cs="Arial"/>
              </w:rPr>
            </w:pPr>
            <w:r>
              <w:rPr>
                <w:rFonts w:ascii="Calibri" w:hAnsi="Calibri" w:cs="Arial"/>
              </w:rPr>
              <w:t>Rod Bain</w:t>
            </w:r>
          </w:p>
        </w:tc>
        <w:tc>
          <w:tcPr>
            <w:tcW w:w="1188" w:type="dxa"/>
          </w:tcPr>
          <w:p w14:paraId="5DF2F156" w14:textId="69EEA22D" w:rsidR="00CA1646" w:rsidRDefault="003D635E">
            <w:pPr>
              <w:rPr>
                <w:rFonts w:ascii="Calibri" w:hAnsi="Calibri" w:cs="Arial"/>
              </w:rPr>
            </w:pPr>
            <w:r>
              <w:rPr>
                <w:rFonts w:ascii="Calibri" w:hAnsi="Calibri" w:cs="Arial"/>
              </w:rPr>
              <w:t>Present</w:t>
            </w:r>
          </w:p>
        </w:tc>
      </w:tr>
      <w:tr w:rsidR="00CA1646" w:rsidRPr="00842EC3" w14:paraId="5DF2F15C" w14:textId="77777777" w:rsidTr="00A206AA">
        <w:tc>
          <w:tcPr>
            <w:tcW w:w="1908" w:type="dxa"/>
            <w:vMerge/>
          </w:tcPr>
          <w:p w14:paraId="5DF2F158" w14:textId="77777777" w:rsidR="00CA1646" w:rsidRPr="00842EC3" w:rsidRDefault="00CA1646">
            <w:pPr>
              <w:rPr>
                <w:rFonts w:ascii="Calibri" w:hAnsi="Calibri" w:cs="Arial"/>
              </w:rPr>
            </w:pPr>
          </w:p>
        </w:tc>
        <w:tc>
          <w:tcPr>
            <w:tcW w:w="3600" w:type="dxa"/>
          </w:tcPr>
          <w:p w14:paraId="5DF2F159" w14:textId="77777777" w:rsidR="00CA1646" w:rsidRPr="00842EC3" w:rsidRDefault="00CA1646">
            <w:pPr>
              <w:rPr>
                <w:rFonts w:ascii="Calibri" w:hAnsi="Calibri" w:cs="Arial"/>
              </w:rPr>
            </w:pPr>
            <w:r w:rsidRPr="00842EC3">
              <w:rPr>
                <w:rFonts w:ascii="Calibri" w:hAnsi="Calibri" w:cs="Arial"/>
              </w:rPr>
              <w:t>Counsellors</w:t>
            </w:r>
          </w:p>
        </w:tc>
        <w:tc>
          <w:tcPr>
            <w:tcW w:w="2160" w:type="dxa"/>
          </w:tcPr>
          <w:p w14:paraId="5DF2F15A" w14:textId="77777777" w:rsidR="00CA1646" w:rsidRPr="00842EC3" w:rsidRDefault="00705381" w:rsidP="00705381">
            <w:pPr>
              <w:rPr>
                <w:rFonts w:ascii="Calibri" w:hAnsi="Calibri" w:cs="Arial"/>
              </w:rPr>
            </w:pPr>
            <w:r>
              <w:rPr>
                <w:rFonts w:ascii="Calibri" w:hAnsi="Calibri" w:cs="Arial"/>
              </w:rPr>
              <w:t>Melissa Spears</w:t>
            </w:r>
          </w:p>
        </w:tc>
        <w:tc>
          <w:tcPr>
            <w:tcW w:w="1188" w:type="dxa"/>
          </w:tcPr>
          <w:p w14:paraId="5DF2F15B" w14:textId="77777777" w:rsidR="00CA1646" w:rsidRPr="00842EC3" w:rsidRDefault="00CA1646">
            <w:pPr>
              <w:rPr>
                <w:rFonts w:ascii="Calibri" w:hAnsi="Calibri" w:cs="Arial"/>
              </w:rPr>
            </w:pPr>
            <w:r>
              <w:rPr>
                <w:rFonts w:ascii="Calibri" w:hAnsi="Calibri" w:cs="Arial"/>
              </w:rPr>
              <w:t>Present</w:t>
            </w:r>
          </w:p>
        </w:tc>
      </w:tr>
      <w:tr w:rsidR="00CA1646" w:rsidRPr="00842EC3" w14:paraId="5DF2F161" w14:textId="77777777" w:rsidTr="00A206AA">
        <w:tc>
          <w:tcPr>
            <w:tcW w:w="1908" w:type="dxa"/>
            <w:vMerge/>
          </w:tcPr>
          <w:p w14:paraId="5DF2F15D" w14:textId="77777777" w:rsidR="00CA1646" w:rsidRPr="00842EC3" w:rsidRDefault="00CA1646">
            <w:pPr>
              <w:rPr>
                <w:rFonts w:ascii="Calibri" w:hAnsi="Calibri" w:cs="Arial"/>
              </w:rPr>
            </w:pPr>
          </w:p>
        </w:tc>
        <w:tc>
          <w:tcPr>
            <w:tcW w:w="3600" w:type="dxa"/>
          </w:tcPr>
          <w:p w14:paraId="5DF2F15E" w14:textId="77777777" w:rsidR="00CA1646" w:rsidRPr="00842EC3" w:rsidRDefault="00CA1646">
            <w:pPr>
              <w:rPr>
                <w:rFonts w:ascii="Calibri" w:hAnsi="Calibri" w:cs="Arial"/>
              </w:rPr>
            </w:pPr>
            <w:r w:rsidRPr="00842EC3">
              <w:rPr>
                <w:rFonts w:ascii="Calibri" w:hAnsi="Calibri" w:cs="Arial"/>
              </w:rPr>
              <w:t>Librarians</w:t>
            </w:r>
          </w:p>
        </w:tc>
        <w:tc>
          <w:tcPr>
            <w:tcW w:w="2160" w:type="dxa"/>
          </w:tcPr>
          <w:p w14:paraId="5DF2F15F" w14:textId="555066D8" w:rsidR="00CA1646" w:rsidRPr="00842EC3" w:rsidRDefault="00786F87" w:rsidP="00786F87">
            <w:pPr>
              <w:rPr>
                <w:rFonts w:ascii="Calibri" w:hAnsi="Calibri" w:cs="Arial"/>
              </w:rPr>
            </w:pPr>
            <w:r>
              <w:rPr>
                <w:rFonts w:ascii="Calibri" w:hAnsi="Calibri" w:cs="Arial"/>
              </w:rPr>
              <w:t>Brenda Mahoney</w:t>
            </w:r>
            <w:r w:rsidR="00772A9F">
              <w:rPr>
                <w:rFonts w:ascii="Calibri" w:hAnsi="Calibri" w:cs="Arial"/>
              </w:rPr>
              <w:t>8</w:t>
            </w:r>
          </w:p>
        </w:tc>
        <w:tc>
          <w:tcPr>
            <w:tcW w:w="1188" w:type="dxa"/>
          </w:tcPr>
          <w:p w14:paraId="5DF2F160" w14:textId="77777777" w:rsidR="00CA1646" w:rsidRPr="00842EC3" w:rsidRDefault="0013695F">
            <w:pPr>
              <w:rPr>
                <w:rFonts w:ascii="Calibri" w:hAnsi="Calibri" w:cs="Arial"/>
              </w:rPr>
            </w:pPr>
            <w:r>
              <w:rPr>
                <w:rFonts w:ascii="Calibri" w:hAnsi="Calibri" w:cs="Arial"/>
              </w:rPr>
              <w:t>Present</w:t>
            </w:r>
          </w:p>
        </w:tc>
      </w:tr>
      <w:tr w:rsidR="005E492D" w:rsidRPr="00842EC3" w14:paraId="5DF2F165" w14:textId="77777777" w:rsidTr="00A206AA">
        <w:tc>
          <w:tcPr>
            <w:tcW w:w="1908" w:type="dxa"/>
          </w:tcPr>
          <w:p w14:paraId="5DF2F162" w14:textId="77777777" w:rsidR="005E492D" w:rsidRPr="00842EC3" w:rsidRDefault="005E492D">
            <w:pPr>
              <w:rPr>
                <w:rFonts w:ascii="Calibri" w:hAnsi="Calibri" w:cs="Arial"/>
                <w:b/>
              </w:rPr>
            </w:pPr>
            <w:r w:rsidRPr="00842EC3">
              <w:rPr>
                <w:rFonts w:ascii="Calibri" w:hAnsi="Calibri" w:cs="Arial"/>
                <w:b/>
              </w:rPr>
              <w:t>S</w:t>
            </w:r>
            <w:r w:rsidR="000464BD" w:rsidRPr="00842EC3">
              <w:rPr>
                <w:rFonts w:ascii="Calibri" w:hAnsi="Calibri" w:cs="Arial"/>
                <w:b/>
              </w:rPr>
              <w:t>upport Staff Representative</w:t>
            </w:r>
          </w:p>
        </w:tc>
        <w:tc>
          <w:tcPr>
            <w:tcW w:w="5760" w:type="dxa"/>
            <w:gridSpan w:val="2"/>
          </w:tcPr>
          <w:p w14:paraId="5DF2F163" w14:textId="77777777" w:rsidR="005E492D" w:rsidRPr="00842EC3" w:rsidRDefault="00705381" w:rsidP="00705381">
            <w:pPr>
              <w:rPr>
                <w:rFonts w:ascii="Calibri" w:hAnsi="Calibri" w:cs="Arial"/>
              </w:rPr>
            </w:pPr>
            <w:r>
              <w:rPr>
                <w:rFonts w:ascii="Calibri" w:hAnsi="Calibri" w:cs="Arial"/>
              </w:rPr>
              <w:t>Deborah Buck</w:t>
            </w:r>
          </w:p>
        </w:tc>
        <w:tc>
          <w:tcPr>
            <w:tcW w:w="1188" w:type="dxa"/>
          </w:tcPr>
          <w:p w14:paraId="5DF2F164" w14:textId="7F30FFC8" w:rsidR="005E492D" w:rsidRPr="00842EC3" w:rsidRDefault="00792D59" w:rsidP="00B31443">
            <w:pPr>
              <w:rPr>
                <w:rFonts w:ascii="Calibri" w:hAnsi="Calibri" w:cs="Arial"/>
              </w:rPr>
            </w:pPr>
            <w:r>
              <w:rPr>
                <w:rFonts w:ascii="Calibri" w:hAnsi="Calibri" w:cs="Arial"/>
              </w:rPr>
              <w:t>Present</w:t>
            </w:r>
          </w:p>
        </w:tc>
      </w:tr>
      <w:tr w:rsidR="005E492D" w:rsidRPr="00842EC3" w14:paraId="5DF2F169" w14:textId="77777777" w:rsidTr="00A206AA">
        <w:tc>
          <w:tcPr>
            <w:tcW w:w="1908" w:type="dxa"/>
            <w:vMerge w:val="restart"/>
          </w:tcPr>
          <w:p w14:paraId="5DF2F166" w14:textId="77777777" w:rsidR="005E492D" w:rsidRPr="00842EC3" w:rsidRDefault="005E492D">
            <w:pPr>
              <w:rPr>
                <w:rFonts w:ascii="Calibri" w:hAnsi="Calibri" w:cs="Arial"/>
                <w:b/>
              </w:rPr>
            </w:pPr>
            <w:r w:rsidRPr="00842EC3">
              <w:rPr>
                <w:rFonts w:ascii="Calibri" w:hAnsi="Calibri" w:cs="Arial"/>
                <w:b/>
              </w:rPr>
              <w:t>S</w:t>
            </w:r>
            <w:r w:rsidR="000464BD" w:rsidRPr="00842EC3">
              <w:rPr>
                <w:rFonts w:ascii="Calibri" w:hAnsi="Calibri" w:cs="Arial"/>
                <w:b/>
              </w:rPr>
              <w:t>tudent Representatives</w:t>
            </w:r>
          </w:p>
        </w:tc>
        <w:tc>
          <w:tcPr>
            <w:tcW w:w="5760" w:type="dxa"/>
            <w:gridSpan w:val="2"/>
          </w:tcPr>
          <w:p w14:paraId="5DF2F167" w14:textId="6528460D" w:rsidR="005E492D" w:rsidRPr="00842EC3" w:rsidRDefault="00792D59" w:rsidP="00792D59">
            <w:pPr>
              <w:rPr>
                <w:rFonts w:ascii="Calibri" w:hAnsi="Calibri" w:cs="Arial"/>
              </w:rPr>
            </w:pPr>
            <w:r>
              <w:rPr>
                <w:rFonts w:ascii="Calibri" w:hAnsi="Calibri" w:cs="Arial"/>
              </w:rPr>
              <w:t xml:space="preserve">Sara Grainger, </w:t>
            </w:r>
            <w:r w:rsidR="00B771B9" w:rsidRPr="00842EC3">
              <w:rPr>
                <w:rFonts w:ascii="Calibri" w:hAnsi="Calibri" w:cs="Arial"/>
              </w:rPr>
              <w:t xml:space="preserve">President, </w:t>
            </w:r>
            <w:r w:rsidR="005E492D" w:rsidRPr="00842EC3">
              <w:rPr>
                <w:rFonts w:ascii="Calibri" w:hAnsi="Calibri" w:cs="Arial"/>
              </w:rPr>
              <w:t>Students’ Association</w:t>
            </w:r>
          </w:p>
        </w:tc>
        <w:tc>
          <w:tcPr>
            <w:tcW w:w="1188" w:type="dxa"/>
          </w:tcPr>
          <w:p w14:paraId="5DF2F168" w14:textId="77777777" w:rsidR="005E492D" w:rsidRPr="00842EC3" w:rsidRDefault="00A723F7" w:rsidP="00026971">
            <w:pPr>
              <w:rPr>
                <w:rFonts w:ascii="Calibri" w:hAnsi="Calibri" w:cs="Arial"/>
              </w:rPr>
            </w:pPr>
            <w:r>
              <w:rPr>
                <w:rFonts w:ascii="Calibri" w:hAnsi="Calibri" w:cs="Arial"/>
              </w:rPr>
              <w:t>Present</w:t>
            </w:r>
          </w:p>
        </w:tc>
      </w:tr>
      <w:tr w:rsidR="007A2CD8" w:rsidRPr="00842EC3" w14:paraId="5DF2F16D" w14:textId="77777777" w:rsidTr="00A206AA">
        <w:tc>
          <w:tcPr>
            <w:tcW w:w="1908" w:type="dxa"/>
            <w:vMerge/>
          </w:tcPr>
          <w:p w14:paraId="5DF2F16A" w14:textId="77777777" w:rsidR="007A2CD8" w:rsidRPr="00842EC3" w:rsidRDefault="007A2CD8">
            <w:pPr>
              <w:rPr>
                <w:rFonts w:ascii="Calibri" w:hAnsi="Calibri" w:cs="Arial"/>
              </w:rPr>
            </w:pPr>
          </w:p>
        </w:tc>
        <w:tc>
          <w:tcPr>
            <w:tcW w:w="5760" w:type="dxa"/>
            <w:gridSpan w:val="2"/>
          </w:tcPr>
          <w:p w14:paraId="5DF2F16B" w14:textId="4C3E4549" w:rsidR="007A2CD8" w:rsidRPr="00842EC3" w:rsidRDefault="00792D59" w:rsidP="00792D59">
            <w:pPr>
              <w:rPr>
                <w:rFonts w:ascii="Calibri" w:hAnsi="Calibri" w:cs="Arial"/>
              </w:rPr>
            </w:pPr>
            <w:r>
              <w:rPr>
                <w:rFonts w:ascii="Calibri" w:hAnsi="Calibri" w:cs="Arial"/>
              </w:rPr>
              <w:t>Chris Kolberg</w:t>
            </w:r>
            <w:r w:rsidR="00FB57ED">
              <w:rPr>
                <w:rFonts w:ascii="Calibri" w:hAnsi="Calibri" w:cs="Arial"/>
              </w:rPr>
              <w:t>, Director</w:t>
            </w:r>
            <w:r w:rsidR="007F3EF1">
              <w:rPr>
                <w:rFonts w:ascii="Calibri" w:hAnsi="Calibri" w:cs="Arial"/>
              </w:rPr>
              <w:t xml:space="preserve">, </w:t>
            </w:r>
            <w:r w:rsidR="007A2CD8" w:rsidRPr="00842EC3">
              <w:rPr>
                <w:rFonts w:ascii="Calibri" w:hAnsi="Calibri" w:cs="Arial"/>
              </w:rPr>
              <w:t>Students’ Association</w:t>
            </w:r>
          </w:p>
        </w:tc>
        <w:tc>
          <w:tcPr>
            <w:tcW w:w="1188" w:type="dxa"/>
          </w:tcPr>
          <w:p w14:paraId="5DF2F16C" w14:textId="77777777" w:rsidR="007A2CD8" w:rsidRPr="00842EC3" w:rsidRDefault="00C30B44" w:rsidP="003F0A4A">
            <w:pPr>
              <w:rPr>
                <w:rFonts w:ascii="Calibri" w:hAnsi="Calibri" w:cs="Arial"/>
              </w:rPr>
            </w:pPr>
            <w:r>
              <w:rPr>
                <w:rFonts w:ascii="Calibri" w:hAnsi="Calibri" w:cs="Arial"/>
              </w:rPr>
              <w:t>Present</w:t>
            </w:r>
          </w:p>
        </w:tc>
      </w:tr>
      <w:tr w:rsidR="007A2CD8" w:rsidRPr="00842EC3" w14:paraId="5DF2F171" w14:textId="77777777" w:rsidTr="00A206AA">
        <w:tc>
          <w:tcPr>
            <w:tcW w:w="1908" w:type="dxa"/>
            <w:vMerge/>
          </w:tcPr>
          <w:p w14:paraId="5DF2F16E" w14:textId="77777777" w:rsidR="007A2CD8" w:rsidRPr="00842EC3" w:rsidRDefault="007A2CD8">
            <w:pPr>
              <w:rPr>
                <w:rFonts w:ascii="Calibri" w:hAnsi="Calibri" w:cs="Arial"/>
              </w:rPr>
            </w:pPr>
          </w:p>
        </w:tc>
        <w:tc>
          <w:tcPr>
            <w:tcW w:w="5760" w:type="dxa"/>
            <w:gridSpan w:val="2"/>
          </w:tcPr>
          <w:p w14:paraId="5DF2F16F" w14:textId="040E5502" w:rsidR="007A2CD8" w:rsidRPr="00842EC3" w:rsidRDefault="00792D59" w:rsidP="00792D59">
            <w:pPr>
              <w:rPr>
                <w:rFonts w:ascii="Calibri" w:hAnsi="Calibri" w:cs="Arial"/>
              </w:rPr>
            </w:pPr>
            <w:r>
              <w:rPr>
                <w:rFonts w:ascii="Calibri" w:hAnsi="Calibri" w:cs="Arial"/>
              </w:rPr>
              <w:t>Tomas Kolafa</w:t>
            </w:r>
            <w:r w:rsidR="00FB57ED">
              <w:rPr>
                <w:rFonts w:ascii="Calibri" w:hAnsi="Calibri" w:cs="Arial"/>
              </w:rPr>
              <w:t>,</w:t>
            </w:r>
            <w:r w:rsidR="00C30B44">
              <w:rPr>
                <w:rFonts w:ascii="Calibri" w:hAnsi="Calibri" w:cs="Arial"/>
              </w:rPr>
              <w:t xml:space="preserve"> </w:t>
            </w:r>
            <w:r w:rsidR="007A2CD8" w:rsidRPr="00842EC3">
              <w:rPr>
                <w:rFonts w:ascii="Calibri" w:hAnsi="Calibri" w:cs="Arial"/>
              </w:rPr>
              <w:t>Director, Students’ Association</w:t>
            </w:r>
          </w:p>
        </w:tc>
        <w:tc>
          <w:tcPr>
            <w:tcW w:w="1188" w:type="dxa"/>
          </w:tcPr>
          <w:p w14:paraId="5DF2F170" w14:textId="77777777" w:rsidR="007A2CD8" w:rsidRPr="00842EC3" w:rsidRDefault="00344CA1" w:rsidP="00B31443">
            <w:pPr>
              <w:rPr>
                <w:rFonts w:ascii="Calibri" w:hAnsi="Calibri" w:cs="Arial"/>
              </w:rPr>
            </w:pPr>
            <w:r>
              <w:rPr>
                <w:rFonts w:ascii="Calibri" w:hAnsi="Calibri" w:cs="Arial"/>
              </w:rPr>
              <w:t>R</w:t>
            </w:r>
            <w:r w:rsidR="00B31443">
              <w:rPr>
                <w:rFonts w:ascii="Calibri" w:hAnsi="Calibri" w:cs="Arial"/>
              </w:rPr>
              <w:t>egrets</w:t>
            </w:r>
          </w:p>
        </w:tc>
      </w:tr>
      <w:tr w:rsidR="00FB57ED" w14:paraId="5DF2F175" w14:textId="77777777" w:rsidTr="008D1132">
        <w:tc>
          <w:tcPr>
            <w:tcW w:w="1908" w:type="dxa"/>
            <w:shd w:val="clear" w:color="auto" w:fill="auto"/>
          </w:tcPr>
          <w:p w14:paraId="5DF2F172" w14:textId="77777777" w:rsidR="00FB57ED" w:rsidRDefault="00FB57ED" w:rsidP="00A83569">
            <w:pPr>
              <w:rPr>
                <w:rFonts w:ascii="Calibri" w:hAnsi="Calibri" w:cs="Arial"/>
                <w:b/>
              </w:rPr>
            </w:pPr>
            <w:r>
              <w:rPr>
                <w:rFonts w:ascii="Calibri" w:hAnsi="Calibri" w:cs="Arial"/>
                <w:b/>
              </w:rPr>
              <w:t>C</w:t>
            </w:r>
            <w:r w:rsidR="00A83569">
              <w:rPr>
                <w:rFonts w:ascii="Calibri" w:hAnsi="Calibri" w:cs="Arial"/>
                <w:b/>
              </w:rPr>
              <w:t>OL</w:t>
            </w:r>
          </w:p>
        </w:tc>
        <w:tc>
          <w:tcPr>
            <w:tcW w:w="5760" w:type="dxa"/>
            <w:gridSpan w:val="2"/>
          </w:tcPr>
          <w:p w14:paraId="5DF2F173" w14:textId="77777777" w:rsidR="00FB57ED" w:rsidRDefault="00FB57ED" w:rsidP="008D1132">
            <w:pPr>
              <w:rPr>
                <w:rFonts w:ascii="Calibri" w:hAnsi="Calibri" w:cs="Arial"/>
              </w:rPr>
            </w:pPr>
            <w:r>
              <w:rPr>
                <w:rFonts w:ascii="Calibri" w:hAnsi="Calibri" w:cs="Arial"/>
              </w:rPr>
              <w:t>Rebecca Volk</w:t>
            </w:r>
          </w:p>
        </w:tc>
        <w:tc>
          <w:tcPr>
            <w:tcW w:w="1188" w:type="dxa"/>
          </w:tcPr>
          <w:p w14:paraId="5DF2F174" w14:textId="14E408A4" w:rsidR="00FB57ED" w:rsidRDefault="003D635E" w:rsidP="008D1132">
            <w:pPr>
              <w:rPr>
                <w:rFonts w:ascii="Calibri" w:hAnsi="Calibri" w:cs="Arial"/>
              </w:rPr>
            </w:pPr>
            <w:r>
              <w:rPr>
                <w:rFonts w:ascii="Calibri" w:hAnsi="Calibri" w:cs="Arial"/>
              </w:rPr>
              <w:t>Regrets</w:t>
            </w:r>
          </w:p>
        </w:tc>
      </w:tr>
      <w:tr w:rsidR="00A206AA" w14:paraId="5DF2F179" w14:textId="77777777" w:rsidTr="008D1132">
        <w:tc>
          <w:tcPr>
            <w:tcW w:w="1908" w:type="dxa"/>
            <w:shd w:val="clear" w:color="auto" w:fill="auto"/>
          </w:tcPr>
          <w:p w14:paraId="5DF2F176" w14:textId="77777777" w:rsidR="00A206AA" w:rsidRDefault="00A206AA" w:rsidP="008D1132">
            <w:pPr>
              <w:rPr>
                <w:rFonts w:ascii="Calibri" w:hAnsi="Calibri" w:cs="Arial"/>
                <w:b/>
              </w:rPr>
            </w:pPr>
            <w:r>
              <w:rPr>
                <w:rFonts w:ascii="Calibri" w:hAnsi="Calibri" w:cs="Arial"/>
                <w:b/>
              </w:rPr>
              <w:t>Past Chair</w:t>
            </w:r>
          </w:p>
        </w:tc>
        <w:tc>
          <w:tcPr>
            <w:tcW w:w="5760" w:type="dxa"/>
            <w:gridSpan w:val="2"/>
          </w:tcPr>
          <w:p w14:paraId="5DF2F177" w14:textId="79128E3C" w:rsidR="00A206AA" w:rsidRDefault="003D635E" w:rsidP="003D635E">
            <w:pPr>
              <w:rPr>
                <w:rFonts w:ascii="Calibri" w:hAnsi="Calibri" w:cs="Arial"/>
              </w:rPr>
            </w:pPr>
            <w:r>
              <w:rPr>
                <w:rFonts w:ascii="Calibri" w:hAnsi="Calibri" w:cs="Arial"/>
              </w:rPr>
              <w:t>To be confirmed</w:t>
            </w:r>
          </w:p>
        </w:tc>
        <w:tc>
          <w:tcPr>
            <w:tcW w:w="1188" w:type="dxa"/>
          </w:tcPr>
          <w:p w14:paraId="5DF2F178" w14:textId="57E79B7E" w:rsidR="00A206AA" w:rsidRDefault="00A206AA" w:rsidP="008D1132">
            <w:pPr>
              <w:rPr>
                <w:rFonts w:ascii="Calibri" w:hAnsi="Calibri" w:cs="Arial"/>
              </w:rPr>
            </w:pPr>
          </w:p>
        </w:tc>
      </w:tr>
      <w:tr w:rsidR="00047667" w:rsidRPr="00842EC3" w14:paraId="5DF2F17D" w14:textId="77777777" w:rsidTr="00A206AA">
        <w:tc>
          <w:tcPr>
            <w:tcW w:w="1908" w:type="dxa"/>
            <w:shd w:val="clear" w:color="auto" w:fill="auto"/>
          </w:tcPr>
          <w:p w14:paraId="5DF2F17A" w14:textId="77777777" w:rsidR="00047667" w:rsidRPr="00842EC3" w:rsidRDefault="00047667" w:rsidP="00D93235">
            <w:pPr>
              <w:rPr>
                <w:rFonts w:ascii="Calibri" w:hAnsi="Calibri" w:cs="Arial"/>
                <w:b/>
              </w:rPr>
            </w:pPr>
            <w:r w:rsidRPr="00842EC3">
              <w:rPr>
                <w:rFonts w:ascii="Calibri" w:hAnsi="Calibri" w:cs="Arial"/>
                <w:b/>
              </w:rPr>
              <w:t>Dean</w:t>
            </w:r>
          </w:p>
        </w:tc>
        <w:tc>
          <w:tcPr>
            <w:tcW w:w="5760" w:type="dxa"/>
            <w:gridSpan w:val="2"/>
          </w:tcPr>
          <w:p w14:paraId="5DF2F17B" w14:textId="77777777" w:rsidR="00047667" w:rsidRPr="00842EC3" w:rsidRDefault="00705381" w:rsidP="00705381">
            <w:pPr>
              <w:rPr>
                <w:rFonts w:ascii="Calibri" w:hAnsi="Calibri" w:cs="Arial"/>
              </w:rPr>
            </w:pPr>
            <w:r>
              <w:rPr>
                <w:rFonts w:ascii="Calibri" w:hAnsi="Calibri" w:cs="Arial"/>
              </w:rPr>
              <w:t>Jim Kyte</w:t>
            </w:r>
            <w:r w:rsidR="00047667">
              <w:rPr>
                <w:rFonts w:ascii="Calibri" w:hAnsi="Calibri" w:cs="Arial"/>
              </w:rPr>
              <w:t xml:space="preserve">, </w:t>
            </w:r>
            <w:r>
              <w:rPr>
                <w:rFonts w:ascii="Calibri" w:hAnsi="Calibri" w:cs="Arial"/>
              </w:rPr>
              <w:t>School of Hospitality and Tourism</w:t>
            </w:r>
            <w:r w:rsidR="00047667">
              <w:rPr>
                <w:rFonts w:ascii="Calibri" w:hAnsi="Calibri" w:cs="Arial"/>
              </w:rPr>
              <w:t xml:space="preserve"> </w:t>
            </w:r>
          </w:p>
        </w:tc>
        <w:tc>
          <w:tcPr>
            <w:tcW w:w="1188" w:type="dxa"/>
          </w:tcPr>
          <w:p w14:paraId="5DF2F17C" w14:textId="526FFDCF" w:rsidR="00047667" w:rsidRPr="00842EC3" w:rsidRDefault="003D635E" w:rsidP="003D635E">
            <w:pPr>
              <w:rPr>
                <w:rFonts w:ascii="Calibri" w:hAnsi="Calibri" w:cs="Arial"/>
              </w:rPr>
            </w:pPr>
            <w:r>
              <w:rPr>
                <w:rFonts w:ascii="Calibri" w:hAnsi="Calibri" w:cs="Arial"/>
              </w:rPr>
              <w:t>Regrets</w:t>
            </w:r>
          </w:p>
        </w:tc>
      </w:tr>
      <w:tr w:rsidR="00047667" w:rsidRPr="00842EC3" w14:paraId="5DF2F181" w14:textId="77777777" w:rsidTr="00A206AA">
        <w:tc>
          <w:tcPr>
            <w:tcW w:w="1908" w:type="dxa"/>
            <w:shd w:val="clear" w:color="auto" w:fill="auto"/>
          </w:tcPr>
          <w:p w14:paraId="5DF2F17E" w14:textId="77777777" w:rsidR="00047667" w:rsidRPr="00842EC3" w:rsidRDefault="00047667" w:rsidP="00D93235">
            <w:pPr>
              <w:rPr>
                <w:rFonts w:ascii="Calibri" w:hAnsi="Calibri" w:cs="Arial"/>
                <w:b/>
              </w:rPr>
            </w:pPr>
            <w:r w:rsidRPr="00842EC3">
              <w:rPr>
                <w:rFonts w:ascii="Calibri" w:hAnsi="Calibri" w:cs="Arial"/>
                <w:b/>
              </w:rPr>
              <w:t>Chair</w:t>
            </w:r>
          </w:p>
        </w:tc>
        <w:tc>
          <w:tcPr>
            <w:tcW w:w="5760" w:type="dxa"/>
            <w:gridSpan w:val="2"/>
          </w:tcPr>
          <w:p w14:paraId="5DF2F17F" w14:textId="77777777" w:rsidR="00047667" w:rsidRPr="00842EC3" w:rsidRDefault="00705381" w:rsidP="00705381">
            <w:pPr>
              <w:rPr>
                <w:rFonts w:ascii="Calibri" w:hAnsi="Calibri" w:cs="Arial"/>
              </w:rPr>
            </w:pPr>
            <w:r>
              <w:rPr>
                <w:rFonts w:ascii="Calibri" w:hAnsi="Calibri" w:cs="Arial"/>
              </w:rPr>
              <w:t>Sherryl Fraser, General Arts and Science Department</w:t>
            </w:r>
          </w:p>
        </w:tc>
        <w:tc>
          <w:tcPr>
            <w:tcW w:w="1188" w:type="dxa"/>
          </w:tcPr>
          <w:p w14:paraId="5DF2F180" w14:textId="2B16538B" w:rsidR="00047667" w:rsidRPr="00842EC3" w:rsidRDefault="003D635E">
            <w:pPr>
              <w:rPr>
                <w:rFonts w:ascii="Calibri" w:hAnsi="Calibri" w:cs="Arial"/>
              </w:rPr>
            </w:pPr>
            <w:r>
              <w:rPr>
                <w:rFonts w:ascii="Calibri" w:hAnsi="Calibri" w:cs="Arial"/>
              </w:rPr>
              <w:t>Present</w:t>
            </w:r>
          </w:p>
        </w:tc>
      </w:tr>
      <w:tr w:rsidR="00047667" w:rsidRPr="00842EC3" w14:paraId="5DF2F186" w14:textId="77777777" w:rsidTr="00047667">
        <w:tc>
          <w:tcPr>
            <w:tcW w:w="1908" w:type="dxa"/>
            <w:vMerge w:val="restart"/>
            <w:shd w:val="clear" w:color="auto" w:fill="auto"/>
          </w:tcPr>
          <w:p w14:paraId="5DF2F182" w14:textId="77777777" w:rsidR="00047667" w:rsidRPr="00842EC3" w:rsidRDefault="00047667">
            <w:pPr>
              <w:rPr>
                <w:rFonts w:ascii="Calibri" w:hAnsi="Calibri" w:cs="Arial"/>
              </w:rPr>
            </w:pPr>
            <w:r w:rsidRPr="00842EC3">
              <w:rPr>
                <w:rFonts w:ascii="Calibri" w:hAnsi="Calibri" w:cs="Arial"/>
                <w:b/>
              </w:rPr>
              <w:t>Ex-Officio Members:</w:t>
            </w:r>
          </w:p>
        </w:tc>
        <w:tc>
          <w:tcPr>
            <w:tcW w:w="3600" w:type="dxa"/>
          </w:tcPr>
          <w:p w14:paraId="5DF2F183" w14:textId="77777777" w:rsidR="00047667" w:rsidRPr="00842EC3" w:rsidRDefault="00047667">
            <w:pPr>
              <w:rPr>
                <w:rFonts w:ascii="Calibri" w:hAnsi="Calibri" w:cs="Arial"/>
              </w:rPr>
            </w:pPr>
            <w:r w:rsidRPr="00842EC3">
              <w:rPr>
                <w:rFonts w:ascii="Calibri" w:hAnsi="Calibri" w:cs="Arial"/>
              </w:rPr>
              <w:t>Vice President, Academic</w:t>
            </w:r>
          </w:p>
        </w:tc>
        <w:tc>
          <w:tcPr>
            <w:tcW w:w="2160" w:type="dxa"/>
          </w:tcPr>
          <w:p w14:paraId="5DF2F184" w14:textId="77777777" w:rsidR="00047667" w:rsidRPr="00842EC3" w:rsidRDefault="00047667" w:rsidP="00047667">
            <w:pPr>
              <w:rPr>
                <w:rFonts w:ascii="Calibri" w:hAnsi="Calibri" w:cs="Arial"/>
              </w:rPr>
            </w:pPr>
            <w:r>
              <w:rPr>
                <w:rFonts w:ascii="Calibri" w:hAnsi="Calibri" w:cs="Arial"/>
              </w:rPr>
              <w:t>Claude Brulé</w:t>
            </w:r>
          </w:p>
        </w:tc>
        <w:tc>
          <w:tcPr>
            <w:tcW w:w="1188" w:type="dxa"/>
          </w:tcPr>
          <w:p w14:paraId="5DF2F185" w14:textId="30CA6F01" w:rsidR="00047667" w:rsidRPr="00842EC3" w:rsidRDefault="003D635E">
            <w:pPr>
              <w:rPr>
                <w:rFonts w:ascii="Calibri" w:hAnsi="Calibri" w:cs="Arial"/>
              </w:rPr>
            </w:pPr>
            <w:r>
              <w:rPr>
                <w:rFonts w:ascii="Calibri" w:hAnsi="Calibri" w:cs="Arial"/>
              </w:rPr>
              <w:t>Regrets</w:t>
            </w:r>
          </w:p>
        </w:tc>
      </w:tr>
      <w:tr w:rsidR="00047667" w:rsidRPr="00842EC3" w14:paraId="5DF2F18B" w14:textId="77777777" w:rsidTr="00047667">
        <w:tc>
          <w:tcPr>
            <w:tcW w:w="1908" w:type="dxa"/>
            <w:vMerge/>
            <w:shd w:val="clear" w:color="auto" w:fill="auto"/>
          </w:tcPr>
          <w:p w14:paraId="5DF2F187" w14:textId="77777777" w:rsidR="00047667" w:rsidRPr="00842EC3" w:rsidRDefault="00047667">
            <w:pPr>
              <w:rPr>
                <w:rFonts w:ascii="Calibri" w:hAnsi="Calibri" w:cs="Arial"/>
              </w:rPr>
            </w:pPr>
          </w:p>
        </w:tc>
        <w:tc>
          <w:tcPr>
            <w:tcW w:w="3600" w:type="dxa"/>
          </w:tcPr>
          <w:p w14:paraId="5DF2F188" w14:textId="77777777" w:rsidR="00047667" w:rsidRPr="00842EC3" w:rsidRDefault="00047667">
            <w:pPr>
              <w:rPr>
                <w:rFonts w:ascii="Calibri" w:hAnsi="Calibri" w:cs="Arial"/>
              </w:rPr>
            </w:pPr>
            <w:r w:rsidRPr="00842EC3">
              <w:rPr>
                <w:rFonts w:ascii="Calibri" w:hAnsi="Calibri" w:cs="Arial"/>
              </w:rPr>
              <w:t xml:space="preserve">Vice President, Student Services </w:t>
            </w:r>
          </w:p>
        </w:tc>
        <w:tc>
          <w:tcPr>
            <w:tcW w:w="2160" w:type="dxa"/>
          </w:tcPr>
          <w:p w14:paraId="5DF2F189" w14:textId="77777777" w:rsidR="00047667" w:rsidRPr="00842EC3" w:rsidRDefault="00047667">
            <w:pPr>
              <w:rPr>
                <w:rFonts w:ascii="Calibri" w:hAnsi="Calibri" w:cs="Arial"/>
              </w:rPr>
            </w:pPr>
            <w:r>
              <w:rPr>
                <w:rFonts w:ascii="Calibri" w:hAnsi="Calibri" w:cs="Arial"/>
              </w:rPr>
              <w:t>Laura Stanbra</w:t>
            </w:r>
          </w:p>
        </w:tc>
        <w:tc>
          <w:tcPr>
            <w:tcW w:w="1188" w:type="dxa"/>
          </w:tcPr>
          <w:p w14:paraId="5DF2F18A" w14:textId="77777777" w:rsidR="00047667" w:rsidRPr="00842EC3" w:rsidRDefault="00344CA1" w:rsidP="00026971">
            <w:pPr>
              <w:rPr>
                <w:rFonts w:ascii="Calibri" w:hAnsi="Calibri" w:cs="Arial"/>
              </w:rPr>
            </w:pPr>
            <w:r>
              <w:rPr>
                <w:rFonts w:ascii="Calibri" w:hAnsi="Calibri" w:cs="Arial"/>
              </w:rPr>
              <w:t>Present</w:t>
            </w:r>
          </w:p>
        </w:tc>
      </w:tr>
      <w:tr w:rsidR="00047667" w:rsidRPr="00842EC3" w14:paraId="5DF2F190" w14:textId="77777777" w:rsidTr="00047667">
        <w:tc>
          <w:tcPr>
            <w:tcW w:w="1908" w:type="dxa"/>
            <w:vMerge/>
            <w:shd w:val="clear" w:color="auto" w:fill="auto"/>
          </w:tcPr>
          <w:p w14:paraId="5DF2F18C" w14:textId="77777777" w:rsidR="00047667" w:rsidRPr="00842EC3" w:rsidRDefault="00047667">
            <w:pPr>
              <w:rPr>
                <w:rFonts w:ascii="Calibri" w:hAnsi="Calibri" w:cs="Arial"/>
              </w:rPr>
            </w:pPr>
          </w:p>
        </w:tc>
        <w:tc>
          <w:tcPr>
            <w:tcW w:w="3600" w:type="dxa"/>
          </w:tcPr>
          <w:p w14:paraId="5DF2F18D" w14:textId="7B68078E" w:rsidR="00047667" w:rsidRPr="00842EC3" w:rsidRDefault="00047667">
            <w:pPr>
              <w:rPr>
                <w:rFonts w:ascii="Calibri" w:hAnsi="Calibri" w:cs="Arial"/>
              </w:rPr>
            </w:pPr>
            <w:r w:rsidRPr="00842EC3">
              <w:rPr>
                <w:rFonts w:ascii="Calibri" w:hAnsi="Calibri" w:cs="Arial"/>
              </w:rPr>
              <w:t>Registrar</w:t>
            </w:r>
            <w:r w:rsidR="00792D59">
              <w:rPr>
                <w:rFonts w:ascii="Calibri" w:hAnsi="Calibri" w:cs="Arial"/>
              </w:rPr>
              <w:t xml:space="preserve"> (A)</w:t>
            </w:r>
          </w:p>
        </w:tc>
        <w:tc>
          <w:tcPr>
            <w:tcW w:w="2160" w:type="dxa"/>
          </w:tcPr>
          <w:p w14:paraId="5DF2F18E" w14:textId="06B57C23" w:rsidR="00047667" w:rsidRPr="00842EC3" w:rsidRDefault="00792D59" w:rsidP="00792D59">
            <w:pPr>
              <w:rPr>
                <w:rFonts w:ascii="Calibri" w:hAnsi="Calibri" w:cs="Arial"/>
              </w:rPr>
            </w:pPr>
            <w:r>
              <w:rPr>
                <w:rFonts w:ascii="Calibri" w:hAnsi="Calibri" w:cs="Arial"/>
              </w:rPr>
              <w:t>Lynn Schumann</w:t>
            </w:r>
          </w:p>
        </w:tc>
        <w:tc>
          <w:tcPr>
            <w:tcW w:w="1188" w:type="dxa"/>
          </w:tcPr>
          <w:p w14:paraId="5DF2F18F" w14:textId="6FB4CEF1" w:rsidR="00047667" w:rsidRPr="00842EC3" w:rsidRDefault="003D635E">
            <w:pPr>
              <w:rPr>
                <w:rFonts w:ascii="Calibri" w:hAnsi="Calibri" w:cs="Arial"/>
              </w:rPr>
            </w:pPr>
            <w:r>
              <w:rPr>
                <w:rFonts w:ascii="Calibri" w:hAnsi="Calibri" w:cs="Arial"/>
              </w:rPr>
              <w:t>Present</w:t>
            </w:r>
          </w:p>
        </w:tc>
      </w:tr>
      <w:tr w:rsidR="00047667" w:rsidRPr="00842EC3" w14:paraId="5DF2F193" w14:textId="77777777" w:rsidTr="00F80317">
        <w:tc>
          <w:tcPr>
            <w:tcW w:w="1908" w:type="dxa"/>
          </w:tcPr>
          <w:p w14:paraId="5DF2F191" w14:textId="77777777" w:rsidR="00047667" w:rsidRPr="00842EC3" w:rsidRDefault="00047667">
            <w:pPr>
              <w:rPr>
                <w:rFonts w:ascii="Calibri" w:hAnsi="Calibri" w:cs="Arial"/>
                <w:b/>
              </w:rPr>
            </w:pPr>
            <w:r w:rsidRPr="00842EC3">
              <w:rPr>
                <w:rFonts w:ascii="Calibri" w:hAnsi="Calibri" w:cs="Arial"/>
                <w:b/>
              </w:rPr>
              <w:t>Guests:</w:t>
            </w:r>
          </w:p>
        </w:tc>
        <w:tc>
          <w:tcPr>
            <w:tcW w:w="6948" w:type="dxa"/>
            <w:gridSpan w:val="3"/>
          </w:tcPr>
          <w:p w14:paraId="5DF2F192" w14:textId="77777777" w:rsidR="00047667" w:rsidRPr="00842EC3" w:rsidRDefault="00DC0770" w:rsidP="007F3EF1">
            <w:pPr>
              <w:rPr>
                <w:rFonts w:ascii="Calibri" w:hAnsi="Calibri" w:cs="Arial"/>
              </w:rPr>
            </w:pPr>
            <w:r>
              <w:rPr>
                <w:rFonts w:ascii="Calibri" w:hAnsi="Calibri" w:cs="Arial"/>
              </w:rPr>
              <w:t>n/a</w:t>
            </w:r>
          </w:p>
        </w:tc>
      </w:tr>
    </w:tbl>
    <w:p w14:paraId="5DF2F195" w14:textId="1E2962BD" w:rsidR="002B3FF7" w:rsidRDefault="002B3FF7" w:rsidP="002B3FF7">
      <w:pPr>
        <w:tabs>
          <w:tab w:val="left" w:pos="540"/>
          <w:tab w:val="left" w:pos="1710"/>
          <w:tab w:val="left" w:pos="1980"/>
        </w:tabs>
        <w:rPr>
          <w:rFonts w:ascii="Calibri" w:hAnsi="Calibri" w:cs="Arial"/>
          <w:b/>
        </w:rPr>
      </w:pPr>
    </w:p>
    <w:p w14:paraId="34BD9DF7" w14:textId="77777777" w:rsidR="002B3FF7" w:rsidRDefault="002B3FF7">
      <w:pPr>
        <w:rPr>
          <w:rFonts w:ascii="Calibri" w:hAnsi="Calibri" w:cs="Arial"/>
          <w:b/>
        </w:rPr>
      </w:pPr>
      <w:r>
        <w:rPr>
          <w:rFonts w:ascii="Calibri" w:hAnsi="Calibri" w:cs="Arial"/>
          <w:b/>
        </w:rPr>
        <w:br w:type="page"/>
      </w:r>
    </w:p>
    <w:p w14:paraId="5DF2F1AB" w14:textId="26621D04" w:rsidR="00D16FC0" w:rsidRPr="00511DF5" w:rsidRDefault="002B3FF7" w:rsidP="00D74BF9">
      <w:pPr>
        <w:tabs>
          <w:tab w:val="left" w:pos="540"/>
        </w:tabs>
        <w:rPr>
          <w:rFonts w:ascii="Calibri" w:hAnsi="Calibri" w:cs="Arial"/>
          <w:b/>
        </w:rPr>
      </w:pPr>
      <w:r>
        <w:rPr>
          <w:rFonts w:ascii="Calibri" w:hAnsi="Calibri" w:cs="Arial"/>
          <w:b/>
        </w:rPr>
        <w:lastRenderedPageBreak/>
        <w:t>1</w:t>
      </w:r>
      <w:r w:rsidR="007472C0" w:rsidRPr="00511DF5">
        <w:rPr>
          <w:rFonts w:ascii="Calibri" w:hAnsi="Calibri" w:cs="Arial"/>
          <w:b/>
        </w:rPr>
        <w:t>.</w:t>
      </w:r>
      <w:r w:rsidR="007472C0" w:rsidRPr="00511DF5">
        <w:rPr>
          <w:rFonts w:ascii="Calibri" w:hAnsi="Calibri" w:cs="Arial"/>
          <w:b/>
        </w:rPr>
        <w:tab/>
      </w:r>
      <w:r w:rsidR="00AB0538" w:rsidRPr="00511DF5">
        <w:rPr>
          <w:rFonts w:ascii="Calibri" w:hAnsi="Calibri" w:cs="Arial"/>
          <w:b/>
        </w:rPr>
        <w:t xml:space="preserve">Approval of </w:t>
      </w:r>
      <w:r w:rsidR="00D16FC0" w:rsidRPr="00511DF5">
        <w:rPr>
          <w:rFonts w:ascii="Calibri" w:hAnsi="Calibri" w:cs="Arial"/>
          <w:b/>
        </w:rPr>
        <w:t xml:space="preserve">Agenda – </w:t>
      </w:r>
      <w:r>
        <w:rPr>
          <w:rFonts w:ascii="Calibri" w:hAnsi="Calibri" w:cs="Arial"/>
          <w:b/>
        </w:rPr>
        <w:t>October 26, 2015</w:t>
      </w:r>
    </w:p>
    <w:p w14:paraId="5DF2F1AC" w14:textId="5842695F" w:rsidR="00D16FC0" w:rsidRPr="00511DF5" w:rsidRDefault="002B3FF7" w:rsidP="00D16FC0">
      <w:pPr>
        <w:tabs>
          <w:tab w:val="left" w:pos="540"/>
        </w:tabs>
        <w:ind w:left="540"/>
        <w:rPr>
          <w:rFonts w:ascii="Calibri" w:hAnsi="Calibri" w:cs="Arial"/>
        </w:rPr>
      </w:pPr>
      <w:r>
        <w:rPr>
          <w:rFonts w:ascii="Calibri" w:hAnsi="Calibri" w:cs="Arial"/>
        </w:rPr>
        <w:t>S. Fraser</w:t>
      </w:r>
      <w:r w:rsidR="00D32B17">
        <w:rPr>
          <w:rFonts w:ascii="Calibri" w:hAnsi="Calibri" w:cs="Arial"/>
        </w:rPr>
        <w:t xml:space="preserve"> moved</w:t>
      </w:r>
      <w:r w:rsidR="00D16FC0" w:rsidRPr="00511DF5">
        <w:rPr>
          <w:rFonts w:ascii="Calibri" w:hAnsi="Calibri" w:cs="Arial"/>
        </w:rPr>
        <w:t xml:space="preserve"> the agenda be approved as </w:t>
      </w:r>
      <w:r w:rsidR="00B66D4B">
        <w:rPr>
          <w:rFonts w:ascii="Calibri" w:hAnsi="Calibri" w:cs="Arial"/>
        </w:rPr>
        <w:t>distributed.</w:t>
      </w:r>
      <w:r w:rsidR="00D16FC0" w:rsidRPr="00511DF5">
        <w:rPr>
          <w:rFonts w:ascii="Calibri" w:hAnsi="Calibri" w:cs="Arial"/>
        </w:rPr>
        <w:t xml:space="preserve"> </w:t>
      </w:r>
      <w:r>
        <w:rPr>
          <w:rFonts w:ascii="Calibri" w:hAnsi="Calibri" w:cs="Arial"/>
        </w:rPr>
        <w:t>C. Kolberg</w:t>
      </w:r>
      <w:r w:rsidR="008A3407">
        <w:rPr>
          <w:rFonts w:ascii="Calibri" w:hAnsi="Calibri" w:cs="Arial"/>
        </w:rPr>
        <w:t xml:space="preserve"> seconded the motion.</w:t>
      </w:r>
      <w:r w:rsidR="00D16FC0" w:rsidRPr="00511DF5">
        <w:rPr>
          <w:rFonts w:ascii="Calibri" w:hAnsi="Calibri" w:cs="Arial"/>
        </w:rPr>
        <w:t xml:space="preserve"> All members were in favour.</w:t>
      </w:r>
    </w:p>
    <w:p w14:paraId="5DF2F1AD" w14:textId="77777777" w:rsidR="002F7AA1" w:rsidRPr="00511DF5" w:rsidRDefault="002F7AA1" w:rsidP="00D74BF9">
      <w:pPr>
        <w:tabs>
          <w:tab w:val="left" w:pos="540"/>
        </w:tabs>
        <w:rPr>
          <w:rFonts w:ascii="Calibri" w:hAnsi="Calibri" w:cs="Arial"/>
          <w:b/>
        </w:rPr>
      </w:pPr>
    </w:p>
    <w:p w14:paraId="5DF2F1AE" w14:textId="2868091F" w:rsidR="00AB0538" w:rsidRPr="00511DF5" w:rsidRDefault="002B3FF7" w:rsidP="00D74BF9">
      <w:pPr>
        <w:tabs>
          <w:tab w:val="left" w:pos="540"/>
        </w:tabs>
        <w:rPr>
          <w:rFonts w:ascii="Calibri" w:hAnsi="Calibri" w:cs="Arial"/>
          <w:b/>
        </w:rPr>
      </w:pPr>
      <w:r>
        <w:rPr>
          <w:rFonts w:ascii="Calibri" w:hAnsi="Calibri" w:cs="Arial"/>
          <w:b/>
        </w:rPr>
        <w:t>2</w:t>
      </w:r>
      <w:r w:rsidR="00D16FC0" w:rsidRPr="00511DF5">
        <w:rPr>
          <w:rFonts w:ascii="Calibri" w:hAnsi="Calibri" w:cs="Arial"/>
          <w:b/>
        </w:rPr>
        <w:t>.</w:t>
      </w:r>
      <w:r w:rsidR="00D16FC0" w:rsidRPr="00511DF5">
        <w:rPr>
          <w:rFonts w:ascii="Calibri" w:hAnsi="Calibri" w:cs="Arial"/>
          <w:b/>
        </w:rPr>
        <w:tab/>
      </w:r>
      <w:r w:rsidR="00492239" w:rsidRPr="00511DF5">
        <w:rPr>
          <w:rFonts w:ascii="Calibri" w:hAnsi="Calibri" w:cs="Arial"/>
          <w:b/>
        </w:rPr>
        <w:t xml:space="preserve">Approval of </w:t>
      </w:r>
      <w:r w:rsidR="00AB0538" w:rsidRPr="00511DF5">
        <w:rPr>
          <w:rFonts w:ascii="Calibri" w:hAnsi="Calibri" w:cs="Arial"/>
          <w:b/>
        </w:rPr>
        <w:t>Minutes</w:t>
      </w:r>
      <w:r w:rsidR="00721FAC" w:rsidRPr="00511DF5">
        <w:rPr>
          <w:rFonts w:ascii="Calibri" w:hAnsi="Calibri" w:cs="Arial"/>
          <w:b/>
        </w:rPr>
        <w:t xml:space="preserve"> –</w:t>
      </w:r>
      <w:r w:rsidR="00D16FC0" w:rsidRPr="00511DF5">
        <w:rPr>
          <w:rFonts w:ascii="Calibri" w:hAnsi="Calibri" w:cs="Arial"/>
          <w:b/>
        </w:rPr>
        <w:t xml:space="preserve"> </w:t>
      </w:r>
      <w:r>
        <w:rPr>
          <w:rFonts w:ascii="Calibri" w:hAnsi="Calibri" w:cs="Arial"/>
          <w:b/>
        </w:rPr>
        <w:t xml:space="preserve">September 28, </w:t>
      </w:r>
      <w:r w:rsidR="00AB657A">
        <w:rPr>
          <w:rFonts w:ascii="Calibri" w:hAnsi="Calibri" w:cs="Arial"/>
          <w:b/>
        </w:rPr>
        <w:t>201</w:t>
      </w:r>
      <w:r w:rsidR="00DC4F46">
        <w:rPr>
          <w:rFonts w:ascii="Calibri" w:hAnsi="Calibri" w:cs="Arial"/>
          <w:b/>
        </w:rPr>
        <w:t>5</w:t>
      </w:r>
    </w:p>
    <w:p w14:paraId="5DF2F1AF" w14:textId="2AB1D7D3" w:rsidR="00DD38AB" w:rsidRDefault="0073102A" w:rsidP="00DD38AB">
      <w:pPr>
        <w:tabs>
          <w:tab w:val="left" w:pos="540"/>
        </w:tabs>
        <w:ind w:left="540" w:hanging="540"/>
        <w:rPr>
          <w:rFonts w:ascii="Calibri" w:hAnsi="Calibri" w:cs="Arial"/>
        </w:rPr>
      </w:pPr>
      <w:r w:rsidRPr="00511DF5">
        <w:rPr>
          <w:rFonts w:ascii="Calibri" w:hAnsi="Calibri" w:cs="Arial"/>
          <w:b/>
        </w:rPr>
        <w:tab/>
      </w:r>
      <w:r w:rsidR="002B3FF7">
        <w:rPr>
          <w:rFonts w:ascii="Calibri" w:hAnsi="Calibri" w:cs="Arial"/>
        </w:rPr>
        <w:t>J. Ross</w:t>
      </w:r>
      <w:r w:rsidR="00D32B17">
        <w:rPr>
          <w:rFonts w:ascii="Calibri" w:hAnsi="Calibri" w:cs="Arial"/>
        </w:rPr>
        <w:t xml:space="preserve"> </w:t>
      </w:r>
      <w:r w:rsidR="00AB0538" w:rsidRPr="00511DF5">
        <w:rPr>
          <w:rFonts w:ascii="Calibri" w:hAnsi="Calibri" w:cs="Arial"/>
        </w:rPr>
        <w:t xml:space="preserve">moved that the minutes of </w:t>
      </w:r>
      <w:r w:rsidR="002B3FF7">
        <w:rPr>
          <w:rFonts w:ascii="Calibri" w:hAnsi="Calibri" w:cs="Arial"/>
        </w:rPr>
        <w:t>September 28, 2015</w:t>
      </w:r>
      <w:r w:rsidR="00776021" w:rsidRPr="00511DF5">
        <w:rPr>
          <w:rFonts w:ascii="Calibri" w:hAnsi="Calibri" w:cs="Arial"/>
        </w:rPr>
        <w:t xml:space="preserve"> </w:t>
      </w:r>
      <w:r w:rsidR="00AB0538" w:rsidRPr="00511DF5">
        <w:rPr>
          <w:rFonts w:ascii="Calibri" w:hAnsi="Calibri" w:cs="Arial"/>
        </w:rPr>
        <w:t>be approved</w:t>
      </w:r>
      <w:r w:rsidR="00427348">
        <w:rPr>
          <w:rFonts w:ascii="Calibri" w:hAnsi="Calibri" w:cs="Arial"/>
        </w:rPr>
        <w:t xml:space="preserve"> as amended</w:t>
      </w:r>
      <w:r w:rsidR="008A3407">
        <w:rPr>
          <w:rFonts w:ascii="Calibri" w:hAnsi="Calibri" w:cs="Arial"/>
        </w:rPr>
        <w:t>.</w:t>
      </w:r>
      <w:r w:rsidR="00AB0538" w:rsidRPr="00511DF5">
        <w:rPr>
          <w:rFonts w:ascii="Calibri" w:hAnsi="Calibri" w:cs="Arial"/>
        </w:rPr>
        <w:t xml:space="preserve"> The motion was seconded by </w:t>
      </w:r>
      <w:r w:rsidR="002B3FF7">
        <w:rPr>
          <w:rFonts w:ascii="Calibri" w:hAnsi="Calibri" w:cs="Arial"/>
        </w:rPr>
        <w:t>C. Tortolo</w:t>
      </w:r>
      <w:r w:rsidR="00427348">
        <w:rPr>
          <w:rFonts w:ascii="Calibri" w:hAnsi="Calibri" w:cs="Arial"/>
        </w:rPr>
        <w:t>.</w:t>
      </w:r>
      <w:r w:rsidR="00AB0538" w:rsidRPr="00511DF5">
        <w:rPr>
          <w:rFonts w:ascii="Calibri" w:hAnsi="Calibri" w:cs="Arial"/>
        </w:rPr>
        <w:t xml:space="preserve">  All members were in favour.</w:t>
      </w:r>
    </w:p>
    <w:p w14:paraId="6FF2AC24" w14:textId="77777777" w:rsidR="002B3FF7" w:rsidRDefault="002B3FF7" w:rsidP="00DD38AB">
      <w:pPr>
        <w:tabs>
          <w:tab w:val="left" w:pos="540"/>
        </w:tabs>
        <w:ind w:left="540" w:hanging="540"/>
        <w:rPr>
          <w:rFonts w:ascii="Calibri" w:hAnsi="Calibri" w:cs="Arial"/>
        </w:rPr>
      </w:pPr>
    </w:p>
    <w:p w14:paraId="6CCECD40" w14:textId="463E4647" w:rsidR="002B3FF7" w:rsidRPr="00B31659" w:rsidRDefault="002B3FF7" w:rsidP="002B3FF7">
      <w:pPr>
        <w:tabs>
          <w:tab w:val="left" w:pos="540"/>
        </w:tabs>
        <w:ind w:left="540" w:hanging="540"/>
        <w:rPr>
          <w:rFonts w:ascii="Calibri" w:hAnsi="Calibri" w:cs="Arial"/>
          <w:b/>
        </w:rPr>
      </w:pPr>
      <w:r>
        <w:rPr>
          <w:rFonts w:ascii="Calibri" w:hAnsi="Calibri" w:cs="Arial"/>
          <w:b/>
        </w:rPr>
        <w:t>3.</w:t>
      </w:r>
      <w:r>
        <w:rPr>
          <w:rFonts w:ascii="Calibri" w:hAnsi="Calibri" w:cs="Arial"/>
          <w:b/>
        </w:rPr>
        <w:tab/>
        <w:t>Election of Chair</w:t>
      </w:r>
    </w:p>
    <w:p w14:paraId="54A5073C" w14:textId="77777777" w:rsidR="002B3FF7" w:rsidRPr="00275A09" w:rsidRDefault="002B3FF7" w:rsidP="002B3FF7">
      <w:pPr>
        <w:tabs>
          <w:tab w:val="left" w:pos="540"/>
        </w:tabs>
        <w:ind w:left="540" w:hanging="540"/>
        <w:rPr>
          <w:rFonts w:ascii="Calibri" w:hAnsi="Calibri" w:cs="Arial"/>
        </w:rPr>
      </w:pPr>
      <w:r>
        <w:rPr>
          <w:rFonts w:ascii="Calibri" w:hAnsi="Calibri" w:cs="Arial"/>
        </w:rPr>
        <w:tab/>
      </w:r>
      <w:r w:rsidRPr="00275A09">
        <w:rPr>
          <w:rFonts w:ascii="Calibri" w:hAnsi="Calibri" w:cs="Arial"/>
        </w:rPr>
        <w:t>L. Wyman called for nominations for Chair for the 2015-2016 academic year.</w:t>
      </w:r>
    </w:p>
    <w:p w14:paraId="5A1373B8" w14:textId="77777777" w:rsidR="002B3FF7" w:rsidRPr="00275A09" w:rsidRDefault="002B3FF7" w:rsidP="002B3FF7">
      <w:pPr>
        <w:tabs>
          <w:tab w:val="left" w:pos="540"/>
        </w:tabs>
        <w:ind w:left="540" w:hanging="540"/>
        <w:rPr>
          <w:rFonts w:ascii="Calibri" w:hAnsi="Calibri" w:cs="Arial"/>
        </w:rPr>
      </w:pPr>
    </w:p>
    <w:p w14:paraId="42247155" w14:textId="77777777" w:rsidR="00275A09" w:rsidRDefault="00275A09" w:rsidP="00275A09">
      <w:pPr>
        <w:tabs>
          <w:tab w:val="left" w:pos="540"/>
        </w:tabs>
        <w:ind w:left="540" w:hanging="540"/>
        <w:rPr>
          <w:rFonts w:ascii="Calibri" w:hAnsi="Calibri" w:cs="Arial"/>
        </w:rPr>
      </w:pPr>
      <w:r>
        <w:rPr>
          <w:rFonts w:ascii="Calibri" w:hAnsi="Calibri" w:cs="Arial"/>
        </w:rPr>
        <w:tab/>
        <w:t>S. Neumann nominated J. Ross for the position of Chair. C. Tortolo seconded the nomination. J. Ross accepted the nomination.</w:t>
      </w:r>
    </w:p>
    <w:p w14:paraId="2F62E77F" w14:textId="0B1C9051" w:rsidR="00275A09" w:rsidRDefault="002B3FF7" w:rsidP="00275A09">
      <w:pPr>
        <w:tabs>
          <w:tab w:val="left" w:pos="540"/>
        </w:tabs>
        <w:ind w:left="540" w:hanging="540"/>
        <w:rPr>
          <w:rFonts w:ascii="Calibri" w:hAnsi="Calibri" w:cs="Arial"/>
        </w:rPr>
      </w:pPr>
      <w:r w:rsidRPr="00275A09">
        <w:rPr>
          <w:rFonts w:ascii="Calibri" w:hAnsi="Calibri" w:cs="Arial"/>
        </w:rPr>
        <w:tab/>
      </w:r>
    </w:p>
    <w:p w14:paraId="6E4BD78C" w14:textId="6D361E8C" w:rsidR="004011B3" w:rsidRDefault="00275A09" w:rsidP="00275A09">
      <w:pPr>
        <w:tabs>
          <w:tab w:val="left" w:pos="540"/>
        </w:tabs>
        <w:ind w:left="540" w:hanging="540"/>
        <w:rPr>
          <w:rFonts w:ascii="Calibri" w:hAnsi="Calibri" w:cs="Arial"/>
        </w:rPr>
      </w:pPr>
      <w:r>
        <w:rPr>
          <w:rFonts w:ascii="Calibri" w:hAnsi="Calibri" w:cs="Arial"/>
        </w:rPr>
        <w:tab/>
        <w:t>J. Wilson nominated M. Osmond for the position of Chair. M. McDonald seconded the nomination. M. Osmond was not in attendance to accept the nomination.</w:t>
      </w:r>
    </w:p>
    <w:p w14:paraId="69FED04E" w14:textId="77777777" w:rsidR="00275A09" w:rsidRPr="00275A09" w:rsidRDefault="00275A09" w:rsidP="00275A09">
      <w:pPr>
        <w:tabs>
          <w:tab w:val="left" w:pos="540"/>
        </w:tabs>
        <w:ind w:left="540" w:hanging="540"/>
        <w:rPr>
          <w:rFonts w:ascii="Calibri" w:hAnsi="Calibri" w:cs="Arial"/>
        </w:rPr>
      </w:pPr>
    </w:p>
    <w:p w14:paraId="4BC2D837" w14:textId="2E3EF2FA" w:rsidR="002B3FF7" w:rsidRDefault="00275A09" w:rsidP="00DD38AB">
      <w:pPr>
        <w:tabs>
          <w:tab w:val="left" w:pos="540"/>
        </w:tabs>
        <w:ind w:left="540" w:hanging="540"/>
        <w:rPr>
          <w:rFonts w:ascii="Calibri" w:hAnsi="Calibri" w:cs="Arial"/>
        </w:rPr>
      </w:pPr>
      <w:r>
        <w:rPr>
          <w:rFonts w:ascii="Calibri" w:hAnsi="Calibri" w:cs="Arial"/>
        </w:rPr>
        <w:tab/>
        <w:t>This item was deferred to the November meeting.</w:t>
      </w:r>
    </w:p>
    <w:p w14:paraId="5DF2F1B1" w14:textId="77777777" w:rsidR="00FF0A86" w:rsidRDefault="005F55F4" w:rsidP="00DD38AB">
      <w:pPr>
        <w:tabs>
          <w:tab w:val="left" w:pos="540"/>
        </w:tabs>
        <w:ind w:left="540" w:hanging="540"/>
        <w:rPr>
          <w:rFonts w:ascii="Calibri" w:hAnsi="Calibri" w:cs="Arial"/>
        </w:rPr>
      </w:pPr>
      <w:r>
        <w:rPr>
          <w:rFonts w:ascii="Calibri" w:hAnsi="Calibri" w:cs="Arial"/>
        </w:rPr>
        <w:tab/>
      </w:r>
    </w:p>
    <w:p w14:paraId="5DF2F1B2" w14:textId="3B3BFF69" w:rsidR="00400BB3" w:rsidRPr="00511DF5" w:rsidRDefault="004011B3" w:rsidP="008D1132">
      <w:pPr>
        <w:tabs>
          <w:tab w:val="left" w:pos="540"/>
        </w:tabs>
        <w:ind w:left="540" w:hanging="540"/>
        <w:rPr>
          <w:rFonts w:ascii="Calibri" w:hAnsi="Calibri" w:cs="Arial"/>
          <w:b/>
        </w:rPr>
      </w:pPr>
      <w:r>
        <w:rPr>
          <w:rFonts w:ascii="Calibri" w:hAnsi="Calibri" w:cs="Arial"/>
          <w:b/>
        </w:rPr>
        <w:t>4</w:t>
      </w:r>
      <w:r w:rsidR="00FA410E">
        <w:rPr>
          <w:rFonts w:ascii="Calibri" w:hAnsi="Calibri" w:cs="Arial"/>
          <w:b/>
        </w:rPr>
        <w:t>.</w:t>
      </w:r>
      <w:r w:rsidR="00FA410E">
        <w:rPr>
          <w:rFonts w:ascii="Calibri" w:hAnsi="Calibri" w:cs="Arial"/>
          <w:b/>
        </w:rPr>
        <w:tab/>
      </w:r>
      <w:r w:rsidR="00850F08" w:rsidRPr="00511DF5">
        <w:rPr>
          <w:rFonts w:ascii="Calibri" w:hAnsi="Calibri" w:cs="Arial"/>
          <w:b/>
        </w:rPr>
        <w:t>Business</w:t>
      </w:r>
      <w:r>
        <w:rPr>
          <w:rFonts w:ascii="Calibri" w:hAnsi="Calibri" w:cs="Arial"/>
          <w:b/>
        </w:rPr>
        <w:t xml:space="preserve"> Arising </w:t>
      </w:r>
    </w:p>
    <w:p w14:paraId="5DF2F1B3" w14:textId="77777777" w:rsidR="00D16FC0" w:rsidRDefault="00D16FC0" w:rsidP="00D16FC0">
      <w:pPr>
        <w:tabs>
          <w:tab w:val="left" w:pos="540"/>
        </w:tabs>
        <w:rPr>
          <w:rFonts w:ascii="Calibri" w:hAnsi="Calibri" w:cs="Arial"/>
        </w:rPr>
      </w:pPr>
    </w:p>
    <w:p w14:paraId="5DF2F1B6" w14:textId="3F90C568" w:rsidR="00913725" w:rsidRDefault="004011B3" w:rsidP="004011B3">
      <w:pPr>
        <w:tabs>
          <w:tab w:val="left" w:pos="540"/>
        </w:tabs>
        <w:rPr>
          <w:rFonts w:ascii="Calibri" w:hAnsi="Calibri" w:cs="Arial"/>
        </w:rPr>
      </w:pPr>
      <w:r>
        <w:rPr>
          <w:rFonts w:ascii="Calibri" w:hAnsi="Calibri" w:cs="Arial"/>
          <w:b/>
        </w:rPr>
        <w:t>4</w:t>
      </w:r>
      <w:r w:rsidR="00DD38AB" w:rsidRPr="00511DF5">
        <w:rPr>
          <w:rFonts w:ascii="Calibri" w:hAnsi="Calibri" w:cs="Arial"/>
          <w:b/>
        </w:rPr>
        <w:t>.</w:t>
      </w:r>
      <w:r w:rsidR="00DD38AB">
        <w:rPr>
          <w:rFonts w:ascii="Calibri" w:hAnsi="Calibri" w:cs="Arial"/>
          <w:b/>
        </w:rPr>
        <w:t>1</w:t>
      </w:r>
      <w:r w:rsidR="00DD38AB" w:rsidRPr="00511DF5">
        <w:rPr>
          <w:rFonts w:ascii="Calibri" w:hAnsi="Calibri" w:cs="Arial"/>
          <w:b/>
        </w:rPr>
        <w:tab/>
      </w:r>
      <w:r>
        <w:rPr>
          <w:rFonts w:ascii="Calibri" w:hAnsi="Calibri" w:cs="Arial"/>
          <w:b/>
        </w:rPr>
        <w:t>Faculty Performance Development Program (FPDP)</w:t>
      </w:r>
      <w:r w:rsidR="00913725">
        <w:rPr>
          <w:rFonts w:ascii="Calibri" w:hAnsi="Calibri" w:cs="Arial"/>
        </w:rPr>
        <w:tab/>
      </w:r>
    </w:p>
    <w:p w14:paraId="2FF1F322" w14:textId="7507EBBC" w:rsidR="004011B3" w:rsidRDefault="004011B3" w:rsidP="00670447">
      <w:pPr>
        <w:tabs>
          <w:tab w:val="left" w:pos="540"/>
        </w:tabs>
        <w:ind w:left="540" w:hanging="540"/>
        <w:rPr>
          <w:rFonts w:ascii="Calibri" w:hAnsi="Calibri" w:cs="Arial"/>
        </w:rPr>
      </w:pPr>
      <w:r>
        <w:rPr>
          <w:rFonts w:ascii="Calibri" w:hAnsi="Calibri" w:cs="Arial"/>
        </w:rPr>
        <w:tab/>
        <w:t>L.A. Brown was welcomed back to Council to provide an update on the Faculty Performance Development Program.</w:t>
      </w:r>
      <w:r w:rsidR="008B0831">
        <w:rPr>
          <w:rFonts w:ascii="Calibri" w:hAnsi="Calibri" w:cs="Arial"/>
        </w:rPr>
        <w:t xml:space="preserve"> She spoke about the purpose of the program and the underlying guiding principles, as well as the available resources. She advised that there had been a 95% submission rate for the pilot and shared comments from faculty supporting the initiative. The program has been launched college-wide effective September 2015 with professional development </w:t>
      </w:r>
      <w:r w:rsidR="00B46343">
        <w:rPr>
          <w:rFonts w:ascii="Calibri" w:hAnsi="Calibri" w:cs="Arial"/>
        </w:rPr>
        <w:t xml:space="preserve">in place </w:t>
      </w:r>
      <w:r w:rsidR="008B0831">
        <w:rPr>
          <w:rFonts w:ascii="Calibri" w:hAnsi="Calibri" w:cs="Arial"/>
        </w:rPr>
        <w:t xml:space="preserve">for new Chairs. Invitations to faculty have been sent out.  Information pertaining to the program, including Frequently Asked Questions, is now available on the HR website at:  </w:t>
      </w:r>
      <w:hyperlink r:id="rId14" w:history="1">
        <w:r w:rsidR="008B0831" w:rsidRPr="00260E65">
          <w:rPr>
            <w:rStyle w:val="Hyperlink"/>
            <w:rFonts w:ascii="Calibri" w:hAnsi="Calibri" w:cs="Arial"/>
          </w:rPr>
          <w:t>http://www3.algonquincollege.com/hr/fpdp/</w:t>
        </w:r>
      </w:hyperlink>
      <w:r w:rsidR="008B0831">
        <w:rPr>
          <w:rFonts w:ascii="Calibri" w:hAnsi="Calibri" w:cs="Arial"/>
        </w:rPr>
        <w:t>.</w:t>
      </w:r>
    </w:p>
    <w:p w14:paraId="0487E70B" w14:textId="77777777" w:rsidR="008B0831" w:rsidRDefault="008B0831" w:rsidP="00670447">
      <w:pPr>
        <w:tabs>
          <w:tab w:val="left" w:pos="540"/>
        </w:tabs>
        <w:ind w:left="540" w:hanging="540"/>
        <w:rPr>
          <w:rFonts w:ascii="Calibri" w:hAnsi="Calibri" w:cs="Arial"/>
        </w:rPr>
      </w:pPr>
    </w:p>
    <w:p w14:paraId="7147E4D6" w14:textId="49715969" w:rsidR="004011B3" w:rsidRDefault="004011B3" w:rsidP="004011B3">
      <w:pPr>
        <w:tabs>
          <w:tab w:val="left" w:pos="540"/>
        </w:tabs>
        <w:rPr>
          <w:rFonts w:ascii="Calibri" w:hAnsi="Calibri" w:cs="Arial"/>
        </w:rPr>
      </w:pPr>
      <w:r>
        <w:rPr>
          <w:rFonts w:ascii="Calibri" w:hAnsi="Calibri" w:cs="Arial"/>
        </w:rPr>
        <w:tab/>
        <w:t>A question and answer period followed:</w:t>
      </w:r>
    </w:p>
    <w:p w14:paraId="02DF3E9A" w14:textId="202F12EC" w:rsidR="004011B3" w:rsidRDefault="008B0831" w:rsidP="004011B3">
      <w:pPr>
        <w:pStyle w:val="ListParagraph"/>
        <w:numPr>
          <w:ilvl w:val="0"/>
          <w:numId w:val="25"/>
        </w:numPr>
        <w:tabs>
          <w:tab w:val="left" w:pos="540"/>
        </w:tabs>
        <w:ind w:left="900"/>
        <w:rPr>
          <w:rFonts w:cs="Arial"/>
        </w:rPr>
      </w:pPr>
      <w:r>
        <w:rPr>
          <w:rFonts w:cs="Arial"/>
        </w:rPr>
        <w:t>Chairs have been provided a variety of</w:t>
      </w:r>
      <w:r w:rsidR="004011B3">
        <w:rPr>
          <w:rFonts w:cs="Arial"/>
        </w:rPr>
        <w:t xml:space="preserve"> strategies to address the number of faculty to participate in the program within their departments.</w:t>
      </w:r>
      <w:r>
        <w:rPr>
          <w:rFonts w:cs="Arial"/>
        </w:rPr>
        <w:t xml:space="preserve"> T</w:t>
      </w:r>
      <w:r w:rsidR="004011B3">
        <w:rPr>
          <w:rFonts w:cs="Arial"/>
        </w:rPr>
        <w:t>he partic</w:t>
      </w:r>
      <w:r>
        <w:rPr>
          <w:rFonts w:cs="Arial"/>
        </w:rPr>
        <w:t>ipation rate will be monitored and addressed as needed.</w:t>
      </w:r>
    </w:p>
    <w:p w14:paraId="79FD0962" w14:textId="77777777" w:rsidR="008B0831" w:rsidRPr="008B0831" w:rsidRDefault="004011B3" w:rsidP="008B0831">
      <w:pPr>
        <w:pStyle w:val="ListParagraph"/>
        <w:numPr>
          <w:ilvl w:val="0"/>
          <w:numId w:val="25"/>
        </w:numPr>
        <w:tabs>
          <w:tab w:val="left" w:pos="900"/>
        </w:tabs>
        <w:ind w:left="900"/>
        <w:rPr>
          <w:rFonts w:asciiTheme="minorHAnsi" w:hAnsiTheme="minorHAnsi" w:cs="Arial"/>
        </w:rPr>
      </w:pPr>
      <w:r w:rsidRPr="008B0831">
        <w:rPr>
          <w:rFonts w:cs="Arial"/>
        </w:rPr>
        <w:t xml:space="preserve">Overall, the faculty response has been positive. </w:t>
      </w:r>
    </w:p>
    <w:p w14:paraId="011C4509" w14:textId="32B8AFAE" w:rsidR="009D248A" w:rsidRPr="008B0831" w:rsidRDefault="008B0831" w:rsidP="00B46343">
      <w:pPr>
        <w:tabs>
          <w:tab w:val="left" w:pos="540"/>
        </w:tabs>
        <w:ind w:left="540" w:hanging="540"/>
        <w:rPr>
          <w:rFonts w:asciiTheme="minorHAnsi" w:hAnsiTheme="minorHAnsi" w:cs="Arial"/>
        </w:rPr>
      </w:pPr>
      <w:r>
        <w:rPr>
          <w:rFonts w:asciiTheme="minorHAnsi" w:hAnsiTheme="minorHAnsi" w:cs="Arial"/>
        </w:rPr>
        <w:tab/>
      </w:r>
      <w:r w:rsidR="009D248A" w:rsidRPr="008B0831">
        <w:rPr>
          <w:rFonts w:asciiTheme="minorHAnsi" w:hAnsiTheme="minorHAnsi" w:cs="Arial"/>
        </w:rPr>
        <w:t>L.A. Brown thanked Council fo</w:t>
      </w:r>
      <w:r w:rsidRPr="008B0831">
        <w:rPr>
          <w:rFonts w:asciiTheme="minorHAnsi" w:hAnsiTheme="minorHAnsi" w:cs="Arial"/>
        </w:rPr>
        <w:t>r the opportunity to provide an</w:t>
      </w:r>
      <w:r w:rsidR="009D248A" w:rsidRPr="008B0831">
        <w:rPr>
          <w:rFonts w:asciiTheme="minorHAnsi" w:hAnsiTheme="minorHAnsi" w:cs="Arial"/>
        </w:rPr>
        <w:t xml:space="preserve"> update.</w:t>
      </w:r>
      <w:r w:rsidRPr="008B0831">
        <w:rPr>
          <w:rFonts w:asciiTheme="minorHAnsi" w:hAnsiTheme="minorHAnsi" w:cs="Arial"/>
        </w:rPr>
        <w:t xml:space="preserve"> If there are any additional questions, members are asked to send her</w:t>
      </w:r>
      <w:r w:rsidR="009D248A" w:rsidRPr="008B0831">
        <w:rPr>
          <w:rFonts w:asciiTheme="minorHAnsi" w:hAnsiTheme="minorHAnsi" w:cs="Arial"/>
        </w:rPr>
        <w:t xml:space="preserve"> an email and she will get back to you as soon as possible.</w:t>
      </w:r>
    </w:p>
    <w:p w14:paraId="70093CB6" w14:textId="77777777" w:rsidR="004011B3" w:rsidRPr="00913725" w:rsidRDefault="004011B3" w:rsidP="004011B3">
      <w:pPr>
        <w:tabs>
          <w:tab w:val="left" w:pos="540"/>
        </w:tabs>
        <w:rPr>
          <w:rFonts w:ascii="Calibri" w:hAnsi="Calibri" w:cs="Arial"/>
        </w:rPr>
      </w:pPr>
    </w:p>
    <w:p w14:paraId="5DF2F1B7" w14:textId="57209ADD" w:rsidR="00FE2077" w:rsidRPr="00511DF5" w:rsidRDefault="00AF3F5E" w:rsidP="0058315D">
      <w:pPr>
        <w:tabs>
          <w:tab w:val="left" w:pos="540"/>
        </w:tabs>
        <w:rPr>
          <w:rFonts w:ascii="Calibri" w:hAnsi="Calibri" w:cs="Arial"/>
          <w:b/>
        </w:rPr>
      </w:pPr>
      <w:r>
        <w:rPr>
          <w:rFonts w:ascii="Calibri" w:hAnsi="Calibri" w:cs="Arial"/>
          <w:b/>
        </w:rPr>
        <w:lastRenderedPageBreak/>
        <w:t>4</w:t>
      </w:r>
      <w:r w:rsidR="00913725">
        <w:rPr>
          <w:rFonts w:ascii="Calibri" w:hAnsi="Calibri" w:cs="Arial"/>
          <w:b/>
        </w:rPr>
        <w:t>.2</w:t>
      </w:r>
      <w:r w:rsidR="00913725">
        <w:rPr>
          <w:rFonts w:ascii="Calibri" w:hAnsi="Calibri" w:cs="Arial"/>
          <w:b/>
        </w:rPr>
        <w:tab/>
      </w:r>
      <w:r w:rsidR="00696151">
        <w:rPr>
          <w:rFonts w:ascii="Calibri" w:hAnsi="Calibri" w:cs="Arial"/>
          <w:b/>
        </w:rPr>
        <w:t>Prior Learning Assessment and Recognition</w:t>
      </w:r>
    </w:p>
    <w:p w14:paraId="3E667AA6" w14:textId="05A549D7" w:rsidR="00696151" w:rsidRDefault="00696151" w:rsidP="00BE0259">
      <w:pPr>
        <w:tabs>
          <w:tab w:val="left" w:pos="540"/>
        </w:tabs>
        <w:ind w:left="540" w:hanging="540"/>
        <w:rPr>
          <w:rFonts w:ascii="Calibri" w:hAnsi="Calibri" w:cs="Arial"/>
        </w:rPr>
      </w:pPr>
      <w:r>
        <w:rPr>
          <w:rFonts w:ascii="Calibri" w:hAnsi="Calibri" w:cs="Arial"/>
        </w:rPr>
        <w:tab/>
        <w:t>J. Ranieri and</w:t>
      </w:r>
      <w:r w:rsidRPr="00AF3F5E">
        <w:rPr>
          <w:rFonts w:ascii="Calibri" w:hAnsi="Calibri" w:cs="Arial"/>
          <w:color w:val="C00000"/>
        </w:rPr>
        <w:t xml:space="preserve"> </w:t>
      </w:r>
      <w:r w:rsidR="00B46343" w:rsidRPr="00B46343">
        <w:rPr>
          <w:rFonts w:ascii="Calibri" w:hAnsi="Calibri" w:cs="Arial"/>
        </w:rPr>
        <w:t xml:space="preserve">M. Curnow </w:t>
      </w:r>
      <w:r>
        <w:rPr>
          <w:rFonts w:ascii="Calibri" w:hAnsi="Calibri" w:cs="Arial"/>
        </w:rPr>
        <w:t xml:space="preserve">were introduced to Council and delivered an update on the Priori Learning Assessment and Recognition activities at Algonquin. It was noted that the PLAR Office is taking an outreach approach rather than waiting for students to come to them. There are five steps to the process and where you enter is up to the student. The five steps were reviewed in detail. To date, the college has 50 faculty trained to process PLAR requests. The website at </w:t>
      </w:r>
      <w:hyperlink r:id="rId15" w:history="1">
        <w:r w:rsidRPr="00B26E49">
          <w:rPr>
            <w:rStyle w:val="Hyperlink"/>
            <w:rFonts w:ascii="Calibri" w:hAnsi="Calibri" w:cs="Arial"/>
          </w:rPr>
          <w:t>http://www.algonquincollege.com/plar</w:t>
        </w:r>
      </w:hyperlink>
      <w:r>
        <w:rPr>
          <w:rFonts w:ascii="Calibri" w:hAnsi="Calibri" w:cs="Arial"/>
        </w:rPr>
        <w:t xml:space="preserve"> was reviewed with members.</w:t>
      </w:r>
      <w:r w:rsidR="00BE0259">
        <w:rPr>
          <w:rFonts w:ascii="Calibri" w:hAnsi="Calibri" w:cs="Arial"/>
        </w:rPr>
        <w:t xml:space="preserve"> The </w:t>
      </w:r>
      <w:r w:rsidR="00F57C3A">
        <w:rPr>
          <w:rFonts w:ascii="Calibri" w:hAnsi="Calibri" w:cs="Arial"/>
        </w:rPr>
        <w:t>PowerPoint</w:t>
      </w:r>
      <w:r w:rsidR="00BE0259">
        <w:rPr>
          <w:rFonts w:ascii="Calibri" w:hAnsi="Calibri" w:cs="Arial"/>
        </w:rPr>
        <w:t xml:space="preserve"> presentation will be posted to the Council SharePoint site.</w:t>
      </w:r>
    </w:p>
    <w:p w14:paraId="5D05194B" w14:textId="38778533" w:rsidR="00BE0259" w:rsidRDefault="00BE0259" w:rsidP="00BE0259">
      <w:pPr>
        <w:tabs>
          <w:tab w:val="left" w:pos="540"/>
        </w:tabs>
        <w:ind w:left="540" w:hanging="540"/>
        <w:rPr>
          <w:rFonts w:ascii="Calibri" w:hAnsi="Calibri" w:cs="Arial"/>
        </w:rPr>
      </w:pPr>
      <w:r>
        <w:rPr>
          <w:rFonts w:ascii="Calibri" w:hAnsi="Calibri" w:cs="Arial"/>
        </w:rPr>
        <w:tab/>
        <w:t>Benefits to the student include:</w:t>
      </w:r>
    </w:p>
    <w:p w14:paraId="380422CD" w14:textId="77777777" w:rsidR="00BE0259" w:rsidRPr="00BE0259" w:rsidRDefault="00BE0259" w:rsidP="00BE0259">
      <w:pPr>
        <w:numPr>
          <w:ilvl w:val="0"/>
          <w:numId w:val="27"/>
        </w:numPr>
        <w:kinsoku w:val="0"/>
        <w:overflowPunct w:val="0"/>
        <w:ind w:left="1267"/>
        <w:contextualSpacing/>
        <w:textAlignment w:val="baseline"/>
        <w:rPr>
          <w:rFonts w:asciiTheme="minorHAnsi" w:hAnsiTheme="minorHAnsi"/>
          <w:sz w:val="22"/>
          <w:szCs w:val="22"/>
          <w:lang w:val="en-US" w:eastAsia="en-US"/>
        </w:rPr>
      </w:pPr>
      <w:r w:rsidRPr="00BE0259">
        <w:rPr>
          <w:rFonts w:asciiTheme="minorHAnsi" w:eastAsia="MS PGothic" w:hAnsiTheme="minorHAnsi" w:cs="Arial"/>
          <w:kern w:val="24"/>
          <w:sz w:val="22"/>
          <w:szCs w:val="22"/>
          <w:lang w:val="en-US" w:eastAsia="en-US"/>
        </w:rPr>
        <w:t>College-wide PLAR awareness and advocacy</w:t>
      </w:r>
    </w:p>
    <w:p w14:paraId="11B7D157" w14:textId="77777777" w:rsidR="00BE0259" w:rsidRPr="00BE0259" w:rsidRDefault="00BE0259" w:rsidP="00BE0259">
      <w:pPr>
        <w:numPr>
          <w:ilvl w:val="0"/>
          <w:numId w:val="27"/>
        </w:numPr>
        <w:kinsoku w:val="0"/>
        <w:overflowPunct w:val="0"/>
        <w:ind w:left="1267"/>
        <w:contextualSpacing/>
        <w:textAlignment w:val="baseline"/>
        <w:rPr>
          <w:rFonts w:asciiTheme="minorHAnsi" w:hAnsiTheme="minorHAnsi"/>
          <w:sz w:val="22"/>
          <w:szCs w:val="22"/>
          <w:lang w:val="en-US" w:eastAsia="en-US"/>
        </w:rPr>
      </w:pPr>
      <w:r w:rsidRPr="00BE0259">
        <w:rPr>
          <w:rFonts w:asciiTheme="minorHAnsi" w:eastAsia="MS PGothic" w:hAnsiTheme="minorHAnsi" w:cs="Arial"/>
          <w:kern w:val="24"/>
          <w:sz w:val="22"/>
          <w:szCs w:val="22"/>
          <w:lang w:val="en-US" w:eastAsia="en-US"/>
        </w:rPr>
        <w:t>Staff &amp; Faculty PLAR PD</w:t>
      </w:r>
    </w:p>
    <w:p w14:paraId="53E6B94A" w14:textId="77777777" w:rsidR="00BE0259" w:rsidRPr="00BE0259" w:rsidRDefault="00BE0259" w:rsidP="00BE0259">
      <w:pPr>
        <w:numPr>
          <w:ilvl w:val="0"/>
          <w:numId w:val="27"/>
        </w:numPr>
        <w:kinsoku w:val="0"/>
        <w:overflowPunct w:val="0"/>
        <w:ind w:left="1267"/>
        <w:contextualSpacing/>
        <w:textAlignment w:val="baseline"/>
        <w:rPr>
          <w:rFonts w:asciiTheme="minorHAnsi" w:hAnsiTheme="minorHAnsi"/>
          <w:sz w:val="22"/>
          <w:szCs w:val="22"/>
          <w:lang w:val="en-US" w:eastAsia="en-US"/>
        </w:rPr>
      </w:pPr>
      <w:r w:rsidRPr="00BE0259">
        <w:rPr>
          <w:rFonts w:asciiTheme="minorHAnsi" w:eastAsia="MS PGothic" w:hAnsiTheme="minorHAnsi" w:cs="Arial"/>
          <w:kern w:val="24"/>
          <w:sz w:val="22"/>
          <w:szCs w:val="22"/>
          <w:lang w:val="en-US" w:eastAsia="en-US"/>
        </w:rPr>
        <w:t>Enhanced service levels through outreach</w:t>
      </w:r>
    </w:p>
    <w:p w14:paraId="555F3F0C" w14:textId="77777777" w:rsidR="00BE0259" w:rsidRPr="00BE0259" w:rsidRDefault="00BE0259" w:rsidP="00BE0259">
      <w:pPr>
        <w:numPr>
          <w:ilvl w:val="0"/>
          <w:numId w:val="27"/>
        </w:numPr>
        <w:kinsoku w:val="0"/>
        <w:overflowPunct w:val="0"/>
        <w:ind w:left="1267"/>
        <w:contextualSpacing/>
        <w:textAlignment w:val="baseline"/>
        <w:rPr>
          <w:rFonts w:asciiTheme="minorHAnsi" w:hAnsiTheme="minorHAnsi"/>
          <w:sz w:val="22"/>
          <w:szCs w:val="22"/>
          <w:lang w:val="en-US" w:eastAsia="en-US"/>
        </w:rPr>
      </w:pPr>
      <w:r w:rsidRPr="00BE0259">
        <w:rPr>
          <w:rFonts w:asciiTheme="minorHAnsi" w:eastAsia="MS PGothic" w:hAnsiTheme="minorHAnsi" w:cs="Arial"/>
          <w:kern w:val="24"/>
          <w:sz w:val="22"/>
          <w:szCs w:val="22"/>
          <w:lang w:val="en-US" w:eastAsia="en-US"/>
        </w:rPr>
        <w:t>Student Resource Guides, Automated Course Outline Retrieval</w:t>
      </w:r>
    </w:p>
    <w:p w14:paraId="4202902B" w14:textId="77777777" w:rsidR="00BE0259" w:rsidRPr="00BE0259" w:rsidRDefault="00BE0259" w:rsidP="00BE0259">
      <w:pPr>
        <w:numPr>
          <w:ilvl w:val="0"/>
          <w:numId w:val="27"/>
        </w:numPr>
        <w:kinsoku w:val="0"/>
        <w:overflowPunct w:val="0"/>
        <w:ind w:left="1267"/>
        <w:contextualSpacing/>
        <w:textAlignment w:val="baseline"/>
        <w:rPr>
          <w:rFonts w:asciiTheme="minorHAnsi" w:hAnsiTheme="minorHAnsi"/>
          <w:sz w:val="22"/>
          <w:szCs w:val="22"/>
          <w:lang w:val="en-US" w:eastAsia="en-US"/>
        </w:rPr>
      </w:pPr>
      <w:r w:rsidRPr="00BE0259">
        <w:rPr>
          <w:rFonts w:asciiTheme="minorHAnsi" w:eastAsia="MS PGothic" w:hAnsiTheme="minorHAnsi" w:cs="Arial"/>
          <w:kern w:val="24"/>
          <w:sz w:val="22"/>
          <w:szCs w:val="22"/>
          <w:lang w:val="en-US" w:eastAsia="en-US"/>
        </w:rPr>
        <w:t>PLAR access: FT, PT, prospective students</w:t>
      </w:r>
    </w:p>
    <w:p w14:paraId="77618F2B" w14:textId="77777777" w:rsidR="00BE0259" w:rsidRPr="00BE0259" w:rsidRDefault="00BE0259" w:rsidP="00BE0259">
      <w:pPr>
        <w:numPr>
          <w:ilvl w:val="0"/>
          <w:numId w:val="27"/>
        </w:numPr>
        <w:kinsoku w:val="0"/>
        <w:overflowPunct w:val="0"/>
        <w:ind w:left="1267"/>
        <w:contextualSpacing/>
        <w:textAlignment w:val="baseline"/>
        <w:rPr>
          <w:rFonts w:asciiTheme="minorHAnsi" w:hAnsiTheme="minorHAnsi"/>
          <w:sz w:val="22"/>
          <w:szCs w:val="22"/>
          <w:lang w:val="en-US" w:eastAsia="en-US"/>
        </w:rPr>
      </w:pPr>
      <w:r w:rsidRPr="00BE0259">
        <w:rPr>
          <w:rFonts w:asciiTheme="minorHAnsi" w:eastAsia="MS PGothic" w:hAnsiTheme="minorHAnsi" w:cs="Arial"/>
          <w:kern w:val="24"/>
          <w:sz w:val="22"/>
          <w:szCs w:val="22"/>
          <w:lang w:val="en-US" w:eastAsia="en-US"/>
        </w:rPr>
        <w:t>Increased credits through PLAR</w:t>
      </w:r>
    </w:p>
    <w:p w14:paraId="71BE2AF3" w14:textId="77777777" w:rsidR="00696151" w:rsidRDefault="00696151" w:rsidP="00E93756">
      <w:pPr>
        <w:tabs>
          <w:tab w:val="left" w:pos="540"/>
        </w:tabs>
        <w:rPr>
          <w:rFonts w:ascii="Calibri" w:hAnsi="Calibri" w:cs="Arial"/>
        </w:rPr>
      </w:pPr>
    </w:p>
    <w:p w14:paraId="5A426650" w14:textId="4BEB7C07" w:rsidR="00696151" w:rsidRDefault="00B46343" w:rsidP="00B46343">
      <w:pPr>
        <w:tabs>
          <w:tab w:val="left" w:pos="540"/>
        </w:tabs>
        <w:contextualSpacing/>
        <w:rPr>
          <w:rFonts w:ascii="Calibri" w:hAnsi="Calibri" w:cs="Arial"/>
        </w:rPr>
      </w:pPr>
      <w:r>
        <w:rPr>
          <w:rFonts w:ascii="Calibri" w:hAnsi="Calibri" w:cs="Arial"/>
        </w:rPr>
        <w:tab/>
      </w:r>
      <w:r w:rsidR="00696151">
        <w:rPr>
          <w:rFonts w:ascii="Calibri" w:hAnsi="Calibri" w:cs="Arial"/>
        </w:rPr>
        <w:t>A question and answer period followed:</w:t>
      </w:r>
    </w:p>
    <w:p w14:paraId="405BEEDE" w14:textId="2F18E106" w:rsidR="00696151" w:rsidRDefault="00696151" w:rsidP="00B46343">
      <w:pPr>
        <w:pStyle w:val="ListParagraph"/>
        <w:numPr>
          <w:ilvl w:val="0"/>
          <w:numId w:val="26"/>
        </w:numPr>
        <w:tabs>
          <w:tab w:val="left" w:pos="540"/>
        </w:tabs>
        <w:spacing w:after="0" w:line="240" w:lineRule="auto"/>
        <w:ind w:left="900"/>
        <w:rPr>
          <w:rFonts w:cs="Arial"/>
        </w:rPr>
      </w:pPr>
      <w:r>
        <w:rPr>
          <w:rFonts w:cs="Arial"/>
        </w:rPr>
        <w:t>Prior to 2013, 250 students participated in PLAR. Last year, we had 600.</w:t>
      </w:r>
    </w:p>
    <w:p w14:paraId="015EDB8A" w14:textId="47A359BF" w:rsidR="00696151" w:rsidRDefault="00696151" w:rsidP="00B46343">
      <w:pPr>
        <w:pStyle w:val="ListParagraph"/>
        <w:numPr>
          <w:ilvl w:val="0"/>
          <w:numId w:val="26"/>
        </w:numPr>
        <w:tabs>
          <w:tab w:val="left" w:pos="540"/>
        </w:tabs>
        <w:spacing w:after="0" w:line="240" w:lineRule="auto"/>
        <w:ind w:left="900"/>
        <w:rPr>
          <w:rFonts w:cs="Arial"/>
        </w:rPr>
      </w:pPr>
      <w:r>
        <w:rPr>
          <w:rFonts w:cs="Arial"/>
        </w:rPr>
        <w:t>There is a 25% residency requirement that applies to all programs. Following that the maximum number of hours that can be PLAR’d is dependent on the program.</w:t>
      </w:r>
    </w:p>
    <w:p w14:paraId="23211806" w14:textId="0A770B5F" w:rsidR="00696151" w:rsidRDefault="00BE0259" w:rsidP="00B46343">
      <w:pPr>
        <w:pStyle w:val="ListParagraph"/>
        <w:numPr>
          <w:ilvl w:val="0"/>
          <w:numId w:val="26"/>
        </w:numPr>
        <w:tabs>
          <w:tab w:val="left" w:pos="540"/>
        </w:tabs>
        <w:spacing w:after="0" w:line="240" w:lineRule="auto"/>
        <w:ind w:left="900"/>
        <w:rPr>
          <w:rFonts w:cs="Arial"/>
        </w:rPr>
      </w:pPr>
      <w:r>
        <w:rPr>
          <w:rFonts w:cs="Arial"/>
        </w:rPr>
        <w:t>At the request of the Dean, a PD session on PLAR will be delivered at Perth.</w:t>
      </w:r>
    </w:p>
    <w:p w14:paraId="15B2E139" w14:textId="5B9103BE" w:rsidR="00BE0259" w:rsidRDefault="00BE0259" w:rsidP="00B46343">
      <w:pPr>
        <w:pStyle w:val="ListParagraph"/>
        <w:numPr>
          <w:ilvl w:val="0"/>
          <w:numId w:val="26"/>
        </w:numPr>
        <w:tabs>
          <w:tab w:val="left" w:pos="540"/>
        </w:tabs>
        <w:spacing w:after="0" w:line="240" w:lineRule="auto"/>
        <w:ind w:left="900"/>
        <w:rPr>
          <w:rFonts w:cs="Arial"/>
        </w:rPr>
      </w:pPr>
      <w:r>
        <w:rPr>
          <w:rFonts w:cs="Arial"/>
        </w:rPr>
        <w:t xml:space="preserve">There are five theme resource guides that provide guidance on how PLARing a General Education elective against the theme area. These are posted on the website. </w:t>
      </w:r>
    </w:p>
    <w:p w14:paraId="3F88489D" w14:textId="77777777" w:rsidR="00BE0259" w:rsidRDefault="00BE0259" w:rsidP="00B46343">
      <w:pPr>
        <w:pStyle w:val="ListParagraph"/>
        <w:numPr>
          <w:ilvl w:val="0"/>
          <w:numId w:val="26"/>
        </w:numPr>
        <w:tabs>
          <w:tab w:val="left" w:pos="540"/>
        </w:tabs>
        <w:spacing w:after="0" w:line="240" w:lineRule="auto"/>
        <w:ind w:left="900"/>
        <w:rPr>
          <w:rFonts w:cs="Arial"/>
        </w:rPr>
      </w:pPr>
      <w:r>
        <w:rPr>
          <w:rFonts w:cs="Arial"/>
        </w:rPr>
        <w:t>The PLAR method to be applied to a given course is indicated on the course outline. The assessment method is confirmed with the faculty and/or coordinator.</w:t>
      </w:r>
    </w:p>
    <w:p w14:paraId="129A6466" w14:textId="77777777" w:rsidR="00BE0259" w:rsidRDefault="00BE0259" w:rsidP="00B46343">
      <w:pPr>
        <w:pStyle w:val="ListParagraph"/>
        <w:numPr>
          <w:ilvl w:val="0"/>
          <w:numId w:val="26"/>
        </w:numPr>
        <w:tabs>
          <w:tab w:val="left" w:pos="540"/>
        </w:tabs>
        <w:spacing w:after="0" w:line="240" w:lineRule="auto"/>
        <w:ind w:left="900"/>
        <w:rPr>
          <w:rFonts w:cs="Arial"/>
        </w:rPr>
      </w:pPr>
      <w:r>
        <w:rPr>
          <w:rFonts w:cs="Arial"/>
        </w:rPr>
        <w:t>The assignment of PLAR assessment is determined by the Chair.</w:t>
      </w:r>
    </w:p>
    <w:p w14:paraId="2D337750" w14:textId="70FB9CDE" w:rsidR="00BE0259" w:rsidRDefault="00BE0259" w:rsidP="00B46343">
      <w:pPr>
        <w:pStyle w:val="ListParagraph"/>
        <w:numPr>
          <w:ilvl w:val="0"/>
          <w:numId w:val="26"/>
        </w:numPr>
        <w:tabs>
          <w:tab w:val="left" w:pos="540"/>
        </w:tabs>
        <w:spacing w:after="0" w:line="240" w:lineRule="auto"/>
        <w:ind w:left="900"/>
        <w:rPr>
          <w:rFonts w:cs="Arial"/>
        </w:rPr>
      </w:pPr>
      <w:r>
        <w:rPr>
          <w:rFonts w:cs="Arial"/>
        </w:rPr>
        <w:t>It was noted that the website is very helpful for providing guidance to students.</w:t>
      </w:r>
    </w:p>
    <w:p w14:paraId="7CA65ED0" w14:textId="5077B826" w:rsidR="00BE0259" w:rsidRDefault="00BE0259" w:rsidP="00B46343">
      <w:pPr>
        <w:pStyle w:val="ListParagraph"/>
        <w:numPr>
          <w:ilvl w:val="0"/>
          <w:numId w:val="26"/>
        </w:numPr>
        <w:tabs>
          <w:tab w:val="left" w:pos="540"/>
        </w:tabs>
        <w:spacing w:after="0" w:line="240" w:lineRule="auto"/>
        <w:ind w:left="900"/>
        <w:rPr>
          <w:rFonts w:cs="Arial"/>
        </w:rPr>
      </w:pPr>
      <w:r>
        <w:rPr>
          <w:rFonts w:cs="Arial"/>
        </w:rPr>
        <w:t>The automated course outline retrieval provides access to course outlines on COMMS. If a course outline is required that precedes the launch of the system, the student or faculty member needs to go to the department.</w:t>
      </w:r>
    </w:p>
    <w:p w14:paraId="7BED0F7A" w14:textId="61D97161" w:rsidR="00BE0259" w:rsidRDefault="00BE0259" w:rsidP="00B46343">
      <w:pPr>
        <w:pStyle w:val="ListParagraph"/>
        <w:numPr>
          <w:ilvl w:val="0"/>
          <w:numId w:val="26"/>
        </w:numPr>
        <w:tabs>
          <w:tab w:val="left" w:pos="540"/>
        </w:tabs>
        <w:spacing w:after="0" w:line="240" w:lineRule="auto"/>
        <w:ind w:left="900"/>
        <w:rPr>
          <w:rFonts w:cs="Arial"/>
        </w:rPr>
      </w:pPr>
      <w:r>
        <w:rPr>
          <w:rFonts w:cs="Arial"/>
        </w:rPr>
        <w:t>The PLAR fee was $140 in 2013 and subsequently reduced to $95 for the portfolio assessment and $115 for the exam assessment in 2014.</w:t>
      </w:r>
    </w:p>
    <w:p w14:paraId="7E6EC20F" w14:textId="75D8DA1F" w:rsidR="00F55093" w:rsidRDefault="00BE0259" w:rsidP="00B46343">
      <w:pPr>
        <w:pStyle w:val="ListParagraph"/>
        <w:numPr>
          <w:ilvl w:val="0"/>
          <w:numId w:val="26"/>
        </w:numPr>
        <w:tabs>
          <w:tab w:val="left" w:pos="540"/>
        </w:tabs>
        <w:spacing w:after="0" w:line="240" w:lineRule="auto"/>
        <w:ind w:left="900"/>
        <w:rPr>
          <w:rFonts w:cs="Arial"/>
        </w:rPr>
      </w:pPr>
      <w:r>
        <w:rPr>
          <w:rFonts w:cs="Arial"/>
        </w:rPr>
        <w:t>A student does not need to be r</w:t>
      </w:r>
      <w:r w:rsidR="00437167">
        <w:rPr>
          <w:rFonts w:cs="Arial"/>
        </w:rPr>
        <w:t>e</w:t>
      </w:r>
      <w:r>
        <w:rPr>
          <w:rFonts w:cs="Arial"/>
        </w:rPr>
        <w:t xml:space="preserve">gistered in a course </w:t>
      </w:r>
      <w:r w:rsidR="00437167">
        <w:rPr>
          <w:rFonts w:cs="Arial"/>
        </w:rPr>
        <w:t>to PLAR it. There is no set deadline for students to apply to and participate in a PLAR assessmen</w:t>
      </w:r>
      <w:r w:rsidR="00F55093">
        <w:rPr>
          <w:rFonts w:cs="Arial"/>
        </w:rPr>
        <w:t>t.</w:t>
      </w:r>
    </w:p>
    <w:p w14:paraId="2C272F9D" w14:textId="61F416B1" w:rsidR="00151BEA" w:rsidRDefault="00280C1F" w:rsidP="00670447">
      <w:pPr>
        <w:tabs>
          <w:tab w:val="left" w:pos="540"/>
        </w:tabs>
        <w:ind w:left="540" w:hanging="540"/>
        <w:rPr>
          <w:rFonts w:ascii="Calibri" w:hAnsi="Calibri"/>
        </w:rPr>
      </w:pPr>
      <w:r>
        <w:rPr>
          <w:rFonts w:asciiTheme="minorHAnsi" w:hAnsiTheme="minorHAnsi" w:cs="Arial"/>
        </w:rPr>
        <w:tab/>
      </w:r>
    </w:p>
    <w:p w14:paraId="5DF2F1DA" w14:textId="6DEA8333" w:rsidR="007E5B70" w:rsidRDefault="00F55093" w:rsidP="007E5B70">
      <w:pPr>
        <w:tabs>
          <w:tab w:val="left" w:pos="540"/>
        </w:tabs>
        <w:ind w:left="540" w:hanging="540"/>
        <w:rPr>
          <w:rFonts w:ascii="Calibri" w:hAnsi="Calibri"/>
          <w:b/>
        </w:rPr>
      </w:pPr>
      <w:r>
        <w:rPr>
          <w:rFonts w:ascii="Calibri" w:hAnsi="Calibri"/>
          <w:b/>
        </w:rPr>
        <w:t>4.3</w:t>
      </w:r>
      <w:r w:rsidR="007E5B70">
        <w:rPr>
          <w:rFonts w:ascii="Calibri" w:hAnsi="Calibri"/>
          <w:b/>
        </w:rPr>
        <w:t>.</w:t>
      </w:r>
      <w:r w:rsidR="007E5B70">
        <w:rPr>
          <w:rFonts w:ascii="Calibri" w:hAnsi="Calibri"/>
          <w:b/>
        </w:rPr>
        <w:tab/>
      </w:r>
      <w:r>
        <w:rPr>
          <w:rFonts w:ascii="Calibri" w:hAnsi="Calibri"/>
          <w:b/>
        </w:rPr>
        <w:t>CAC Priorities for 2015-2016</w:t>
      </w:r>
    </w:p>
    <w:p w14:paraId="3BFCDD36" w14:textId="2F783F89" w:rsidR="00F55093" w:rsidRDefault="007E244B" w:rsidP="00670447">
      <w:pPr>
        <w:tabs>
          <w:tab w:val="left" w:pos="540"/>
        </w:tabs>
        <w:ind w:left="540" w:hanging="540"/>
        <w:rPr>
          <w:rFonts w:ascii="Calibri" w:hAnsi="Calibri"/>
        </w:rPr>
      </w:pPr>
      <w:r>
        <w:rPr>
          <w:rFonts w:ascii="Calibri" w:hAnsi="Calibri"/>
          <w:b/>
        </w:rPr>
        <w:tab/>
      </w:r>
      <w:r w:rsidR="00F55093">
        <w:rPr>
          <w:rFonts w:ascii="Calibri" w:hAnsi="Calibri"/>
        </w:rPr>
        <w:t>Member su</w:t>
      </w:r>
      <w:bookmarkStart w:id="0" w:name="_GoBack"/>
      <w:bookmarkEnd w:id="0"/>
      <w:r w:rsidR="00F55093">
        <w:rPr>
          <w:rFonts w:ascii="Calibri" w:hAnsi="Calibri"/>
        </w:rPr>
        <w:t>bmission</w:t>
      </w:r>
      <w:r w:rsidR="00B46343">
        <w:rPr>
          <w:rFonts w:ascii="Calibri" w:hAnsi="Calibri"/>
        </w:rPr>
        <w:t>s</w:t>
      </w:r>
      <w:r w:rsidR="00F55093">
        <w:rPr>
          <w:rFonts w:ascii="Calibri" w:hAnsi="Calibri"/>
        </w:rPr>
        <w:t xml:space="preserve"> were </w:t>
      </w:r>
      <w:r w:rsidR="00B46343">
        <w:rPr>
          <w:rFonts w:ascii="Calibri" w:hAnsi="Calibri"/>
        </w:rPr>
        <w:t xml:space="preserve">collated </w:t>
      </w:r>
      <w:r w:rsidR="00F55093">
        <w:rPr>
          <w:rFonts w:ascii="Calibri" w:hAnsi="Calibri"/>
        </w:rPr>
        <w:t xml:space="preserve">into one document and distributed prior to the meeting.  L. Wyman led Council on a review of the items. Each member provided more information and background on their submission. </w:t>
      </w:r>
    </w:p>
    <w:p w14:paraId="52326220" w14:textId="77777777" w:rsidR="00F55093" w:rsidRDefault="00F55093" w:rsidP="00670447">
      <w:pPr>
        <w:tabs>
          <w:tab w:val="left" w:pos="540"/>
        </w:tabs>
        <w:ind w:left="540" w:hanging="540"/>
        <w:rPr>
          <w:rFonts w:ascii="Calibri" w:hAnsi="Calibri"/>
        </w:rPr>
      </w:pPr>
    </w:p>
    <w:p w14:paraId="71EB484E" w14:textId="6013E22E" w:rsidR="00F55093" w:rsidRDefault="00F55093" w:rsidP="00670447">
      <w:pPr>
        <w:tabs>
          <w:tab w:val="left" w:pos="540"/>
        </w:tabs>
        <w:ind w:left="540" w:hanging="540"/>
        <w:rPr>
          <w:rFonts w:ascii="Calibri" w:hAnsi="Calibri"/>
        </w:rPr>
      </w:pPr>
      <w:r>
        <w:rPr>
          <w:rFonts w:ascii="Calibri" w:hAnsi="Calibri"/>
        </w:rPr>
        <w:tab/>
        <w:t xml:space="preserve">Completion of this task was deferred to the next meeting. </w:t>
      </w:r>
    </w:p>
    <w:p w14:paraId="362D45F8" w14:textId="77777777" w:rsidR="00F55093" w:rsidRDefault="00F55093" w:rsidP="00670447">
      <w:pPr>
        <w:tabs>
          <w:tab w:val="left" w:pos="540"/>
        </w:tabs>
        <w:ind w:left="540" w:hanging="540"/>
        <w:rPr>
          <w:rFonts w:ascii="Calibri" w:hAnsi="Calibri"/>
        </w:rPr>
      </w:pPr>
    </w:p>
    <w:p w14:paraId="23470EC6" w14:textId="77777777" w:rsidR="00F55093" w:rsidRDefault="00F55093" w:rsidP="00670447">
      <w:pPr>
        <w:tabs>
          <w:tab w:val="left" w:pos="540"/>
        </w:tabs>
        <w:ind w:left="540" w:hanging="540"/>
        <w:rPr>
          <w:rFonts w:ascii="Calibri" w:hAnsi="Calibri"/>
        </w:rPr>
      </w:pPr>
      <w:r>
        <w:rPr>
          <w:rFonts w:ascii="Calibri" w:hAnsi="Calibri"/>
          <w:b/>
        </w:rPr>
        <w:lastRenderedPageBreak/>
        <w:t>5.</w:t>
      </w:r>
      <w:r>
        <w:rPr>
          <w:rFonts w:ascii="Calibri" w:hAnsi="Calibri"/>
          <w:b/>
        </w:rPr>
        <w:tab/>
        <w:t>One Minute Thoughts</w:t>
      </w:r>
    </w:p>
    <w:p w14:paraId="51DB50EF" w14:textId="3847BFED" w:rsidR="00151BEA" w:rsidRPr="00670447" w:rsidRDefault="00F55093" w:rsidP="00670447">
      <w:pPr>
        <w:tabs>
          <w:tab w:val="left" w:pos="540"/>
        </w:tabs>
        <w:ind w:left="540" w:hanging="540"/>
        <w:rPr>
          <w:rFonts w:ascii="Calibri" w:hAnsi="Calibri"/>
        </w:rPr>
      </w:pPr>
      <w:r>
        <w:rPr>
          <w:rFonts w:ascii="Calibri" w:hAnsi="Calibri"/>
        </w:rPr>
        <w:tab/>
        <w:t>Deferred.</w:t>
      </w:r>
      <w:r>
        <w:rPr>
          <w:rFonts w:ascii="Calibri" w:hAnsi="Calibri"/>
          <w:b/>
        </w:rPr>
        <w:t xml:space="preserve"> </w:t>
      </w:r>
    </w:p>
    <w:p w14:paraId="25AE7245" w14:textId="77777777" w:rsidR="00670447" w:rsidRPr="00670447" w:rsidRDefault="00670447" w:rsidP="00670447">
      <w:pPr>
        <w:tabs>
          <w:tab w:val="left" w:pos="540"/>
        </w:tabs>
        <w:ind w:left="540" w:hanging="540"/>
      </w:pPr>
    </w:p>
    <w:p w14:paraId="5DF2F1F6" w14:textId="4EEC16C5" w:rsidR="008A014C" w:rsidRDefault="00F55093" w:rsidP="008A014C">
      <w:pPr>
        <w:tabs>
          <w:tab w:val="left" w:pos="540"/>
        </w:tabs>
        <w:rPr>
          <w:rFonts w:ascii="Calibri" w:hAnsi="Calibri" w:cs="Arial"/>
          <w:b/>
        </w:rPr>
      </w:pPr>
      <w:r>
        <w:rPr>
          <w:rFonts w:ascii="Calibri" w:hAnsi="Calibri" w:cs="Arial"/>
          <w:b/>
        </w:rPr>
        <w:t>6</w:t>
      </w:r>
      <w:r w:rsidR="008A014C" w:rsidRPr="00511DF5">
        <w:rPr>
          <w:rFonts w:ascii="Calibri" w:hAnsi="Calibri" w:cs="Arial"/>
          <w:b/>
        </w:rPr>
        <w:t>.</w:t>
      </w:r>
      <w:r w:rsidR="008A014C" w:rsidRPr="00511DF5">
        <w:rPr>
          <w:rFonts w:ascii="Calibri" w:hAnsi="Calibri" w:cs="Arial"/>
          <w:b/>
        </w:rPr>
        <w:tab/>
        <w:t>Adjournment</w:t>
      </w:r>
    </w:p>
    <w:p w14:paraId="5DF2F1F7" w14:textId="354FFDF7" w:rsidR="008A014C" w:rsidRPr="00511DF5" w:rsidRDefault="008A014C" w:rsidP="008A014C">
      <w:pPr>
        <w:tabs>
          <w:tab w:val="left" w:pos="540"/>
        </w:tabs>
        <w:ind w:left="540"/>
        <w:rPr>
          <w:rFonts w:ascii="Calibri" w:hAnsi="Calibri" w:cs="Arial"/>
        </w:rPr>
      </w:pPr>
      <w:r w:rsidRPr="00511DF5">
        <w:rPr>
          <w:rFonts w:ascii="Calibri" w:hAnsi="Calibri" w:cs="Arial"/>
        </w:rPr>
        <w:t xml:space="preserve">There being no further business, </w:t>
      </w:r>
      <w:r w:rsidR="00670447">
        <w:rPr>
          <w:rFonts w:ascii="Calibri" w:hAnsi="Calibri" w:cs="Arial"/>
        </w:rPr>
        <w:t>S. Grainger</w:t>
      </w:r>
      <w:r w:rsidRPr="00511DF5">
        <w:rPr>
          <w:rFonts w:ascii="Calibri" w:hAnsi="Calibri" w:cs="Arial"/>
        </w:rPr>
        <w:t xml:space="preserve"> moved the meeting adjourn. The motion was seconded by </w:t>
      </w:r>
      <w:r w:rsidR="00670447">
        <w:rPr>
          <w:rFonts w:ascii="Calibri" w:hAnsi="Calibri" w:cs="Arial"/>
        </w:rPr>
        <w:t>S. Neumann</w:t>
      </w:r>
      <w:r w:rsidR="002D7106">
        <w:rPr>
          <w:rFonts w:ascii="Calibri" w:hAnsi="Calibri" w:cs="Arial"/>
        </w:rPr>
        <w:t>.</w:t>
      </w:r>
      <w:r w:rsidR="00BD7CE8">
        <w:rPr>
          <w:rFonts w:ascii="Calibri" w:hAnsi="Calibri" w:cs="Arial"/>
        </w:rPr>
        <w:t xml:space="preserve"> </w:t>
      </w:r>
      <w:r w:rsidRPr="00511DF5">
        <w:rPr>
          <w:rFonts w:ascii="Calibri" w:hAnsi="Calibri" w:cs="Arial"/>
        </w:rPr>
        <w:t>All members were in favour.</w:t>
      </w:r>
    </w:p>
    <w:p w14:paraId="5DF2F1F8" w14:textId="77777777" w:rsidR="008A014C" w:rsidRDefault="008A014C" w:rsidP="007916BB">
      <w:pPr>
        <w:tabs>
          <w:tab w:val="left" w:pos="540"/>
        </w:tabs>
        <w:ind w:left="540" w:hanging="540"/>
        <w:rPr>
          <w:rFonts w:ascii="Calibri" w:hAnsi="Calibri" w:cs="Arial"/>
          <w:b/>
        </w:rPr>
      </w:pPr>
    </w:p>
    <w:p w14:paraId="5DF2F1F9" w14:textId="77777777" w:rsidR="007916BB" w:rsidRDefault="008A014C" w:rsidP="007916BB">
      <w:pPr>
        <w:tabs>
          <w:tab w:val="left" w:pos="540"/>
        </w:tabs>
        <w:ind w:left="540" w:hanging="540"/>
        <w:rPr>
          <w:rFonts w:ascii="Calibri" w:hAnsi="Calibri" w:cs="Arial"/>
        </w:rPr>
      </w:pPr>
      <w:r>
        <w:rPr>
          <w:rFonts w:ascii="Calibri" w:hAnsi="Calibri" w:cs="Arial"/>
          <w:b/>
        </w:rPr>
        <w:t>________________________________________________________________________</w:t>
      </w:r>
      <w:r w:rsidR="00D1793A">
        <w:rPr>
          <w:rFonts w:ascii="Calibri" w:hAnsi="Calibri" w:cs="Arial"/>
          <w:b/>
        </w:rPr>
        <w:tab/>
      </w:r>
    </w:p>
    <w:p w14:paraId="5DF2F1FA" w14:textId="77777777" w:rsidR="008A014C" w:rsidRDefault="008A014C" w:rsidP="00D74BF9">
      <w:pPr>
        <w:tabs>
          <w:tab w:val="left" w:pos="540"/>
        </w:tabs>
        <w:rPr>
          <w:rFonts w:ascii="Calibri" w:hAnsi="Calibri" w:cs="Arial"/>
          <w:b/>
        </w:rPr>
      </w:pPr>
    </w:p>
    <w:p w14:paraId="5DF2F1FB" w14:textId="77777777" w:rsidR="000923E8" w:rsidRPr="00511DF5" w:rsidRDefault="008A014C" w:rsidP="00D74BF9">
      <w:pPr>
        <w:tabs>
          <w:tab w:val="left" w:pos="540"/>
        </w:tabs>
        <w:rPr>
          <w:rFonts w:ascii="Calibri" w:hAnsi="Calibri" w:cs="Arial"/>
          <w:b/>
        </w:rPr>
      </w:pPr>
      <w:r>
        <w:rPr>
          <w:rFonts w:ascii="Calibri" w:hAnsi="Calibri" w:cs="Arial"/>
          <w:b/>
        </w:rPr>
        <w:t xml:space="preserve">School/Department </w:t>
      </w:r>
      <w:r w:rsidR="000923E8" w:rsidRPr="00511DF5">
        <w:rPr>
          <w:rFonts w:ascii="Calibri" w:hAnsi="Calibri" w:cs="Arial"/>
          <w:b/>
        </w:rPr>
        <w:t>Reports</w:t>
      </w:r>
    </w:p>
    <w:p w14:paraId="5DF2F1FC" w14:textId="77777777" w:rsidR="000D412D" w:rsidRPr="00511DF5" w:rsidRDefault="007916BB" w:rsidP="008A014C">
      <w:pPr>
        <w:tabs>
          <w:tab w:val="left" w:pos="540"/>
        </w:tabs>
        <w:ind w:left="540" w:hanging="540"/>
        <w:rPr>
          <w:rFonts w:ascii="Calibri" w:hAnsi="Calibri" w:cs="Arial"/>
        </w:rPr>
      </w:pPr>
      <w:r>
        <w:rPr>
          <w:rFonts w:ascii="Calibri" w:hAnsi="Calibri" w:cs="Arial"/>
        </w:rPr>
        <w:t>Following are some guidelines for members when preparing their reports:</w:t>
      </w:r>
    </w:p>
    <w:p w14:paraId="5DF2F1FD" w14:textId="77777777" w:rsidR="000D412D" w:rsidRPr="00511DF5" w:rsidRDefault="000D412D" w:rsidP="000D412D">
      <w:pPr>
        <w:tabs>
          <w:tab w:val="left" w:pos="540"/>
          <w:tab w:val="left" w:pos="900"/>
        </w:tabs>
        <w:ind w:left="900" w:hanging="900"/>
        <w:rPr>
          <w:rFonts w:ascii="Calibri" w:hAnsi="Calibri" w:cs="Arial"/>
        </w:rPr>
      </w:pPr>
      <w:r w:rsidRPr="00511DF5">
        <w:rPr>
          <w:rFonts w:ascii="Calibri" w:hAnsi="Calibri" w:cs="Arial"/>
        </w:rPr>
        <w:t>1.</w:t>
      </w:r>
      <w:r w:rsidRPr="00511DF5">
        <w:rPr>
          <w:rFonts w:ascii="Calibri" w:hAnsi="Calibri" w:cs="Arial"/>
        </w:rPr>
        <w:tab/>
        <w:t>Each Council member is representing their School and reports should reflect School activities.</w:t>
      </w:r>
    </w:p>
    <w:p w14:paraId="5DF2F1FE" w14:textId="77777777" w:rsidR="000D412D" w:rsidRPr="00511DF5" w:rsidRDefault="000D412D" w:rsidP="000D412D">
      <w:pPr>
        <w:tabs>
          <w:tab w:val="left" w:pos="540"/>
          <w:tab w:val="left" w:pos="900"/>
        </w:tabs>
        <w:ind w:left="900" w:hanging="900"/>
        <w:rPr>
          <w:rFonts w:ascii="Calibri" w:hAnsi="Calibri" w:cs="Arial"/>
        </w:rPr>
      </w:pPr>
      <w:r w:rsidRPr="00511DF5">
        <w:rPr>
          <w:rFonts w:ascii="Calibri" w:hAnsi="Calibri" w:cs="Arial"/>
        </w:rPr>
        <w:t>2.</w:t>
      </w:r>
      <w:r w:rsidRPr="00511DF5">
        <w:rPr>
          <w:rFonts w:ascii="Calibri" w:hAnsi="Calibri" w:cs="Arial"/>
        </w:rPr>
        <w:tab/>
        <w:t>Focus on “good news” items.</w:t>
      </w:r>
    </w:p>
    <w:p w14:paraId="5DF2F1FF" w14:textId="77777777" w:rsidR="000D412D" w:rsidRPr="00511DF5" w:rsidRDefault="000D412D" w:rsidP="000D412D">
      <w:pPr>
        <w:tabs>
          <w:tab w:val="left" w:pos="540"/>
          <w:tab w:val="left" w:pos="900"/>
        </w:tabs>
        <w:ind w:left="900" w:hanging="900"/>
        <w:rPr>
          <w:rFonts w:ascii="Calibri" w:hAnsi="Calibri" w:cs="Arial"/>
        </w:rPr>
      </w:pPr>
      <w:r w:rsidRPr="00511DF5">
        <w:rPr>
          <w:rFonts w:ascii="Calibri" w:hAnsi="Calibri" w:cs="Arial"/>
        </w:rPr>
        <w:t>3.</w:t>
      </w:r>
      <w:r w:rsidRPr="00511DF5">
        <w:rPr>
          <w:rFonts w:ascii="Calibri" w:hAnsi="Calibri" w:cs="Arial"/>
        </w:rPr>
        <w:tab/>
        <w:t>Share highlights of School Academic Council meetings.</w:t>
      </w:r>
    </w:p>
    <w:p w14:paraId="5DF2F200" w14:textId="77777777" w:rsidR="000D412D" w:rsidRDefault="000D412D" w:rsidP="000D412D">
      <w:pPr>
        <w:tabs>
          <w:tab w:val="left" w:pos="540"/>
          <w:tab w:val="left" w:pos="900"/>
        </w:tabs>
        <w:ind w:left="900" w:hanging="900"/>
        <w:rPr>
          <w:rFonts w:ascii="Calibri" w:hAnsi="Calibri" w:cs="Arial"/>
        </w:rPr>
      </w:pPr>
      <w:r w:rsidRPr="00511DF5">
        <w:rPr>
          <w:rFonts w:ascii="Calibri" w:hAnsi="Calibri" w:cs="Arial"/>
        </w:rPr>
        <w:t>5.</w:t>
      </w:r>
      <w:r w:rsidRPr="00511DF5">
        <w:rPr>
          <w:rFonts w:ascii="Calibri" w:hAnsi="Calibri" w:cs="Arial"/>
        </w:rPr>
        <w:tab/>
        <w:t>Submit electronic copies of your report to the Committee Secretary.</w:t>
      </w:r>
    </w:p>
    <w:p w14:paraId="5DF2F201" w14:textId="77777777" w:rsidR="008A014C" w:rsidRDefault="008A014C" w:rsidP="000D412D">
      <w:pPr>
        <w:tabs>
          <w:tab w:val="left" w:pos="540"/>
        </w:tabs>
        <w:ind w:left="540" w:hanging="540"/>
        <w:rPr>
          <w:rFonts w:ascii="Calibri" w:hAnsi="Calibri" w:cs="Arial"/>
        </w:rPr>
      </w:pPr>
    </w:p>
    <w:p w14:paraId="5DF2F204" w14:textId="332A3CBE" w:rsidR="00665FE8" w:rsidRDefault="007916BB" w:rsidP="008A014C">
      <w:pPr>
        <w:tabs>
          <w:tab w:val="left" w:pos="0"/>
        </w:tabs>
        <w:rPr>
          <w:rFonts w:ascii="Calibri" w:hAnsi="Calibri" w:cs="Arial"/>
        </w:rPr>
      </w:pPr>
      <w:r>
        <w:rPr>
          <w:rFonts w:ascii="Calibri" w:hAnsi="Calibri" w:cs="Arial"/>
        </w:rPr>
        <w:t xml:space="preserve">The reports should focus </w:t>
      </w:r>
      <w:r w:rsidR="000D412D">
        <w:rPr>
          <w:rFonts w:ascii="Calibri" w:hAnsi="Calibri" w:cs="Arial"/>
        </w:rPr>
        <w:t>on academic issues identifi</w:t>
      </w:r>
      <w:r w:rsidR="008A014C">
        <w:rPr>
          <w:rFonts w:ascii="Calibri" w:hAnsi="Calibri" w:cs="Arial"/>
        </w:rPr>
        <w:t>ed at School Academic Councils</w:t>
      </w:r>
      <w:r w:rsidR="006F6BF4">
        <w:rPr>
          <w:rFonts w:ascii="Calibri" w:hAnsi="Calibri" w:cs="Arial"/>
        </w:rPr>
        <w:t>.</w:t>
      </w:r>
      <w:r w:rsidR="008A014C">
        <w:rPr>
          <w:rFonts w:ascii="Calibri" w:hAnsi="Calibri" w:cs="Arial"/>
        </w:rPr>
        <w:t xml:space="preserve"> </w:t>
      </w:r>
      <w:r w:rsidR="000D412D">
        <w:rPr>
          <w:rFonts w:ascii="Calibri" w:hAnsi="Calibri" w:cs="Arial"/>
        </w:rPr>
        <w:t>Usually such items are addressed in conjunction with the Chairs and Deans. However, often these are cross-college focused and as such may be brought forward to the College Academic Council.</w:t>
      </w:r>
    </w:p>
    <w:p w14:paraId="45CF8B0C" w14:textId="77777777" w:rsidR="0052337A" w:rsidRDefault="0052337A" w:rsidP="008A014C">
      <w:pPr>
        <w:tabs>
          <w:tab w:val="left" w:pos="0"/>
        </w:tabs>
        <w:rPr>
          <w:rFonts w:ascii="Calibri" w:hAnsi="Calibri" w:cs="Arial"/>
        </w:rPr>
      </w:pPr>
    </w:p>
    <w:p w14:paraId="568C61C8" w14:textId="00AB98FC" w:rsidR="0052337A" w:rsidRDefault="00980A19" w:rsidP="008A014C">
      <w:pPr>
        <w:tabs>
          <w:tab w:val="left" w:pos="0"/>
        </w:tabs>
        <w:rPr>
          <w:rFonts w:ascii="Calibri" w:hAnsi="Calibri" w:cs="Arial"/>
        </w:rPr>
      </w:pPr>
      <w:r>
        <w:rPr>
          <w:rFonts w:ascii="Calibri" w:hAnsi="Calibri" w:cs="Arial"/>
        </w:rPr>
        <w:t>N/A.</w:t>
      </w:r>
    </w:p>
    <w:sectPr w:rsidR="0052337A" w:rsidSect="0090457E">
      <w:footerReference w:type="default" r:id="rId16"/>
      <w:pgSz w:w="12240" w:h="15840"/>
      <w:pgMar w:top="1618" w:right="1800" w:bottom="1079" w:left="1800" w:header="708" w:footer="8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E7EDF" w14:textId="77777777" w:rsidR="00A95A87" w:rsidRDefault="00A95A87">
      <w:r>
        <w:separator/>
      </w:r>
    </w:p>
  </w:endnote>
  <w:endnote w:type="continuationSeparator" w:id="0">
    <w:p w14:paraId="73C21994" w14:textId="77777777" w:rsidR="00A95A87" w:rsidRDefault="00A9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2F20B" w14:textId="77777777" w:rsidR="00C06431" w:rsidRDefault="00C06431">
    <w:pPr>
      <w:pStyle w:val="Footer"/>
      <w:rPr>
        <w:rFonts w:ascii="Arial" w:hAnsi="Arial" w:cs="Arial"/>
        <w:sz w:val="18"/>
        <w:szCs w:val="18"/>
        <w:lang w:val="en-US"/>
      </w:rPr>
    </w:pPr>
  </w:p>
  <w:p w14:paraId="5DF2F20C" w14:textId="77777777" w:rsidR="00C06431" w:rsidRDefault="00C06431">
    <w:pPr>
      <w:pStyle w:val="Footer"/>
      <w:rPr>
        <w:rFonts w:ascii="Arial" w:hAnsi="Arial" w:cs="Arial"/>
        <w:sz w:val="18"/>
        <w:szCs w:val="18"/>
        <w:lang w:val="en-US"/>
      </w:rPr>
    </w:pPr>
  </w:p>
  <w:p w14:paraId="5DF2F20D" w14:textId="6BA98665" w:rsidR="00C06431" w:rsidRDefault="00C06431">
    <w:pPr>
      <w:pStyle w:val="Footer"/>
      <w:rPr>
        <w:rFonts w:ascii="Arial" w:hAnsi="Arial" w:cs="Arial"/>
        <w:sz w:val="18"/>
        <w:szCs w:val="18"/>
        <w:lang w:val="en-US"/>
      </w:rPr>
    </w:pPr>
    <w:r>
      <w:rPr>
        <w:rFonts w:ascii="Arial" w:hAnsi="Arial" w:cs="Arial"/>
        <w:sz w:val="18"/>
        <w:szCs w:val="18"/>
        <w:lang w:val="en-US"/>
      </w:rPr>
      <w:t>0</w:t>
    </w:r>
    <w:r w:rsidR="002B3FF7">
      <w:rPr>
        <w:rFonts w:ascii="Arial" w:hAnsi="Arial" w:cs="Arial"/>
        <w:sz w:val="18"/>
        <w:szCs w:val="18"/>
        <w:lang w:val="en-US"/>
      </w:rPr>
      <w:t>2</w:t>
    </w:r>
    <w:r>
      <w:rPr>
        <w:rFonts w:ascii="Arial" w:hAnsi="Arial" w:cs="Arial"/>
        <w:sz w:val="18"/>
        <w:szCs w:val="18"/>
        <w:lang w:val="en-US"/>
      </w:rPr>
      <w:t xml:space="preserve"> CAC Minutes </w:t>
    </w:r>
    <w:r w:rsidR="002B3FF7">
      <w:rPr>
        <w:rFonts w:ascii="Arial" w:hAnsi="Arial" w:cs="Arial"/>
        <w:sz w:val="18"/>
        <w:szCs w:val="18"/>
        <w:lang w:val="en-US"/>
      </w:rPr>
      <w:t>October 26, 2015</w:t>
    </w:r>
    <w:r>
      <w:rPr>
        <w:rFonts w:ascii="Arial" w:hAnsi="Arial" w:cs="Arial"/>
        <w:sz w:val="18"/>
        <w:szCs w:val="18"/>
        <w:lang w:val="en-US"/>
      </w:rPr>
      <w:tab/>
    </w:r>
    <w:r>
      <w:rPr>
        <w:rFonts w:ascii="Arial" w:hAnsi="Arial" w:cs="Arial"/>
        <w:sz w:val="18"/>
        <w:szCs w:val="18"/>
        <w:lang w:val="en-US"/>
      </w:rPr>
      <w:tab/>
    </w:r>
    <w:r w:rsidRPr="00C20DFD">
      <w:rPr>
        <w:rFonts w:ascii="Arial" w:hAnsi="Arial" w:cs="Arial"/>
        <w:sz w:val="18"/>
        <w:szCs w:val="18"/>
        <w:lang w:val="en-US"/>
      </w:rPr>
      <w:t xml:space="preserve">Page </w:t>
    </w:r>
    <w:r w:rsidRPr="00C20DFD">
      <w:rPr>
        <w:rFonts w:ascii="Arial" w:hAnsi="Arial" w:cs="Arial"/>
        <w:sz w:val="18"/>
        <w:szCs w:val="18"/>
        <w:lang w:val="en-US"/>
      </w:rPr>
      <w:fldChar w:fldCharType="begin"/>
    </w:r>
    <w:r w:rsidRPr="00C20DFD">
      <w:rPr>
        <w:rFonts w:ascii="Arial" w:hAnsi="Arial" w:cs="Arial"/>
        <w:sz w:val="18"/>
        <w:szCs w:val="18"/>
        <w:lang w:val="en-US"/>
      </w:rPr>
      <w:instrText xml:space="preserve"> PAGE </w:instrText>
    </w:r>
    <w:r w:rsidRPr="00C20DFD">
      <w:rPr>
        <w:rFonts w:ascii="Arial" w:hAnsi="Arial" w:cs="Arial"/>
        <w:sz w:val="18"/>
        <w:szCs w:val="18"/>
        <w:lang w:val="en-US"/>
      </w:rPr>
      <w:fldChar w:fldCharType="separate"/>
    </w:r>
    <w:r w:rsidR="0085792A">
      <w:rPr>
        <w:rFonts w:ascii="Arial" w:hAnsi="Arial" w:cs="Arial"/>
        <w:noProof/>
        <w:sz w:val="18"/>
        <w:szCs w:val="18"/>
        <w:lang w:val="en-US"/>
      </w:rPr>
      <w:t>4</w:t>
    </w:r>
    <w:r w:rsidRPr="00C20DFD">
      <w:rPr>
        <w:rFonts w:ascii="Arial" w:hAnsi="Arial" w:cs="Arial"/>
        <w:sz w:val="18"/>
        <w:szCs w:val="18"/>
        <w:lang w:val="en-US"/>
      </w:rPr>
      <w:fldChar w:fldCharType="end"/>
    </w:r>
    <w:r w:rsidRPr="00C20DFD">
      <w:rPr>
        <w:rFonts w:ascii="Arial" w:hAnsi="Arial" w:cs="Arial"/>
        <w:sz w:val="18"/>
        <w:szCs w:val="18"/>
        <w:lang w:val="en-US"/>
      </w:rPr>
      <w:t xml:space="preserve"> of </w:t>
    </w:r>
    <w:r w:rsidRPr="00C20DFD">
      <w:rPr>
        <w:rFonts w:ascii="Arial" w:hAnsi="Arial" w:cs="Arial"/>
        <w:sz w:val="18"/>
        <w:szCs w:val="18"/>
        <w:lang w:val="en-US"/>
      </w:rPr>
      <w:fldChar w:fldCharType="begin"/>
    </w:r>
    <w:r w:rsidRPr="00C20DFD">
      <w:rPr>
        <w:rFonts w:ascii="Arial" w:hAnsi="Arial" w:cs="Arial"/>
        <w:sz w:val="18"/>
        <w:szCs w:val="18"/>
        <w:lang w:val="en-US"/>
      </w:rPr>
      <w:instrText xml:space="preserve"> NUMPAGES </w:instrText>
    </w:r>
    <w:r w:rsidRPr="00C20DFD">
      <w:rPr>
        <w:rFonts w:ascii="Arial" w:hAnsi="Arial" w:cs="Arial"/>
        <w:sz w:val="18"/>
        <w:szCs w:val="18"/>
        <w:lang w:val="en-US"/>
      </w:rPr>
      <w:fldChar w:fldCharType="separate"/>
    </w:r>
    <w:r w:rsidR="0085792A">
      <w:rPr>
        <w:rFonts w:ascii="Arial" w:hAnsi="Arial" w:cs="Arial"/>
        <w:noProof/>
        <w:sz w:val="18"/>
        <w:szCs w:val="18"/>
        <w:lang w:val="en-US"/>
      </w:rPr>
      <w:t>4</w:t>
    </w:r>
    <w:r w:rsidRPr="00C20DFD">
      <w:rPr>
        <w:rFonts w:ascii="Arial" w:hAnsi="Arial" w:cs="Arial"/>
        <w:sz w:val="18"/>
        <w:szCs w:val="18"/>
        <w:lang w:val="en-US"/>
      </w:rPr>
      <w:fldChar w:fldCharType="end"/>
    </w:r>
  </w:p>
  <w:p w14:paraId="5DF2F20E" w14:textId="77777777" w:rsidR="00C06431" w:rsidRDefault="00C06431">
    <w:pPr>
      <w:pStyle w:val="Footer"/>
      <w:rPr>
        <w:rFonts w:ascii="Arial" w:hAnsi="Arial" w:cs="Arial"/>
        <w:sz w:val="18"/>
        <w:szCs w:val="18"/>
        <w:lang w:val="en-US"/>
      </w:rPr>
    </w:pPr>
  </w:p>
  <w:p w14:paraId="5DF2F20F" w14:textId="77777777" w:rsidR="00C06431" w:rsidRPr="00C20DFD" w:rsidRDefault="00C06431">
    <w:pPr>
      <w:pStyle w:val="Footer"/>
      <w:rPr>
        <w:rFonts w:ascii="Arial" w:hAnsi="Arial" w:cs="Arial"/>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CE644" w14:textId="77777777" w:rsidR="00A95A87" w:rsidRDefault="00A95A87">
      <w:r>
        <w:separator/>
      </w:r>
    </w:p>
  </w:footnote>
  <w:footnote w:type="continuationSeparator" w:id="0">
    <w:p w14:paraId="527A3C6E" w14:textId="77777777" w:rsidR="00A95A87" w:rsidRDefault="00A95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42EC"/>
    <w:multiLevelType w:val="hybridMultilevel"/>
    <w:tmpl w:val="5950E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941CFC"/>
    <w:multiLevelType w:val="hybridMultilevel"/>
    <w:tmpl w:val="46129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FF3243"/>
    <w:multiLevelType w:val="hybridMultilevel"/>
    <w:tmpl w:val="D9228D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AAD0F2D"/>
    <w:multiLevelType w:val="hybridMultilevel"/>
    <w:tmpl w:val="A7EEFD5A"/>
    <w:lvl w:ilvl="0" w:tplc="6144C82A">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6029F"/>
    <w:multiLevelType w:val="hybridMultilevel"/>
    <w:tmpl w:val="5A2EE862"/>
    <w:lvl w:ilvl="0" w:tplc="AC7CBF10">
      <w:start w:val="1"/>
      <w:numFmt w:val="bullet"/>
      <w:lvlText w:val="•"/>
      <w:lvlJc w:val="left"/>
      <w:pPr>
        <w:tabs>
          <w:tab w:val="num" w:pos="720"/>
        </w:tabs>
        <w:ind w:left="720" w:hanging="360"/>
      </w:pPr>
      <w:rPr>
        <w:rFonts w:ascii="Arial" w:hAnsi="Arial" w:hint="default"/>
      </w:rPr>
    </w:lvl>
    <w:lvl w:ilvl="1" w:tplc="6F301D20" w:tentative="1">
      <w:start w:val="1"/>
      <w:numFmt w:val="bullet"/>
      <w:lvlText w:val="•"/>
      <w:lvlJc w:val="left"/>
      <w:pPr>
        <w:tabs>
          <w:tab w:val="num" w:pos="1440"/>
        </w:tabs>
        <w:ind w:left="1440" w:hanging="360"/>
      </w:pPr>
      <w:rPr>
        <w:rFonts w:ascii="Arial" w:hAnsi="Arial" w:hint="default"/>
      </w:rPr>
    </w:lvl>
    <w:lvl w:ilvl="2" w:tplc="9D3EDEE2" w:tentative="1">
      <w:start w:val="1"/>
      <w:numFmt w:val="bullet"/>
      <w:lvlText w:val="•"/>
      <w:lvlJc w:val="left"/>
      <w:pPr>
        <w:tabs>
          <w:tab w:val="num" w:pos="2160"/>
        </w:tabs>
        <w:ind w:left="2160" w:hanging="360"/>
      </w:pPr>
      <w:rPr>
        <w:rFonts w:ascii="Arial" w:hAnsi="Arial" w:hint="default"/>
      </w:rPr>
    </w:lvl>
    <w:lvl w:ilvl="3" w:tplc="03EE0468" w:tentative="1">
      <w:start w:val="1"/>
      <w:numFmt w:val="bullet"/>
      <w:lvlText w:val="•"/>
      <w:lvlJc w:val="left"/>
      <w:pPr>
        <w:tabs>
          <w:tab w:val="num" w:pos="2880"/>
        </w:tabs>
        <w:ind w:left="2880" w:hanging="360"/>
      </w:pPr>
      <w:rPr>
        <w:rFonts w:ascii="Arial" w:hAnsi="Arial" w:hint="default"/>
      </w:rPr>
    </w:lvl>
    <w:lvl w:ilvl="4" w:tplc="77F8C686" w:tentative="1">
      <w:start w:val="1"/>
      <w:numFmt w:val="bullet"/>
      <w:lvlText w:val="•"/>
      <w:lvlJc w:val="left"/>
      <w:pPr>
        <w:tabs>
          <w:tab w:val="num" w:pos="3600"/>
        </w:tabs>
        <w:ind w:left="3600" w:hanging="360"/>
      </w:pPr>
      <w:rPr>
        <w:rFonts w:ascii="Arial" w:hAnsi="Arial" w:hint="default"/>
      </w:rPr>
    </w:lvl>
    <w:lvl w:ilvl="5" w:tplc="9380239E" w:tentative="1">
      <w:start w:val="1"/>
      <w:numFmt w:val="bullet"/>
      <w:lvlText w:val="•"/>
      <w:lvlJc w:val="left"/>
      <w:pPr>
        <w:tabs>
          <w:tab w:val="num" w:pos="4320"/>
        </w:tabs>
        <w:ind w:left="4320" w:hanging="360"/>
      </w:pPr>
      <w:rPr>
        <w:rFonts w:ascii="Arial" w:hAnsi="Arial" w:hint="default"/>
      </w:rPr>
    </w:lvl>
    <w:lvl w:ilvl="6" w:tplc="B748F068" w:tentative="1">
      <w:start w:val="1"/>
      <w:numFmt w:val="bullet"/>
      <w:lvlText w:val="•"/>
      <w:lvlJc w:val="left"/>
      <w:pPr>
        <w:tabs>
          <w:tab w:val="num" w:pos="5040"/>
        </w:tabs>
        <w:ind w:left="5040" w:hanging="360"/>
      </w:pPr>
      <w:rPr>
        <w:rFonts w:ascii="Arial" w:hAnsi="Arial" w:hint="default"/>
      </w:rPr>
    </w:lvl>
    <w:lvl w:ilvl="7" w:tplc="54EE991A" w:tentative="1">
      <w:start w:val="1"/>
      <w:numFmt w:val="bullet"/>
      <w:lvlText w:val="•"/>
      <w:lvlJc w:val="left"/>
      <w:pPr>
        <w:tabs>
          <w:tab w:val="num" w:pos="5760"/>
        </w:tabs>
        <w:ind w:left="5760" w:hanging="360"/>
      </w:pPr>
      <w:rPr>
        <w:rFonts w:ascii="Arial" w:hAnsi="Arial" w:hint="default"/>
      </w:rPr>
    </w:lvl>
    <w:lvl w:ilvl="8" w:tplc="00120F6A" w:tentative="1">
      <w:start w:val="1"/>
      <w:numFmt w:val="bullet"/>
      <w:lvlText w:val="•"/>
      <w:lvlJc w:val="left"/>
      <w:pPr>
        <w:tabs>
          <w:tab w:val="num" w:pos="6480"/>
        </w:tabs>
        <w:ind w:left="6480" w:hanging="360"/>
      </w:pPr>
      <w:rPr>
        <w:rFonts w:ascii="Arial" w:hAnsi="Arial" w:hint="default"/>
      </w:rPr>
    </w:lvl>
  </w:abstractNum>
  <w:abstractNum w:abstractNumId="5">
    <w:nsid w:val="1EE33327"/>
    <w:multiLevelType w:val="hybridMultilevel"/>
    <w:tmpl w:val="1930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82D17"/>
    <w:multiLevelType w:val="hybridMultilevel"/>
    <w:tmpl w:val="1898EF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7A51E7A"/>
    <w:multiLevelType w:val="hybridMultilevel"/>
    <w:tmpl w:val="C3960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4448F4"/>
    <w:multiLevelType w:val="hybridMultilevel"/>
    <w:tmpl w:val="0D22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850BD4"/>
    <w:multiLevelType w:val="hybridMultilevel"/>
    <w:tmpl w:val="E6D8A0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32645466"/>
    <w:multiLevelType w:val="hybridMultilevel"/>
    <w:tmpl w:val="4172114E"/>
    <w:lvl w:ilvl="0" w:tplc="3580D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6353AC"/>
    <w:multiLevelType w:val="hybridMultilevel"/>
    <w:tmpl w:val="7AB6F954"/>
    <w:lvl w:ilvl="0" w:tplc="0C547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8E51DB"/>
    <w:multiLevelType w:val="hybridMultilevel"/>
    <w:tmpl w:val="F6BE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CB73BB"/>
    <w:multiLevelType w:val="multilevel"/>
    <w:tmpl w:val="A67A14F0"/>
    <w:styleLink w:val="Styl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41E77CF0"/>
    <w:multiLevelType w:val="hybridMultilevel"/>
    <w:tmpl w:val="10328BB2"/>
    <w:lvl w:ilvl="0" w:tplc="7D68849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9197C81"/>
    <w:multiLevelType w:val="hybridMultilevel"/>
    <w:tmpl w:val="1AFEF0D0"/>
    <w:lvl w:ilvl="0" w:tplc="2010716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E717D7"/>
    <w:multiLevelType w:val="hybridMultilevel"/>
    <w:tmpl w:val="9CC4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4E4A64"/>
    <w:multiLevelType w:val="hybridMultilevel"/>
    <w:tmpl w:val="49686E46"/>
    <w:lvl w:ilvl="0" w:tplc="2010716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BB073A"/>
    <w:multiLevelType w:val="hybridMultilevel"/>
    <w:tmpl w:val="B4C47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2D26F45"/>
    <w:multiLevelType w:val="hybridMultilevel"/>
    <w:tmpl w:val="7868A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B834B0"/>
    <w:multiLevelType w:val="hybridMultilevel"/>
    <w:tmpl w:val="1880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EC2FD1"/>
    <w:multiLevelType w:val="hybridMultilevel"/>
    <w:tmpl w:val="24E6E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2547F0"/>
    <w:multiLevelType w:val="hybridMultilevel"/>
    <w:tmpl w:val="08365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46931D4"/>
    <w:multiLevelType w:val="hybridMultilevel"/>
    <w:tmpl w:val="37AC40E2"/>
    <w:lvl w:ilvl="0" w:tplc="F6B0791A">
      <w:start w:val="6"/>
      <w:numFmt w:val="bullet"/>
      <w:lvlText w:val="-"/>
      <w:lvlJc w:val="left"/>
      <w:pPr>
        <w:ind w:left="900" w:hanging="360"/>
      </w:pPr>
      <w:rPr>
        <w:rFonts w:ascii="Calibri" w:eastAsia="Times New Roman" w:hAnsi="Calibri"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75B917DE"/>
    <w:multiLevelType w:val="hybridMultilevel"/>
    <w:tmpl w:val="97DA0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6697E3A"/>
    <w:multiLevelType w:val="hybridMultilevel"/>
    <w:tmpl w:val="D0B6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030493"/>
    <w:multiLevelType w:val="hybridMultilevel"/>
    <w:tmpl w:val="67C8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1"/>
  </w:num>
  <w:num w:numId="6">
    <w:abstractNumId w:val="19"/>
  </w:num>
  <w:num w:numId="7">
    <w:abstractNumId w:val="1"/>
  </w:num>
  <w:num w:numId="8">
    <w:abstractNumId w:val="24"/>
  </w:num>
  <w:num w:numId="9">
    <w:abstractNumId w:val="0"/>
  </w:num>
  <w:num w:numId="10">
    <w:abstractNumId w:val="7"/>
  </w:num>
  <w:num w:numId="11">
    <w:abstractNumId w:val="22"/>
  </w:num>
  <w:num w:numId="12">
    <w:abstractNumId w:val="15"/>
  </w:num>
  <w:num w:numId="13">
    <w:abstractNumId w:val="17"/>
  </w:num>
  <w:num w:numId="14">
    <w:abstractNumId w:val="20"/>
  </w:num>
  <w:num w:numId="15">
    <w:abstractNumId w:val="5"/>
  </w:num>
  <w:num w:numId="16">
    <w:abstractNumId w:val="10"/>
  </w:num>
  <w:num w:numId="17">
    <w:abstractNumId w:val="14"/>
  </w:num>
  <w:num w:numId="18">
    <w:abstractNumId w:val="3"/>
  </w:num>
  <w:num w:numId="19">
    <w:abstractNumId w:val="8"/>
  </w:num>
  <w:num w:numId="20">
    <w:abstractNumId w:val="23"/>
  </w:num>
  <w:num w:numId="21">
    <w:abstractNumId w:val="11"/>
  </w:num>
  <w:num w:numId="22">
    <w:abstractNumId w:val="6"/>
  </w:num>
  <w:num w:numId="23">
    <w:abstractNumId w:val="12"/>
  </w:num>
  <w:num w:numId="24">
    <w:abstractNumId w:val="9"/>
  </w:num>
  <w:num w:numId="25">
    <w:abstractNumId w:val="26"/>
  </w:num>
  <w:num w:numId="26">
    <w:abstractNumId w:val="16"/>
  </w:num>
  <w:num w:numId="2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15"/>
    <w:rsid w:val="00000454"/>
    <w:rsid w:val="00000B1F"/>
    <w:rsid w:val="00000C94"/>
    <w:rsid w:val="000060A9"/>
    <w:rsid w:val="00010503"/>
    <w:rsid w:val="00010CC4"/>
    <w:rsid w:val="0001623C"/>
    <w:rsid w:val="00020C39"/>
    <w:rsid w:val="00021F21"/>
    <w:rsid w:val="00022A82"/>
    <w:rsid w:val="00025E7E"/>
    <w:rsid w:val="00026971"/>
    <w:rsid w:val="000275D9"/>
    <w:rsid w:val="000279FC"/>
    <w:rsid w:val="00030B9D"/>
    <w:rsid w:val="00030D5E"/>
    <w:rsid w:val="00034254"/>
    <w:rsid w:val="00036ED7"/>
    <w:rsid w:val="00042F6F"/>
    <w:rsid w:val="000464BD"/>
    <w:rsid w:val="00046F91"/>
    <w:rsid w:val="00047667"/>
    <w:rsid w:val="00047E1E"/>
    <w:rsid w:val="0006278C"/>
    <w:rsid w:val="000656F2"/>
    <w:rsid w:val="00084FA3"/>
    <w:rsid w:val="000854EB"/>
    <w:rsid w:val="00090491"/>
    <w:rsid w:val="000923E8"/>
    <w:rsid w:val="00094377"/>
    <w:rsid w:val="000956E9"/>
    <w:rsid w:val="00097FF7"/>
    <w:rsid w:val="000A1B91"/>
    <w:rsid w:val="000A2632"/>
    <w:rsid w:val="000A37C8"/>
    <w:rsid w:val="000B2B36"/>
    <w:rsid w:val="000B2D51"/>
    <w:rsid w:val="000B2E0C"/>
    <w:rsid w:val="000B4986"/>
    <w:rsid w:val="000B77A4"/>
    <w:rsid w:val="000C0A59"/>
    <w:rsid w:val="000C2E86"/>
    <w:rsid w:val="000C5E73"/>
    <w:rsid w:val="000D082C"/>
    <w:rsid w:val="000D412D"/>
    <w:rsid w:val="000E38CC"/>
    <w:rsid w:val="000E707B"/>
    <w:rsid w:val="000F3049"/>
    <w:rsid w:val="000F338A"/>
    <w:rsid w:val="000F4461"/>
    <w:rsid w:val="00104AA6"/>
    <w:rsid w:val="001117D1"/>
    <w:rsid w:val="00120C52"/>
    <w:rsid w:val="0012482F"/>
    <w:rsid w:val="001252DC"/>
    <w:rsid w:val="00126E98"/>
    <w:rsid w:val="0013695F"/>
    <w:rsid w:val="001375C3"/>
    <w:rsid w:val="00141B54"/>
    <w:rsid w:val="00142275"/>
    <w:rsid w:val="00144C29"/>
    <w:rsid w:val="00144D3F"/>
    <w:rsid w:val="00145D24"/>
    <w:rsid w:val="001467FC"/>
    <w:rsid w:val="0014701F"/>
    <w:rsid w:val="0015021E"/>
    <w:rsid w:val="00150CCB"/>
    <w:rsid w:val="00151BEA"/>
    <w:rsid w:val="0015234D"/>
    <w:rsid w:val="0015378A"/>
    <w:rsid w:val="00161FCF"/>
    <w:rsid w:val="00163DCD"/>
    <w:rsid w:val="001707C7"/>
    <w:rsid w:val="00172C76"/>
    <w:rsid w:val="00181956"/>
    <w:rsid w:val="00190268"/>
    <w:rsid w:val="001927AE"/>
    <w:rsid w:val="00193039"/>
    <w:rsid w:val="001A78CC"/>
    <w:rsid w:val="001B10F6"/>
    <w:rsid w:val="001B1263"/>
    <w:rsid w:val="001B2E95"/>
    <w:rsid w:val="001B7087"/>
    <w:rsid w:val="001B7BBD"/>
    <w:rsid w:val="001C6D18"/>
    <w:rsid w:val="001C7C41"/>
    <w:rsid w:val="001D0313"/>
    <w:rsid w:val="001D1014"/>
    <w:rsid w:val="001D2395"/>
    <w:rsid w:val="001D7A00"/>
    <w:rsid w:val="001E0E4D"/>
    <w:rsid w:val="001E1E90"/>
    <w:rsid w:val="001E31D9"/>
    <w:rsid w:val="001E3362"/>
    <w:rsid w:val="001E48A4"/>
    <w:rsid w:val="001F1E74"/>
    <w:rsid w:val="001F3DF5"/>
    <w:rsid w:val="001F6681"/>
    <w:rsid w:val="002017A3"/>
    <w:rsid w:val="0020186B"/>
    <w:rsid w:val="00202F96"/>
    <w:rsid w:val="00203FB4"/>
    <w:rsid w:val="00222063"/>
    <w:rsid w:val="00227B07"/>
    <w:rsid w:val="00231D73"/>
    <w:rsid w:val="00233DFD"/>
    <w:rsid w:val="002352EE"/>
    <w:rsid w:val="00237AB8"/>
    <w:rsid w:val="00237FE8"/>
    <w:rsid w:val="00245686"/>
    <w:rsid w:val="00246115"/>
    <w:rsid w:val="002704DD"/>
    <w:rsid w:val="00275A09"/>
    <w:rsid w:val="00280C1F"/>
    <w:rsid w:val="00281D29"/>
    <w:rsid w:val="002860A7"/>
    <w:rsid w:val="002A0842"/>
    <w:rsid w:val="002B188E"/>
    <w:rsid w:val="002B1D31"/>
    <w:rsid w:val="002B3FF7"/>
    <w:rsid w:val="002B5847"/>
    <w:rsid w:val="002B6214"/>
    <w:rsid w:val="002B7BC4"/>
    <w:rsid w:val="002C0F68"/>
    <w:rsid w:val="002C2DE9"/>
    <w:rsid w:val="002C3239"/>
    <w:rsid w:val="002C7289"/>
    <w:rsid w:val="002D7106"/>
    <w:rsid w:val="002E027D"/>
    <w:rsid w:val="002E0AF8"/>
    <w:rsid w:val="002E21FE"/>
    <w:rsid w:val="002E6653"/>
    <w:rsid w:val="002E72E7"/>
    <w:rsid w:val="002E7B37"/>
    <w:rsid w:val="002F7AA1"/>
    <w:rsid w:val="0030008F"/>
    <w:rsid w:val="003013AF"/>
    <w:rsid w:val="0030289D"/>
    <w:rsid w:val="003068DC"/>
    <w:rsid w:val="003118F3"/>
    <w:rsid w:val="0031634B"/>
    <w:rsid w:val="003176D2"/>
    <w:rsid w:val="00324BB9"/>
    <w:rsid w:val="00324C5F"/>
    <w:rsid w:val="00327C35"/>
    <w:rsid w:val="00336C4C"/>
    <w:rsid w:val="00344CA1"/>
    <w:rsid w:val="00354676"/>
    <w:rsid w:val="0035500E"/>
    <w:rsid w:val="00357203"/>
    <w:rsid w:val="00361FF6"/>
    <w:rsid w:val="00362A30"/>
    <w:rsid w:val="00363215"/>
    <w:rsid w:val="00365261"/>
    <w:rsid w:val="00365987"/>
    <w:rsid w:val="00366CE0"/>
    <w:rsid w:val="00377E9F"/>
    <w:rsid w:val="00380442"/>
    <w:rsid w:val="0038540F"/>
    <w:rsid w:val="00391873"/>
    <w:rsid w:val="003A4A74"/>
    <w:rsid w:val="003B6161"/>
    <w:rsid w:val="003B69F7"/>
    <w:rsid w:val="003B768B"/>
    <w:rsid w:val="003B7834"/>
    <w:rsid w:val="003C37FC"/>
    <w:rsid w:val="003C7BCD"/>
    <w:rsid w:val="003D2080"/>
    <w:rsid w:val="003D4D73"/>
    <w:rsid w:val="003D5F0C"/>
    <w:rsid w:val="003D62B9"/>
    <w:rsid w:val="003D635E"/>
    <w:rsid w:val="003E27B0"/>
    <w:rsid w:val="003E6046"/>
    <w:rsid w:val="003E70A8"/>
    <w:rsid w:val="003F0A4A"/>
    <w:rsid w:val="003F1244"/>
    <w:rsid w:val="003F225B"/>
    <w:rsid w:val="003F65AF"/>
    <w:rsid w:val="003F76C5"/>
    <w:rsid w:val="00400BB3"/>
    <w:rsid w:val="004011B3"/>
    <w:rsid w:val="00402C17"/>
    <w:rsid w:val="0040500B"/>
    <w:rsid w:val="00407F18"/>
    <w:rsid w:val="00416A9A"/>
    <w:rsid w:val="00416E53"/>
    <w:rsid w:val="004234C7"/>
    <w:rsid w:val="00425862"/>
    <w:rsid w:val="00427348"/>
    <w:rsid w:val="00435BD7"/>
    <w:rsid w:val="00437167"/>
    <w:rsid w:val="004456EB"/>
    <w:rsid w:val="0046345D"/>
    <w:rsid w:val="00466A94"/>
    <w:rsid w:val="00472F00"/>
    <w:rsid w:val="00481572"/>
    <w:rsid w:val="00483927"/>
    <w:rsid w:val="004839A3"/>
    <w:rsid w:val="004855B7"/>
    <w:rsid w:val="004871BC"/>
    <w:rsid w:val="00492239"/>
    <w:rsid w:val="0049432B"/>
    <w:rsid w:val="004A30BD"/>
    <w:rsid w:val="004A4181"/>
    <w:rsid w:val="004A5EBC"/>
    <w:rsid w:val="004B3FED"/>
    <w:rsid w:val="004C029C"/>
    <w:rsid w:val="004C424E"/>
    <w:rsid w:val="004C4CCA"/>
    <w:rsid w:val="004D3615"/>
    <w:rsid w:val="004D649E"/>
    <w:rsid w:val="004D6FC6"/>
    <w:rsid w:val="004D7B23"/>
    <w:rsid w:val="004E411D"/>
    <w:rsid w:val="004E46F1"/>
    <w:rsid w:val="004E562F"/>
    <w:rsid w:val="004E57B7"/>
    <w:rsid w:val="004F51CE"/>
    <w:rsid w:val="004F76B2"/>
    <w:rsid w:val="005048FB"/>
    <w:rsid w:val="00507A56"/>
    <w:rsid w:val="00507F9D"/>
    <w:rsid w:val="0051067A"/>
    <w:rsid w:val="00511DF5"/>
    <w:rsid w:val="005127AF"/>
    <w:rsid w:val="00523352"/>
    <w:rsid w:val="0052337A"/>
    <w:rsid w:val="00524471"/>
    <w:rsid w:val="0052456B"/>
    <w:rsid w:val="005273BC"/>
    <w:rsid w:val="00530028"/>
    <w:rsid w:val="005360A0"/>
    <w:rsid w:val="00537A26"/>
    <w:rsid w:val="0054331D"/>
    <w:rsid w:val="00546AEB"/>
    <w:rsid w:val="00550041"/>
    <w:rsid w:val="00551BEB"/>
    <w:rsid w:val="00557542"/>
    <w:rsid w:val="00563C20"/>
    <w:rsid w:val="0056467E"/>
    <w:rsid w:val="00571407"/>
    <w:rsid w:val="005728E6"/>
    <w:rsid w:val="00572A97"/>
    <w:rsid w:val="0057415E"/>
    <w:rsid w:val="00575CBD"/>
    <w:rsid w:val="005813A6"/>
    <w:rsid w:val="005816EA"/>
    <w:rsid w:val="0058315D"/>
    <w:rsid w:val="0058523F"/>
    <w:rsid w:val="005877E9"/>
    <w:rsid w:val="00590523"/>
    <w:rsid w:val="0059457E"/>
    <w:rsid w:val="00594D54"/>
    <w:rsid w:val="00596BB6"/>
    <w:rsid w:val="005A12E3"/>
    <w:rsid w:val="005A3A32"/>
    <w:rsid w:val="005A6017"/>
    <w:rsid w:val="005A7953"/>
    <w:rsid w:val="005B4740"/>
    <w:rsid w:val="005B67F6"/>
    <w:rsid w:val="005B6E7A"/>
    <w:rsid w:val="005C0DC0"/>
    <w:rsid w:val="005C2521"/>
    <w:rsid w:val="005C5295"/>
    <w:rsid w:val="005C552B"/>
    <w:rsid w:val="005D1E08"/>
    <w:rsid w:val="005D46B7"/>
    <w:rsid w:val="005E15A7"/>
    <w:rsid w:val="005E492D"/>
    <w:rsid w:val="005E5B93"/>
    <w:rsid w:val="005E7304"/>
    <w:rsid w:val="005F55F4"/>
    <w:rsid w:val="005F7D41"/>
    <w:rsid w:val="00603DB2"/>
    <w:rsid w:val="00605993"/>
    <w:rsid w:val="00606A2F"/>
    <w:rsid w:val="006109D5"/>
    <w:rsid w:val="006114EC"/>
    <w:rsid w:val="00614B8A"/>
    <w:rsid w:val="006305E4"/>
    <w:rsid w:val="00635414"/>
    <w:rsid w:val="00641482"/>
    <w:rsid w:val="00656063"/>
    <w:rsid w:val="006629A1"/>
    <w:rsid w:val="00662AE5"/>
    <w:rsid w:val="006648E5"/>
    <w:rsid w:val="00665FE8"/>
    <w:rsid w:val="006665EB"/>
    <w:rsid w:val="00670447"/>
    <w:rsid w:val="00672FD8"/>
    <w:rsid w:val="00676B38"/>
    <w:rsid w:val="00685707"/>
    <w:rsid w:val="00685796"/>
    <w:rsid w:val="00696151"/>
    <w:rsid w:val="006961C8"/>
    <w:rsid w:val="006A1887"/>
    <w:rsid w:val="006A2E78"/>
    <w:rsid w:val="006B10A4"/>
    <w:rsid w:val="006B3977"/>
    <w:rsid w:val="006B4239"/>
    <w:rsid w:val="006B70A3"/>
    <w:rsid w:val="006C26CA"/>
    <w:rsid w:val="006C43D6"/>
    <w:rsid w:val="006E134A"/>
    <w:rsid w:val="006E18B3"/>
    <w:rsid w:val="006E21F6"/>
    <w:rsid w:val="006E4344"/>
    <w:rsid w:val="006E643A"/>
    <w:rsid w:val="006E722A"/>
    <w:rsid w:val="006F2A52"/>
    <w:rsid w:val="006F2E40"/>
    <w:rsid w:val="006F351D"/>
    <w:rsid w:val="006F4868"/>
    <w:rsid w:val="006F6BF4"/>
    <w:rsid w:val="006F70BF"/>
    <w:rsid w:val="00701F45"/>
    <w:rsid w:val="00705381"/>
    <w:rsid w:val="007120A1"/>
    <w:rsid w:val="00715874"/>
    <w:rsid w:val="00715F55"/>
    <w:rsid w:val="007172E5"/>
    <w:rsid w:val="007208D2"/>
    <w:rsid w:val="00721FAC"/>
    <w:rsid w:val="00723329"/>
    <w:rsid w:val="0073102A"/>
    <w:rsid w:val="007329C9"/>
    <w:rsid w:val="00732D53"/>
    <w:rsid w:val="0073421C"/>
    <w:rsid w:val="007472C0"/>
    <w:rsid w:val="00754CE0"/>
    <w:rsid w:val="00756E5E"/>
    <w:rsid w:val="00772A9F"/>
    <w:rsid w:val="00776021"/>
    <w:rsid w:val="00782F83"/>
    <w:rsid w:val="00786F87"/>
    <w:rsid w:val="007916BB"/>
    <w:rsid w:val="00792D59"/>
    <w:rsid w:val="007938AD"/>
    <w:rsid w:val="00795530"/>
    <w:rsid w:val="00797886"/>
    <w:rsid w:val="007A2CD8"/>
    <w:rsid w:val="007A4131"/>
    <w:rsid w:val="007A42FE"/>
    <w:rsid w:val="007B0D8F"/>
    <w:rsid w:val="007B6F46"/>
    <w:rsid w:val="007C15D0"/>
    <w:rsid w:val="007C2389"/>
    <w:rsid w:val="007C6B49"/>
    <w:rsid w:val="007D4F5A"/>
    <w:rsid w:val="007E244B"/>
    <w:rsid w:val="007E48AE"/>
    <w:rsid w:val="007E5391"/>
    <w:rsid w:val="007E5B70"/>
    <w:rsid w:val="007E63B8"/>
    <w:rsid w:val="007F3EF1"/>
    <w:rsid w:val="00802930"/>
    <w:rsid w:val="008041CE"/>
    <w:rsid w:val="00805D18"/>
    <w:rsid w:val="00805D41"/>
    <w:rsid w:val="00811B42"/>
    <w:rsid w:val="008126E5"/>
    <w:rsid w:val="008129B5"/>
    <w:rsid w:val="00813C0F"/>
    <w:rsid w:val="00817AD0"/>
    <w:rsid w:val="00821AD8"/>
    <w:rsid w:val="00823A03"/>
    <w:rsid w:val="00824023"/>
    <w:rsid w:val="00824FC8"/>
    <w:rsid w:val="00831D64"/>
    <w:rsid w:val="00840AC8"/>
    <w:rsid w:val="00842D58"/>
    <w:rsid w:val="00842EC3"/>
    <w:rsid w:val="00850F08"/>
    <w:rsid w:val="0085792A"/>
    <w:rsid w:val="00862467"/>
    <w:rsid w:val="00863D81"/>
    <w:rsid w:val="00866276"/>
    <w:rsid w:val="00867F84"/>
    <w:rsid w:val="00873517"/>
    <w:rsid w:val="00875181"/>
    <w:rsid w:val="00877EAE"/>
    <w:rsid w:val="0088568D"/>
    <w:rsid w:val="008930B0"/>
    <w:rsid w:val="008A014C"/>
    <w:rsid w:val="008A3407"/>
    <w:rsid w:val="008B0831"/>
    <w:rsid w:val="008B0FAF"/>
    <w:rsid w:val="008B1067"/>
    <w:rsid w:val="008B1579"/>
    <w:rsid w:val="008B60A5"/>
    <w:rsid w:val="008C32D6"/>
    <w:rsid w:val="008C7C36"/>
    <w:rsid w:val="008D0E57"/>
    <w:rsid w:val="008D1132"/>
    <w:rsid w:val="008D6D74"/>
    <w:rsid w:val="008E512D"/>
    <w:rsid w:val="008E7F93"/>
    <w:rsid w:val="008F1F81"/>
    <w:rsid w:val="008F5C06"/>
    <w:rsid w:val="008F77ED"/>
    <w:rsid w:val="00902C47"/>
    <w:rsid w:val="0090457E"/>
    <w:rsid w:val="00905712"/>
    <w:rsid w:val="00905EE7"/>
    <w:rsid w:val="00910C3F"/>
    <w:rsid w:val="00911214"/>
    <w:rsid w:val="00912F2F"/>
    <w:rsid w:val="00913725"/>
    <w:rsid w:val="0091499F"/>
    <w:rsid w:val="0091612C"/>
    <w:rsid w:val="009336DC"/>
    <w:rsid w:val="009339D4"/>
    <w:rsid w:val="0094224A"/>
    <w:rsid w:val="009446E3"/>
    <w:rsid w:val="009447B5"/>
    <w:rsid w:val="00953D0B"/>
    <w:rsid w:val="0095422F"/>
    <w:rsid w:val="009616F2"/>
    <w:rsid w:val="009643FC"/>
    <w:rsid w:val="00965852"/>
    <w:rsid w:val="00965ABD"/>
    <w:rsid w:val="009722B3"/>
    <w:rsid w:val="00980A19"/>
    <w:rsid w:val="00982A45"/>
    <w:rsid w:val="0098306D"/>
    <w:rsid w:val="00984838"/>
    <w:rsid w:val="00985E17"/>
    <w:rsid w:val="00987E49"/>
    <w:rsid w:val="0099162F"/>
    <w:rsid w:val="00994622"/>
    <w:rsid w:val="00997B06"/>
    <w:rsid w:val="00997DD0"/>
    <w:rsid w:val="009A628B"/>
    <w:rsid w:val="009A6808"/>
    <w:rsid w:val="009B0140"/>
    <w:rsid w:val="009B1AD4"/>
    <w:rsid w:val="009B1D1D"/>
    <w:rsid w:val="009B34A7"/>
    <w:rsid w:val="009B5A08"/>
    <w:rsid w:val="009B6ED5"/>
    <w:rsid w:val="009C20F2"/>
    <w:rsid w:val="009D0337"/>
    <w:rsid w:val="009D0958"/>
    <w:rsid w:val="009D1467"/>
    <w:rsid w:val="009D248A"/>
    <w:rsid w:val="009D28D9"/>
    <w:rsid w:val="009D4818"/>
    <w:rsid w:val="009E6B81"/>
    <w:rsid w:val="009F0F8D"/>
    <w:rsid w:val="009F6AD1"/>
    <w:rsid w:val="00A049A3"/>
    <w:rsid w:val="00A141BA"/>
    <w:rsid w:val="00A14D43"/>
    <w:rsid w:val="00A16910"/>
    <w:rsid w:val="00A206AA"/>
    <w:rsid w:val="00A21EBD"/>
    <w:rsid w:val="00A2371F"/>
    <w:rsid w:val="00A2476F"/>
    <w:rsid w:val="00A358B8"/>
    <w:rsid w:val="00A35C1D"/>
    <w:rsid w:val="00A404D3"/>
    <w:rsid w:val="00A423F0"/>
    <w:rsid w:val="00A5318C"/>
    <w:rsid w:val="00A5495F"/>
    <w:rsid w:val="00A56E37"/>
    <w:rsid w:val="00A62569"/>
    <w:rsid w:val="00A65C6D"/>
    <w:rsid w:val="00A71F8B"/>
    <w:rsid w:val="00A723F7"/>
    <w:rsid w:val="00A73BDB"/>
    <w:rsid w:val="00A8054C"/>
    <w:rsid w:val="00A83569"/>
    <w:rsid w:val="00A95A87"/>
    <w:rsid w:val="00AA1FEC"/>
    <w:rsid w:val="00AA3189"/>
    <w:rsid w:val="00AA5C2B"/>
    <w:rsid w:val="00AA7234"/>
    <w:rsid w:val="00AA74BC"/>
    <w:rsid w:val="00AB0538"/>
    <w:rsid w:val="00AB0E63"/>
    <w:rsid w:val="00AB1041"/>
    <w:rsid w:val="00AB252D"/>
    <w:rsid w:val="00AB3366"/>
    <w:rsid w:val="00AB657A"/>
    <w:rsid w:val="00AD6852"/>
    <w:rsid w:val="00AE6967"/>
    <w:rsid w:val="00AE74D9"/>
    <w:rsid w:val="00AF2ACB"/>
    <w:rsid w:val="00AF3F5E"/>
    <w:rsid w:val="00B00461"/>
    <w:rsid w:val="00B07543"/>
    <w:rsid w:val="00B143C2"/>
    <w:rsid w:val="00B15697"/>
    <w:rsid w:val="00B22B5A"/>
    <w:rsid w:val="00B2368F"/>
    <w:rsid w:val="00B30795"/>
    <w:rsid w:val="00B31443"/>
    <w:rsid w:val="00B31659"/>
    <w:rsid w:val="00B32817"/>
    <w:rsid w:val="00B3377C"/>
    <w:rsid w:val="00B42031"/>
    <w:rsid w:val="00B43075"/>
    <w:rsid w:val="00B433F0"/>
    <w:rsid w:val="00B46324"/>
    <w:rsid w:val="00B46343"/>
    <w:rsid w:val="00B52937"/>
    <w:rsid w:val="00B63E8E"/>
    <w:rsid w:val="00B646EE"/>
    <w:rsid w:val="00B66CD7"/>
    <w:rsid w:val="00B66D4B"/>
    <w:rsid w:val="00B678C3"/>
    <w:rsid w:val="00B71EA9"/>
    <w:rsid w:val="00B771B9"/>
    <w:rsid w:val="00B80092"/>
    <w:rsid w:val="00B819B1"/>
    <w:rsid w:val="00B829E2"/>
    <w:rsid w:val="00B82DEF"/>
    <w:rsid w:val="00B922F5"/>
    <w:rsid w:val="00B92444"/>
    <w:rsid w:val="00B95ED8"/>
    <w:rsid w:val="00BA06E1"/>
    <w:rsid w:val="00BA0CF9"/>
    <w:rsid w:val="00BA47EE"/>
    <w:rsid w:val="00BB02F9"/>
    <w:rsid w:val="00BB0D96"/>
    <w:rsid w:val="00BB2432"/>
    <w:rsid w:val="00BC0BB9"/>
    <w:rsid w:val="00BC288F"/>
    <w:rsid w:val="00BC6160"/>
    <w:rsid w:val="00BD7CE8"/>
    <w:rsid w:val="00BD7F00"/>
    <w:rsid w:val="00BE0259"/>
    <w:rsid w:val="00BE71FF"/>
    <w:rsid w:val="00BF3A55"/>
    <w:rsid w:val="00BF3BBA"/>
    <w:rsid w:val="00BF41E4"/>
    <w:rsid w:val="00C057A1"/>
    <w:rsid w:val="00C06431"/>
    <w:rsid w:val="00C16C1E"/>
    <w:rsid w:val="00C17DB5"/>
    <w:rsid w:val="00C20DE5"/>
    <w:rsid w:val="00C20DFD"/>
    <w:rsid w:val="00C30292"/>
    <w:rsid w:val="00C30B44"/>
    <w:rsid w:val="00C3455C"/>
    <w:rsid w:val="00C37F4B"/>
    <w:rsid w:val="00C40A83"/>
    <w:rsid w:val="00C40F25"/>
    <w:rsid w:val="00C41033"/>
    <w:rsid w:val="00C4222C"/>
    <w:rsid w:val="00C534EC"/>
    <w:rsid w:val="00C55760"/>
    <w:rsid w:val="00C5604C"/>
    <w:rsid w:val="00C57CDE"/>
    <w:rsid w:val="00C603EF"/>
    <w:rsid w:val="00C60AB0"/>
    <w:rsid w:val="00C6286D"/>
    <w:rsid w:val="00C645DD"/>
    <w:rsid w:val="00C64F16"/>
    <w:rsid w:val="00C677B6"/>
    <w:rsid w:val="00C7130E"/>
    <w:rsid w:val="00C76C8F"/>
    <w:rsid w:val="00C77970"/>
    <w:rsid w:val="00C85C6B"/>
    <w:rsid w:val="00C8729B"/>
    <w:rsid w:val="00C90DF3"/>
    <w:rsid w:val="00C93075"/>
    <w:rsid w:val="00C945A1"/>
    <w:rsid w:val="00C9722E"/>
    <w:rsid w:val="00CA0602"/>
    <w:rsid w:val="00CA1646"/>
    <w:rsid w:val="00CA2ABF"/>
    <w:rsid w:val="00CA3EC5"/>
    <w:rsid w:val="00CA44E4"/>
    <w:rsid w:val="00CB35A8"/>
    <w:rsid w:val="00CB3D93"/>
    <w:rsid w:val="00CB492D"/>
    <w:rsid w:val="00CC5E8C"/>
    <w:rsid w:val="00CC5FBD"/>
    <w:rsid w:val="00CD6D21"/>
    <w:rsid w:val="00CD7C84"/>
    <w:rsid w:val="00CE08A7"/>
    <w:rsid w:val="00CE470C"/>
    <w:rsid w:val="00CE4F05"/>
    <w:rsid w:val="00CE5AC1"/>
    <w:rsid w:val="00CF06EA"/>
    <w:rsid w:val="00CF1D23"/>
    <w:rsid w:val="00CF2E0F"/>
    <w:rsid w:val="00CF6852"/>
    <w:rsid w:val="00D03820"/>
    <w:rsid w:val="00D03D75"/>
    <w:rsid w:val="00D15AE0"/>
    <w:rsid w:val="00D16FC0"/>
    <w:rsid w:val="00D1793A"/>
    <w:rsid w:val="00D21DF8"/>
    <w:rsid w:val="00D221F2"/>
    <w:rsid w:val="00D23924"/>
    <w:rsid w:val="00D25572"/>
    <w:rsid w:val="00D311F1"/>
    <w:rsid w:val="00D32B17"/>
    <w:rsid w:val="00D410C6"/>
    <w:rsid w:val="00D42726"/>
    <w:rsid w:val="00D444A0"/>
    <w:rsid w:val="00D457EB"/>
    <w:rsid w:val="00D51989"/>
    <w:rsid w:val="00D51A45"/>
    <w:rsid w:val="00D53990"/>
    <w:rsid w:val="00D66880"/>
    <w:rsid w:val="00D70513"/>
    <w:rsid w:val="00D73353"/>
    <w:rsid w:val="00D73663"/>
    <w:rsid w:val="00D7396C"/>
    <w:rsid w:val="00D74296"/>
    <w:rsid w:val="00D74BF9"/>
    <w:rsid w:val="00D80ABB"/>
    <w:rsid w:val="00D81D28"/>
    <w:rsid w:val="00D835B4"/>
    <w:rsid w:val="00D84BBD"/>
    <w:rsid w:val="00D913C7"/>
    <w:rsid w:val="00D93119"/>
    <w:rsid w:val="00D93235"/>
    <w:rsid w:val="00D9341C"/>
    <w:rsid w:val="00D93793"/>
    <w:rsid w:val="00D94D73"/>
    <w:rsid w:val="00D95C33"/>
    <w:rsid w:val="00DA0CB5"/>
    <w:rsid w:val="00DA7067"/>
    <w:rsid w:val="00DC0770"/>
    <w:rsid w:val="00DC08A5"/>
    <w:rsid w:val="00DC1CF5"/>
    <w:rsid w:val="00DC4F46"/>
    <w:rsid w:val="00DD0498"/>
    <w:rsid w:val="00DD20E4"/>
    <w:rsid w:val="00DD38AB"/>
    <w:rsid w:val="00DD54B6"/>
    <w:rsid w:val="00DE44B9"/>
    <w:rsid w:val="00DF033A"/>
    <w:rsid w:val="00DF0CE4"/>
    <w:rsid w:val="00DF40FE"/>
    <w:rsid w:val="00DF5011"/>
    <w:rsid w:val="00E00C03"/>
    <w:rsid w:val="00E06F8E"/>
    <w:rsid w:val="00E079ED"/>
    <w:rsid w:val="00E12114"/>
    <w:rsid w:val="00E20FAD"/>
    <w:rsid w:val="00E22DB2"/>
    <w:rsid w:val="00E27025"/>
    <w:rsid w:val="00E3211A"/>
    <w:rsid w:val="00E32D51"/>
    <w:rsid w:val="00E510FB"/>
    <w:rsid w:val="00E511D0"/>
    <w:rsid w:val="00E52D0C"/>
    <w:rsid w:val="00E566CD"/>
    <w:rsid w:val="00E655FF"/>
    <w:rsid w:val="00E765F9"/>
    <w:rsid w:val="00E80AD3"/>
    <w:rsid w:val="00E80F1E"/>
    <w:rsid w:val="00E85326"/>
    <w:rsid w:val="00E93756"/>
    <w:rsid w:val="00E95EA3"/>
    <w:rsid w:val="00EA2F23"/>
    <w:rsid w:val="00EA5289"/>
    <w:rsid w:val="00EB0442"/>
    <w:rsid w:val="00EB081B"/>
    <w:rsid w:val="00EB0843"/>
    <w:rsid w:val="00EB1B9A"/>
    <w:rsid w:val="00EB5248"/>
    <w:rsid w:val="00EC0A02"/>
    <w:rsid w:val="00EC0B70"/>
    <w:rsid w:val="00EC3EC6"/>
    <w:rsid w:val="00ED3698"/>
    <w:rsid w:val="00ED4D3F"/>
    <w:rsid w:val="00ED69AF"/>
    <w:rsid w:val="00EE60EF"/>
    <w:rsid w:val="00EE7E71"/>
    <w:rsid w:val="00EF1D1D"/>
    <w:rsid w:val="00EF1E89"/>
    <w:rsid w:val="00EF26BE"/>
    <w:rsid w:val="00EF5DD9"/>
    <w:rsid w:val="00EF7B38"/>
    <w:rsid w:val="00F0401C"/>
    <w:rsid w:val="00F050C6"/>
    <w:rsid w:val="00F064E5"/>
    <w:rsid w:val="00F1612F"/>
    <w:rsid w:val="00F167A0"/>
    <w:rsid w:val="00F20351"/>
    <w:rsid w:val="00F2308D"/>
    <w:rsid w:val="00F258B3"/>
    <w:rsid w:val="00F2596B"/>
    <w:rsid w:val="00F305E0"/>
    <w:rsid w:val="00F3441F"/>
    <w:rsid w:val="00F35AF1"/>
    <w:rsid w:val="00F35FE6"/>
    <w:rsid w:val="00F3611A"/>
    <w:rsid w:val="00F41AB4"/>
    <w:rsid w:val="00F45B19"/>
    <w:rsid w:val="00F525F2"/>
    <w:rsid w:val="00F55093"/>
    <w:rsid w:val="00F57C25"/>
    <w:rsid w:val="00F57C3A"/>
    <w:rsid w:val="00F63B5D"/>
    <w:rsid w:val="00F752A6"/>
    <w:rsid w:val="00F76CCA"/>
    <w:rsid w:val="00F77A91"/>
    <w:rsid w:val="00F80317"/>
    <w:rsid w:val="00F80FE5"/>
    <w:rsid w:val="00F83580"/>
    <w:rsid w:val="00F929F8"/>
    <w:rsid w:val="00FA0C7C"/>
    <w:rsid w:val="00FA410E"/>
    <w:rsid w:val="00FB0421"/>
    <w:rsid w:val="00FB0950"/>
    <w:rsid w:val="00FB4B9C"/>
    <w:rsid w:val="00FB53A4"/>
    <w:rsid w:val="00FB57ED"/>
    <w:rsid w:val="00FB5885"/>
    <w:rsid w:val="00FB620E"/>
    <w:rsid w:val="00FC00DB"/>
    <w:rsid w:val="00FC0D9E"/>
    <w:rsid w:val="00FC693E"/>
    <w:rsid w:val="00FC6C14"/>
    <w:rsid w:val="00FD0464"/>
    <w:rsid w:val="00FD07D1"/>
    <w:rsid w:val="00FD53E3"/>
    <w:rsid w:val="00FD7CC8"/>
    <w:rsid w:val="00FE1D0C"/>
    <w:rsid w:val="00FE200D"/>
    <w:rsid w:val="00FE2077"/>
    <w:rsid w:val="00FF0A86"/>
    <w:rsid w:val="00FF1571"/>
    <w:rsid w:val="00FF3466"/>
    <w:rsid w:val="00FF4C7A"/>
    <w:rsid w:val="00FF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2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paragraph" w:styleId="Heading1">
    <w:name w:val="heading 1"/>
    <w:basedOn w:val="Normal"/>
    <w:next w:val="Normal"/>
    <w:qFormat/>
    <w:rsid w:val="00EF1E89"/>
    <w:pPr>
      <w:keepNext/>
      <w:tabs>
        <w:tab w:val="left" w:pos="864"/>
        <w:tab w:val="left" w:pos="1627"/>
      </w:tabs>
      <w:outlineLvl w:val="0"/>
    </w:pPr>
    <w:rPr>
      <w:rFonts w:ascii="Verdana" w:hAnsi="Verdan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D1E08"/>
    <w:rPr>
      <w:rFonts w:ascii="Courier New" w:hAnsi="Courier New" w:cs="Courier New"/>
      <w:sz w:val="20"/>
      <w:szCs w:val="20"/>
    </w:rPr>
  </w:style>
  <w:style w:type="paragraph" w:styleId="Header">
    <w:name w:val="header"/>
    <w:basedOn w:val="Normal"/>
    <w:rsid w:val="00C20DFD"/>
    <w:pPr>
      <w:tabs>
        <w:tab w:val="center" w:pos="4320"/>
        <w:tab w:val="right" w:pos="8640"/>
      </w:tabs>
    </w:pPr>
  </w:style>
  <w:style w:type="paragraph" w:styleId="Footer">
    <w:name w:val="footer"/>
    <w:basedOn w:val="Normal"/>
    <w:rsid w:val="00C20DFD"/>
    <w:pPr>
      <w:tabs>
        <w:tab w:val="center" w:pos="4320"/>
        <w:tab w:val="right" w:pos="8640"/>
      </w:tabs>
    </w:pPr>
  </w:style>
  <w:style w:type="paragraph" w:styleId="BalloonText">
    <w:name w:val="Balloon Text"/>
    <w:basedOn w:val="Normal"/>
    <w:semiHidden/>
    <w:rsid w:val="00042F6F"/>
    <w:rPr>
      <w:rFonts w:ascii="Tahoma" w:hAnsi="Tahoma" w:cs="Tahoma"/>
      <w:sz w:val="16"/>
      <w:szCs w:val="16"/>
    </w:rPr>
  </w:style>
  <w:style w:type="paragraph" w:styleId="Title">
    <w:name w:val="Title"/>
    <w:basedOn w:val="Normal"/>
    <w:qFormat/>
    <w:rsid w:val="00CF1D23"/>
    <w:pPr>
      <w:jc w:val="center"/>
    </w:pPr>
    <w:rPr>
      <w:b/>
      <w:bCs/>
      <w:szCs w:val="20"/>
      <w:lang w:val="en-US" w:eastAsia="en-US"/>
    </w:rPr>
  </w:style>
  <w:style w:type="paragraph" w:styleId="BodyText2">
    <w:name w:val="Body Text 2"/>
    <w:basedOn w:val="Normal"/>
    <w:rsid w:val="00DF5011"/>
    <w:pPr>
      <w:spacing w:after="120" w:line="480" w:lineRule="auto"/>
    </w:pPr>
    <w:rPr>
      <w:sz w:val="20"/>
      <w:szCs w:val="20"/>
      <w:lang w:val="en-US" w:eastAsia="en-US"/>
    </w:rPr>
  </w:style>
  <w:style w:type="character" w:styleId="Hyperlink">
    <w:name w:val="Hyperlink"/>
    <w:rsid w:val="00D80ABB"/>
    <w:rPr>
      <w:color w:val="0000FF"/>
      <w:u w:val="single"/>
    </w:rPr>
  </w:style>
  <w:style w:type="paragraph" w:styleId="BodyTextIndent">
    <w:name w:val="Body Text Indent"/>
    <w:basedOn w:val="Normal"/>
    <w:rsid w:val="0015021E"/>
    <w:pPr>
      <w:spacing w:after="120"/>
      <w:ind w:left="283"/>
    </w:pPr>
  </w:style>
  <w:style w:type="paragraph" w:styleId="NormalWeb">
    <w:name w:val="Normal (Web)"/>
    <w:basedOn w:val="Normal"/>
    <w:uiPriority w:val="99"/>
    <w:rsid w:val="00BF3BBA"/>
    <w:pPr>
      <w:spacing w:before="100" w:beforeAutospacing="1" w:after="100" w:afterAutospacing="1"/>
    </w:pPr>
  </w:style>
  <w:style w:type="paragraph" w:styleId="NoSpacing">
    <w:name w:val="No Spacing"/>
    <w:qFormat/>
    <w:rsid w:val="00B922F5"/>
    <w:rPr>
      <w:rFonts w:ascii="Calibri" w:hAnsi="Calibri"/>
      <w:bCs/>
      <w:sz w:val="24"/>
      <w:szCs w:val="24"/>
    </w:rPr>
  </w:style>
  <w:style w:type="character" w:styleId="Strong">
    <w:name w:val="Strong"/>
    <w:qFormat/>
    <w:rsid w:val="009643FC"/>
    <w:rPr>
      <w:b/>
      <w:bCs/>
    </w:rPr>
  </w:style>
  <w:style w:type="paragraph" w:styleId="ListParagraph">
    <w:name w:val="List Paragraph"/>
    <w:basedOn w:val="Normal"/>
    <w:uiPriority w:val="34"/>
    <w:qFormat/>
    <w:rsid w:val="00723329"/>
    <w:pPr>
      <w:spacing w:after="200" w:line="276" w:lineRule="auto"/>
      <w:ind w:left="720"/>
      <w:contextualSpacing/>
    </w:pPr>
    <w:rPr>
      <w:rFonts w:ascii="Calibri" w:eastAsia="Calibri" w:hAnsi="Calibri"/>
      <w:sz w:val="22"/>
      <w:szCs w:val="22"/>
      <w:lang w:val="en-US" w:eastAsia="en-US"/>
    </w:rPr>
  </w:style>
  <w:style w:type="numbering" w:customStyle="1" w:styleId="Style1">
    <w:name w:val="Style1"/>
    <w:rsid w:val="00ED69AF"/>
    <w:pPr>
      <w:numPr>
        <w:numId w:val="1"/>
      </w:numPr>
    </w:pPr>
  </w:style>
  <w:style w:type="character" w:customStyle="1" w:styleId="PlainTextChar">
    <w:name w:val="Plain Text Char"/>
    <w:link w:val="PlainText"/>
    <w:uiPriority w:val="99"/>
    <w:rsid w:val="00000454"/>
    <w:rPr>
      <w:rFonts w:ascii="Courier New" w:hAnsi="Courier New" w:cs="Courier New"/>
      <w:lang w:val="en-CA" w:eastAsia="en-CA"/>
    </w:rPr>
  </w:style>
  <w:style w:type="paragraph" w:customStyle="1" w:styleId="Default">
    <w:name w:val="Default"/>
    <w:rsid w:val="00563C20"/>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9B1D1D"/>
    <w:rPr>
      <w:sz w:val="16"/>
      <w:szCs w:val="16"/>
    </w:rPr>
  </w:style>
  <w:style w:type="paragraph" w:styleId="CommentText">
    <w:name w:val="annotation text"/>
    <w:basedOn w:val="Normal"/>
    <w:link w:val="CommentTextChar"/>
    <w:rsid w:val="009B1D1D"/>
    <w:rPr>
      <w:sz w:val="20"/>
      <w:szCs w:val="20"/>
    </w:rPr>
  </w:style>
  <w:style w:type="character" w:customStyle="1" w:styleId="CommentTextChar">
    <w:name w:val="Comment Text Char"/>
    <w:basedOn w:val="DefaultParagraphFont"/>
    <w:link w:val="CommentText"/>
    <w:rsid w:val="009B1D1D"/>
    <w:rPr>
      <w:lang w:val="en-CA" w:eastAsia="en-CA"/>
    </w:rPr>
  </w:style>
  <w:style w:type="paragraph" w:styleId="CommentSubject">
    <w:name w:val="annotation subject"/>
    <w:basedOn w:val="CommentText"/>
    <w:next w:val="CommentText"/>
    <w:link w:val="CommentSubjectChar"/>
    <w:rsid w:val="009B1D1D"/>
    <w:rPr>
      <w:b/>
      <w:bCs/>
    </w:rPr>
  </w:style>
  <w:style w:type="character" w:customStyle="1" w:styleId="CommentSubjectChar">
    <w:name w:val="Comment Subject Char"/>
    <w:basedOn w:val="CommentTextChar"/>
    <w:link w:val="CommentSubject"/>
    <w:rsid w:val="009B1D1D"/>
    <w:rPr>
      <w:b/>
      <w:bCs/>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paragraph" w:styleId="Heading1">
    <w:name w:val="heading 1"/>
    <w:basedOn w:val="Normal"/>
    <w:next w:val="Normal"/>
    <w:qFormat/>
    <w:rsid w:val="00EF1E89"/>
    <w:pPr>
      <w:keepNext/>
      <w:tabs>
        <w:tab w:val="left" w:pos="864"/>
        <w:tab w:val="left" w:pos="1627"/>
      </w:tabs>
      <w:outlineLvl w:val="0"/>
    </w:pPr>
    <w:rPr>
      <w:rFonts w:ascii="Verdana" w:hAnsi="Verdan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D1E08"/>
    <w:rPr>
      <w:rFonts w:ascii="Courier New" w:hAnsi="Courier New" w:cs="Courier New"/>
      <w:sz w:val="20"/>
      <w:szCs w:val="20"/>
    </w:rPr>
  </w:style>
  <w:style w:type="paragraph" w:styleId="Header">
    <w:name w:val="header"/>
    <w:basedOn w:val="Normal"/>
    <w:rsid w:val="00C20DFD"/>
    <w:pPr>
      <w:tabs>
        <w:tab w:val="center" w:pos="4320"/>
        <w:tab w:val="right" w:pos="8640"/>
      </w:tabs>
    </w:pPr>
  </w:style>
  <w:style w:type="paragraph" w:styleId="Footer">
    <w:name w:val="footer"/>
    <w:basedOn w:val="Normal"/>
    <w:rsid w:val="00C20DFD"/>
    <w:pPr>
      <w:tabs>
        <w:tab w:val="center" w:pos="4320"/>
        <w:tab w:val="right" w:pos="8640"/>
      </w:tabs>
    </w:pPr>
  </w:style>
  <w:style w:type="paragraph" w:styleId="BalloonText">
    <w:name w:val="Balloon Text"/>
    <w:basedOn w:val="Normal"/>
    <w:semiHidden/>
    <w:rsid w:val="00042F6F"/>
    <w:rPr>
      <w:rFonts w:ascii="Tahoma" w:hAnsi="Tahoma" w:cs="Tahoma"/>
      <w:sz w:val="16"/>
      <w:szCs w:val="16"/>
    </w:rPr>
  </w:style>
  <w:style w:type="paragraph" w:styleId="Title">
    <w:name w:val="Title"/>
    <w:basedOn w:val="Normal"/>
    <w:qFormat/>
    <w:rsid w:val="00CF1D23"/>
    <w:pPr>
      <w:jc w:val="center"/>
    </w:pPr>
    <w:rPr>
      <w:b/>
      <w:bCs/>
      <w:szCs w:val="20"/>
      <w:lang w:val="en-US" w:eastAsia="en-US"/>
    </w:rPr>
  </w:style>
  <w:style w:type="paragraph" w:styleId="BodyText2">
    <w:name w:val="Body Text 2"/>
    <w:basedOn w:val="Normal"/>
    <w:rsid w:val="00DF5011"/>
    <w:pPr>
      <w:spacing w:after="120" w:line="480" w:lineRule="auto"/>
    </w:pPr>
    <w:rPr>
      <w:sz w:val="20"/>
      <w:szCs w:val="20"/>
      <w:lang w:val="en-US" w:eastAsia="en-US"/>
    </w:rPr>
  </w:style>
  <w:style w:type="character" w:styleId="Hyperlink">
    <w:name w:val="Hyperlink"/>
    <w:rsid w:val="00D80ABB"/>
    <w:rPr>
      <w:color w:val="0000FF"/>
      <w:u w:val="single"/>
    </w:rPr>
  </w:style>
  <w:style w:type="paragraph" w:styleId="BodyTextIndent">
    <w:name w:val="Body Text Indent"/>
    <w:basedOn w:val="Normal"/>
    <w:rsid w:val="0015021E"/>
    <w:pPr>
      <w:spacing w:after="120"/>
      <w:ind w:left="283"/>
    </w:pPr>
  </w:style>
  <w:style w:type="paragraph" w:styleId="NormalWeb">
    <w:name w:val="Normal (Web)"/>
    <w:basedOn w:val="Normal"/>
    <w:uiPriority w:val="99"/>
    <w:rsid w:val="00BF3BBA"/>
    <w:pPr>
      <w:spacing w:before="100" w:beforeAutospacing="1" w:after="100" w:afterAutospacing="1"/>
    </w:pPr>
  </w:style>
  <w:style w:type="paragraph" w:styleId="NoSpacing">
    <w:name w:val="No Spacing"/>
    <w:qFormat/>
    <w:rsid w:val="00B922F5"/>
    <w:rPr>
      <w:rFonts w:ascii="Calibri" w:hAnsi="Calibri"/>
      <w:bCs/>
      <w:sz w:val="24"/>
      <w:szCs w:val="24"/>
    </w:rPr>
  </w:style>
  <w:style w:type="character" w:styleId="Strong">
    <w:name w:val="Strong"/>
    <w:qFormat/>
    <w:rsid w:val="009643FC"/>
    <w:rPr>
      <w:b/>
      <w:bCs/>
    </w:rPr>
  </w:style>
  <w:style w:type="paragraph" w:styleId="ListParagraph">
    <w:name w:val="List Paragraph"/>
    <w:basedOn w:val="Normal"/>
    <w:uiPriority w:val="34"/>
    <w:qFormat/>
    <w:rsid w:val="00723329"/>
    <w:pPr>
      <w:spacing w:after="200" w:line="276" w:lineRule="auto"/>
      <w:ind w:left="720"/>
      <w:contextualSpacing/>
    </w:pPr>
    <w:rPr>
      <w:rFonts w:ascii="Calibri" w:eastAsia="Calibri" w:hAnsi="Calibri"/>
      <w:sz w:val="22"/>
      <w:szCs w:val="22"/>
      <w:lang w:val="en-US" w:eastAsia="en-US"/>
    </w:rPr>
  </w:style>
  <w:style w:type="numbering" w:customStyle="1" w:styleId="Style1">
    <w:name w:val="Style1"/>
    <w:rsid w:val="00ED69AF"/>
    <w:pPr>
      <w:numPr>
        <w:numId w:val="1"/>
      </w:numPr>
    </w:pPr>
  </w:style>
  <w:style w:type="character" w:customStyle="1" w:styleId="PlainTextChar">
    <w:name w:val="Plain Text Char"/>
    <w:link w:val="PlainText"/>
    <w:uiPriority w:val="99"/>
    <w:rsid w:val="00000454"/>
    <w:rPr>
      <w:rFonts w:ascii="Courier New" w:hAnsi="Courier New" w:cs="Courier New"/>
      <w:lang w:val="en-CA" w:eastAsia="en-CA"/>
    </w:rPr>
  </w:style>
  <w:style w:type="paragraph" w:customStyle="1" w:styleId="Default">
    <w:name w:val="Default"/>
    <w:rsid w:val="00563C20"/>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9B1D1D"/>
    <w:rPr>
      <w:sz w:val="16"/>
      <w:szCs w:val="16"/>
    </w:rPr>
  </w:style>
  <w:style w:type="paragraph" w:styleId="CommentText">
    <w:name w:val="annotation text"/>
    <w:basedOn w:val="Normal"/>
    <w:link w:val="CommentTextChar"/>
    <w:rsid w:val="009B1D1D"/>
    <w:rPr>
      <w:sz w:val="20"/>
      <w:szCs w:val="20"/>
    </w:rPr>
  </w:style>
  <w:style w:type="character" w:customStyle="1" w:styleId="CommentTextChar">
    <w:name w:val="Comment Text Char"/>
    <w:basedOn w:val="DefaultParagraphFont"/>
    <w:link w:val="CommentText"/>
    <w:rsid w:val="009B1D1D"/>
    <w:rPr>
      <w:lang w:val="en-CA" w:eastAsia="en-CA"/>
    </w:rPr>
  </w:style>
  <w:style w:type="paragraph" w:styleId="CommentSubject">
    <w:name w:val="annotation subject"/>
    <w:basedOn w:val="CommentText"/>
    <w:next w:val="CommentText"/>
    <w:link w:val="CommentSubjectChar"/>
    <w:rsid w:val="009B1D1D"/>
    <w:rPr>
      <w:b/>
      <w:bCs/>
    </w:rPr>
  </w:style>
  <w:style w:type="character" w:customStyle="1" w:styleId="CommentSubjectChar">
    <w:name w:val="Comment Subject Char"/>
    <w:basedOn w:val="CommentTextChar"/>
    <w:link w:val="CommentSubject"/>
    <w:rsid w:val="009B1D1D"/>
    <w:rPr>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2734">
      <w:bodyDiv w:val="1"/>
      <w:marLeft w:val="0"/>
      <w:marRight w:val="0"/>
      <w:marTop w:val="0"/>
      <w:marBottom w:val="0"/>
      <w:divBdr>
        <w:top w:val="none" w:sz="0" w:space="0" w:color="auto"/>
        <w:left w:val="none" w:sz="0" w:space="0" w:color="auto"/>
        <w:bottom w:val="none" w:sz="0" w:space="0" w:color="auto"/>
        <w:right w:val="none" w:sz="0" w:space="0" w:color="auto"/>
      </w:divBdr>
    </w:div>
    <w:div w:id="154417791">
      <w:bodyDiv w:val="1"/>
      <w:marLeft w:val="0"/>
      <w:marRight w:val="0"/>
      <w:marTop w:val="0"/>
      <w:marBottom w:val="0"/>
      <w:divBdr>
        <w:top w:val="none" w:sz="0" w:space="0" w:color="auto"/>
        <w:left w:val="none" w:sz="0" w:space="0" w:color="auto"/>
        <w:bottom w:val="none" w:sz="0" w:space="0" w:color="auto"/>
        <w:right w:val="none" w:sz="0" w:space="0" w:color="auto"/>
      </w:divBdr>
    </w:div>
    <w:div w:id="217664973">
      <w:bodyDiv w:val="1"/>
      <w:marLeft w:val="0"/>
      <w:marRight w:val="0"/>
      <w:marTop w:val="0"/>
      <w:marBottom w:val="0"/>
      <w:divBdr>
        <w:top w:val="none" w:sz="0" w:space="0" w:color="auto"/>
        <w:left w:val="none" w:sz="0" w:space="0" w:color="auto"/>
        <w:bottom w:val="none" w:sz="0" w:space="0" w:color="auto"/>
        <w:right w:val="none" w:sz="0" w:space="0" w:color="auto"/>
      </w:divBdr>
      <w:divsChild>
        <w:div w:id="62990392">
          <w:marLeft w:val="0"/>
          <w:marRight w:val="0"/>
          <w:marTop w:val="0"/>
          <w:marBottom w:val="0"/>
          <w:divBdr>
            <w:top w:val="none" w:sz="0" w:space="0" w:color="auto"/>
            <w:left w:val="none" w:sz="0" w:space="0" w:color="auto"/>
            <w:bottom w:val="none" w:sz="0" w:space="0" w:color="auto"/>
            <w:right w:val="none" w:sz="0" w:space="0" w:color="auto"/>
          </w:divBdr>
        </w:div>
        <w:div w:id="101654099">
          <w:marLeft w:val="0"/>
          <w:marRight w:val="0"/>
          <w:marTop w:val="0"/>
          <w:marBottom w:val="0"/>
          <w:divBdr>
            <w:top w:val="none" w:sz="0" w:space="0" w:color="auto"/>
            <w:left w:val="none" w:sz="0" w:space="0" w:color="auto"/>
            <w:bottom w:val="none" w:sz="0" w:space="0" w:color="auto"/>
            <w:right w:val="none" w:sz="0" w:space="0" w:color="auto"/>
          </w:divBdr>
        </w:div>
        <w:div w:id="223568210">
          <w:marLeft w:val="0"/>
          <w:marRight w:val="0"/>
          <w:marTop w:val="0"/>
          <w:marBottom w:val="0"/>
          <w:divBdr>
            <w:top w:val="none" w:sz="0" w:space="0" w:color="auto"/>
            <w:left w:val="none" w:sz="0" w:space="0" w:color="auto"/>
            <w:bottom w:val="none" w:sz="0" w:space="0" w:color="auto"/>
            <w:right w:val="none" w:sz="0" w:space="0" w:color="auto"/>
          </w:divBdr>
        </w:div>
        <w:div w:id="511798921">
          <w:marLeft w:val="0"/>
          <w:marRight w:val="0"/>
          <w:marTop w:val="0"/>
          <w:marBottom w:val="0"/>
          <w:divBdr>
            <w:top w:val="none" w:sz="0" w:space="0" w:color="auto"/>
            <w:left w:val="none" w:sz="0" w:space="0" w:color="auto"/>
            <w:bottom w:val="none" w:sz="0" w:space="0" w:color="auto"/>
            <w:right w:val="none" w:sz="0" w:space="0" w:color="auto"/>
          </w:divBdr>
        </w:div>
        <w:div w:id="884295640">
          <w:marLeft w:val="0"/>
          <w:marRight w:val="0"/>
          <w:marTop w:val="0"/>
          <w:marBottom w:val="0"/>
          <w:divBdr>
            <w:top w:val="none" w:sz="0" w:space="0" w:color="auto"/>
            <w:left w:val="none" w:sz="0" w:space="0" w:color="auto"/>
            <w:bottom w:val="none" w:sz="0" w:space="0" w:color="auto"/>
            <w:right w:val="none" w:sz="0" w:space="0" w:color="auto"/>
          </w:divBdr>
        </w:div>
        <w:div w:id="922908701">
          <w:marLeft w:val="0"/>
          <w:marRight w:val="0"/>
          <w:marTop w:val="0"/>
          <w:marBottom w:val="0"/>
          <w:divBdr>
            <w:top w:val="none" w:sz="0" w:space="0" w:color="auto"/>
            <w:left w:val="none" w:sz="0" w:space="0" w:color="auto"/>
            <w:bottom w:val="none" w:sz="0" w:space="0" w:color="auto"/>
            <w:right w:val="none" w:sz="0" w:space="0" w:color="auto"/>
          </w:divBdr>
        </w:div>
        <w:div w:id="1284078350">
          <w:marLeft w:val="0"/>
          <w:marRight w:val="0"/>
          <w:marTop w:val="0"/>
          <w:marBottom w:val="0"/>
          <w:divBdr>
            <w:top w:val="none" w:sz="0" w:space="0" w:color="auto"/>
            <w:left w:val="none" w:sz="0" w:space="0" w:color="auto"/>
            <w:bottom w:val="none" w:sz="0" w:space="0" w:color="auto"/>
            <w:right w:val="none" w:sz="0" w:space="0" w:color="auto"/>
          </w:divBdr>
        </w:div>
        <w:div w:id="1540629127">
          <w:marLeft w:val="0"/>
          <w:marRight w:val="0"/>
          <w:marTop w:val="0"/>
          <w:marBottom w:val="0"/>
          <w:divBdr>
            <w:top w:val="none" w:sz="0" w:space="0" w:color="auto"/>
            <w:left w:val="none" w:sz="0" w:space="0" w:color="auto"/>
            <w:bottom w:val="none" w:sz="0" w:space="0" w:color="auto"/>
            <w:right w:val="none" w:sz="0" w:space="0" w:color="auto"/>
          </w:divBdr>
        </w:div>
        <w:div w:id="1727484095">
          <w:marLeft w:val="0"/>
          <w:marRight w:val="0"/>
          <w:marTop w:val="0"/>
          <w:marBottom w:val="0"/>
          <w:divBdr>
            <w:top w:val="none" w:sz="0" w:space="0" w:color="auto"/>
            <w:left w:val="none" w:sz="0" w:space="0" w:color="auto"/>
            <w:bottom w:val="none" w:sz="0" w:space="0" w:color="auto"/>
            <w:right w:val="none" w:sz="0" w:space="0" w:color="auto"/>
          </w:divBdr>
        </w:div>
      </w:divsChild>
    </w:div>
    <w:div w:id="829246839">
      <w:bodyDiv w:val="1"/>
      <w:marLeft w:val="0"/>
      <w:marRight w:val="0"/>
      <w:marTop w:val="0"/>
      <w:marBottom w:val="0"/>
      <w:divBdr>
        <w:top w:val="none" w:sz="0" w:space="0" w:color="auto"/>
        <w:left w:val="none" w:sz="0" w:space="0" w:color="auto"/>
        <w:bottom w:val="none" w:sz="0" w:space="0" w:color="auto"/>
        <w:right w:val="none" w:sz="0" w:space="0" w:color="auto"/>
      </w:divBdr>
    </w:div>
    <w:div w:id="853154320">
      <w:bodyDiv w:val="1"/>
      <w:marLeft w:val="0"/>
      <w:marRight w:val="0"/>
      <w:marTop w:val="0"/>
      <w:marBottom w:val="0"/>
      <w:divBdr>
        <w:top w:val="none" w:sz="0" w:space="0" w:color="auto"/>
        <w:left w:val="none" w:sz="0" w:space="0" w:color="auto"/>
        <w:bottom w:val="none" w:sz="0" w:space="0" w:color="auto"/>
        <w:right w:val="none" w:sz="0" w:space="0" w:color="auto"/>
      </w:divBdr>
    </w:div>
    <w:div w:id="863058722">
      <w:bodyDiv w:val="1"/>
      <w:marLeft w:val="0"/>
      <w:marRight w:val="0"/>
      <w:marTop w:val="0"/>
      <w:marBottom w:val="0"/>
      <w:divBdr>
        <w:top w:val="none" w:sz="0" w:space="0" w:color="auto"/>
        <w:left w:val="none" w:sz="0" w:space="0" w:color="auto"/>
        <w:bottom w:val="none" w:sz="0" w:space="0" w:color="auto"/>
        <w:right w:val="none" w:sz="0" w:space="0" w:color="auto"/>
      </w:divBdr>
    </w:div>
    <w:div w:id="1120413109">
      <w:bodyDiv w:val="1"/>
      <w:marLeft w:val="0"/>
      <w:marRight w:val="0"/>
      <w:marTop w:val="0"/>
      <w:marBottom w:val="0"/>
      <w:divBdr>
        <w:top w:val="none" w:sz="0" w:space="0" w:color="auto"/>
        <w:left w:val="none" w:sz="0" w:space="0" w:color="auto"/>
        <w:bottom w:val="none" w:sz="0" w:space="0" w:color="auto"/>
        <w:right w:val="none" w:sz="0" w:space="0" w:color="auto"/>
      </w:divBdr>
    </w:div>
    <w:div w:id="1126394459">
      <w:bodyDiv w:val="1"/>
      <w:marLeft w:val="0"/>
      <w:marRight w:val="0"/>
      <w:marTop w:val="0"/>
      <w:marBottom w:val="0"/>
      <w:divBdr>
        <w:top w:val="none" w:sz="0" w:space="0" w:color="auto"/>
        <w:left w:val="none" w:sz="0" w:space="0" w:color="auto"/>
        <w:bottom w:val="none" w:sz="0" w:space="0" w:color="auto"/>
        <w:right w:val="none" w:sz="0" w:space="0" w:color="auto"/>
      </w:divBdr>
    </w:div>
    <w:div w:id="1523401914">
      <w:bodyDiv w:val="1"/>
      <w:marLeft w:val="0"/>
      <w:marRight w:val="0"/>
      <w:marTop w:val="0"/>
      <w:marBottom w:val="0"/>
      <w:divBdr>
        <w:top w:val="none" w:sz="0" w:space="0" w:color="auto"/>
        <w:left w:val="none" w:sz="0" w:space="0" w:color="auto"/>
        <w:bottom w:val="none" w:sz="0" w:space="0" w:color="auto"/>
        <w:right w:val="none" w:sz="0" w:space="0" w:color="auto"/>
      </w:divBdr>
      <w:divsChild>
        <w:div w:id="1120733067">
          <w:marLeft w:val="547"/>
          <w:marRight w:val="0"/>
          <w:marTop w:val="144"/>
          <w:marBottom w:val="0"/>
          <w:divBdr>
            <w:top w:val="none" w:sz="0" w:space="0" w:color="auto"/>
            <w:left w:val="none" w:sz="0" w:space="0" w:color="auto"/>
            <w:bottom w:val="none" w:sz="0" w:space="0" w:color="auto"/>
            <w:right w:val="none" w:sz="0" w:space="0" w:color="auto"/>
          </w:divBdr>
        </w:div>
        <w:div w:id="1343774551">
          <w:marLeft w:val="547"/>
          <w:marRight w:val="0"/>
          <w:marTop w:val="144"/>
          <w:marBottom w:val="0"/>
          <w:divBdr>
            <w:top w:val="none" w:sz="0" w:space="0" w:color="auto"/>
            <w:left w:val="none" w:sz="0" w:space="0" w:color="auto"/>
            <w:bottom w:val="none" w:sz="0" w:space="0" w:color="auto"/>
            <w:right w:val="none" w:sz="0" w:space="0" w:color="auto"/>
          </w:divBdr>
        </w:div>
        <w:div w:id="2103604669">
          <w:marLeft w:val="547"/>
          <w:marRight w:val="0"/>
          <w:marTop w:val="144"/>
          <w:marBottom w:val="0"/>
          <w:divBdr>
            <w:top w:val="none" w:sz="0" w:space="0" w:color="auto"/>
            <w:left w:val="none" w:sz="0" w:space="0" w:color="auto"/>
            <w:bottom w:val="none" w:sz="0" w:space="0" w:color="auto"/>
            <w:right w:val="none" w:sz="0" w:space="0" w:color="auto"/>
          </w:divBdr>
        </w:div>
        <w:div w:id="42099345">
          <w:marLeft w:val="547"/>
          <w:marRight w:val="0"/>
          <w:marTop w:val="144"/>
          <w:marBottom w:val="0"/>
          <w:divBdr>
            <w:top w:val="none" w:sz="0" w:space="0" w:color="auto"/>
            <w:left w:val="none" w:sz="0" w:space="0" w:color="auto"/>
            <w:bottom w:val="none" w:sz="0" w:space="0" w:color="auto"/>
            <w:right w:val="none" w:sz="0" w:space="0" w:color="auto"/>
          </w:divBdr>
        </w:div>
        <w:div w:id="1368330766">
          <w:marLeft w:val="547"/>
          <w:marRight w:val="0"/>
          <w:marTop w:val="144"/>
          <w:marBottom w:val="0"/>
          <w:divBdr>
            <w:top w:val="none" w:sz="0" w:space="0" w:color="auto"/>
            <w:left w:val="none" w:sz="0" w:space="0" w:color="auto"/>
            <w:bottom w:val="none" w:sz="0" w:space="0" w:color="auto"/>
            <w:right w:val="none" w:sz="0" w:space="0" w:color="auto"/>
          </w:divBdr>
        </w:div>
        <w:div w:id="621616953">
          <w:marLeft w:val="547"/>
          <w:marRight w:val="0"/>
          <w:marTop w:val="144"/>
          <w:marBottom w:val="0"/>
          <w:divBdr>
            <w:top w:val="none" w:sz="0" w:space="0" w:color="auto"/>
            <w:left w:val="none" w:sz="0" w:space="0" w:color="auto"/>
            <w:bottom w:val="none" w:sz="0" w:space="0" w:color="auto"/>
            <w:right w:val="none" w:sz="0" w:space="0" w:color="auto"/>
          </w:divBdr>
        </w:div>
      </w:divsChild>
    </w:div>
    <w:div w:id="1549489939">
      <w:bodyDiv w:val="1"/>
      <w:marLeft w:val="0"/>
      <w:marRight w:val="0"/>
      <w:marTop w:val="0"/>
      <w:marBottom w:val="0"/>
      <w:divBdr>
        <w:top w:val="none" w:sz="0" w:space="0" w:color="auto"/>
        <w:left w:val="none" w:sz="0" w:space="0" w:color="auto"/>
        <w:bottom w:val="none" w:sz="0" w:space="0" w:color="auto"/>
        <w:right w:val="none" w:sz="0" w:space="0" w:color="auto"/>
      </w:divBdr>
    </w:div>
    <w:div w:id="1554805177">
      <w:bodyDiv w:val="1"/>
      <w:marLeft w:val="0"/>
      <w:marRight w:val="0"/>
      <w:marTop w:val="0"/>
      <w:marBottom w:val="0"/>
      <w:divBdr>
        <w:top w:val="none" w:sz="0" w:space="0" w:color="auto"/>
        <w:left w:val="none" w:sz="0" w:space="0" w:color="auto"/>
        <w:bottom w:val="none" w:sz="0" w:space="0" w:color="auto"/>
        <w:right w:val="none" w:sz="0" w:space="0" w:color="auto"/>
      </w:divBdr>
    </w:div>
    <w:div w:id="1799687429">
      <w:bodyDiv w:val="1"/>
      <w:marLeft w:val="0"/>
      <w:marRight w:val="0"/>
      <w:marTop w:val="0"/>
      <w:marBottom w:val="0"/>
      <w:divBdr>
        <w:top w:val="none" w:sz="0" w:space="0" w:color="auto"/>
        <w:left w:val="none" w:sz="0" w:space="0" w:color="auto"/>
        <w:bottom w:val="none" w:sz="0" w:space="0" w:color="auto"/>
        <w:right w:val="none" w:sz="0" w:space="0" w:color="auto"/>
      </w:divBdr>
    </w:div>
    <w:div w:id="1915511362">
      <w:bodyDiv w:val="1"/>
      <w:marLeft w:val="0"/>
      <w:marRight w:val="0"/>
      <w:marTop w:val="0"/>
      <w:marBottom w:val="0"/>
      <w:divBdr>
        <w:top w:val="none" w:sz="0" w:space="0" w:color="auto"/>
        <w:left w:val="none" w:sz="0" w:space="0" w:color="auto"/>
        <w:bottom w:val="none" w:sz="0" w:space="0" w:color="auto"/>
        <w:right w:val="none" w:sz="0" w:space="0" w:color="auto"/>
      </w:divBdr>
      <w:divsChild>
        <w:div w:id="1856000492">
          <w:marLeft w:val="0"/>
          <w:marRight w:val="0"/>
          <w:marTop w:val="0"/>
          <w:marBottom w:val="0"/>
          <w:divBdr>
            <w:top w:val="none" w:sz="0" w:space="0" w:color="auto"/>
            <w:left w:val="none" w:sz="0" w:space="0" w:color="auto"/>
            <w:bottom w:val="none" w:sz="0" w:space="0" w:color="auto"/>
            <w:right w:val="none" w:sz="0" w:space="0" w:color="auto"/>
          </w:divBdr>
          <w:divsChild>
            <w:div w:id="221792386">
              <w:marLeft w:val="0"/>
              <w:marRight w:val="0"/>
              <w:marTop w:val="0"/>
              <w:marBottom w:val="0"/>
              <w:divBdr>
                <w:top w:val="none" w:sz="0" w:space="0" w:color="auto"/>
                <w:left w:val="none" w:sz="0" w:space="0" w:color="auto"/>
                <w:bottom w:val="none" w:sz="0" w:space="0" w:color="auto"/>
                <w:right w:val="none" w:sz="0" w:space="0" w:color="auto"/>
              </w:divBdr>
            </w:div>
            <w:div w:id="287055623">
              <w:marLeft w:val="0"/>
              <w:marRight w:val="0"/>
              <w:marTop w:val="0"/>
              <w:marBottom w:val="0"/>
              <w:divBdr>
                <w:top w:val="none" w:sz="0" w:space="0" w:color="auto"/>
                <w:left w:val="none" w:sz="0" w:space="0" w:color="auto"/>
                <w:bottom w:val="none" w:sz="0" w:space="0" w:color="auto"/>
                <w:right w:val="none" w:sz="0" w:space="0" w:color="auto"/>
              </w:divBdr>
            </w:div>
            <w:div w:id="298076104">
              <w:marLeft w:val="0"/>
              <w:marRight w:val="0"/>
              <w:marTop w:val="0"/>
              <w:marBottom w:val="0"/>
              <w:divBdr>
                <w:top w:val="none" w:sz="0" w:space="0" w:color="auto"/>
                <w:left w:val="none" w:sz="0" w:space="0" w:color="auto"/>
                <w:bottom w:val="none" w:sz="0" w:space="0" w:color="auto"/>
                <w:right w:val="none" w:sz="0" w:space="0" w:color="auto"/>
              </w:divBdr>
            </w:div>
            <w:div w:id="306513980">
              <w:marLeft w:val="0"/>
              <w:marRight w:val="0"/>
              <w:marTop w:val="0"/>
              <w:marBottom w:val="0"/>
              <w:divBdr>
                <w:top w:val="none" w:sz="0" w:space="0" w:color="auto"/>
                <w:left w:val="none" w:sz="0" w:space="0" w:color="auto"/>
                <w:bottom w:val="none" w:sz="0" w:space="0" w:color="auto"/>
                <w:right w:val="none" w:sz="0" w:space="0" w:color="auto"/>
              </w:divBdr>
            </w:div>
            <w:div w:id="756513052">
              <w:marLeft w:val="0"/>
              <w:marRight w:val="0"/>
              <w:marTop w:val="0"/>
              <w:marBottom w:val="0"/>
              <w:divBdr>
                <w:top w:val="none" w:sz="0" w:space="0" w:color="auto"/>
                <w:left w:val="none" w:sz="0" w:space="0" w:color="auto"/>
                <w:bottom w:val="none" w:sz="0" w:space="0" w:color="auto"/>
                <w:right w:val="none" w:sz="0" w:space="0" w:color="auto"/>
              </w:divBdr>
            </w:div>
            <w:div w:id="836380702">
              <w:marLeft w:val="0"/>
              <w:marRight w:val="0"/>
              <w:marTop w:val="0"/>
              <w:marBottom w:val="0"/>
              <w:divBdr>
                <w:top w:val="none" w:sz="0" w:space="0" w:color="auto"/>
                <w:left w:val="none" w:sz="0" w:space="0" w:color="auto"/>
                <w:bottom w:val="none" w:sz="0" w:space="0" w:color="auto"/>
                <w:right w:val="none" w:sz="0" w:space="0" w:color="auto"/>
              </w:divBdr>
            </w:div>
            <w:div w:id="842621086">
              <w:marLeft w:val="0"/>
              <w:marRight w:val="0"/>
              <w:marTop w:val="0"/>
              <w:marBottom w:val="0"/>
              <w:divBdr>
                <w:top w:val="none" w:sz="0" w:space="0" w:color="auto"/>
                <w:left w:val="none" w:sz="0" w:space="0" w:color="auto"/>
                <w:bottom w:val="none" w:sz="0" w:space="0" w:color="auto"/>
                <w:right w:val="none" w:sz="0" w:space="0" w:color="auto"/>
              </w:divBdr>
            </w:div>
            <w:div w:id="912394684">
              <w:marLeft w:val="0"/>
              <w:marRight w:val="0"/>
              <w:marTop w:val="0"/>
              <w:marBottom w:val="0"/>
              <w:divBdr>
                <w:top w:val="none" w:sz="0" w:space="0" w:color="auto"/>
                <w:left w:val="none" w:sz="0" w:space="0" w:color="auto"/>
                <w:bottom w:val="none" w:sz="0" w:space="0" w:color="auto"/>
                <w:right w:val="none" w:sz="0" w:space="0" w:color="auto"/>
              </w:divBdr>
            </w:div>
            <w:div w:id="1274706725">
              <w:marLeft w:val="0"/>
              <w:marRight w:val="0"/>
              <w:marTop w:val="0"/>
              <w:marBottom w:val="0"/>
              <w:divBdr>
                <w:top w:val="none" w:sz="0" w:space="0" w:color="auto"/>
                <w:left w:val="none" w:sz="0" w:space="0" w:color="auto"/>
                <w:bottom w:val="none" w:sz="0" w:space="0" w:color="auto"/>
                <w:right w:val="none" w:sz="0" w:space="0" w:color="auto"/>
              </w:divBdr>
            </w:div>
            <w:div w:id="1457524173">
              <w:marLeft w:val="0"/>
              <w:marRight w:val="0"/>
              <w:marTop w:val="0"/>
              <w:marBottom w:val="0"/>
              <w:divBdr>
                <w:top w:val="none" w:sz="0" w:space="0" w:color="auto"/>
                <w:left w:val="none" w:sz="0" w:space="0" w:color="auto"/>
                <w:bottom w:val="none" w:sz="0" w:space="0" w:color="auto"/>
                <w:right w:val="none" w:sz="0" w:space="0" w:color="auto"/>
              </w:divBdr>
            </w:div>
            <w:div w:id="1504855563">
              <w:marLeft w:val="0"/>
              <w:marRight w:val="0"/>
              <w:marTop w:val="0"/>
              <w:marBottom w:val="0"/>
              <w:divBdr>
                <w:top w:val="none" w:sz="0" w:space="0" w:color="auto"/>
                <w:left w:val="none" w:sz="0" w:space="0" w:color="auto"/>
                <w:bottom w:val="none" w:sz="0" w:space="0" w:color="auto"/>
                <w:right w:val="none" w:sz="0" w:space="0" w:color="auto"/>
              </w:divBdr>
            </w:div>
            <w:div w:id="1538271664">
              <w:marLeft w:val="0"/>
              <w:marRight w:val="0"/>
              <w:marTop w:val="0"/>
              <w:marBottom w:val="0"/>
              <w:divBdr>
                <w:top w:val="none" w:sz="0" w:space="0" w:color="auto"/>
                <w:left w:val="none" w:sz="0" w:space="0" w:color="auto"/>
                <w:bottom w:val="none" w:sz="0" w:space="0" w:color="auto"/>
                <w:right w:val="none" w:sz="0" w:space="0" w:color="auto"/>
              </w:divBdr>
            </w:div>
            <w:div w:id="1594170436">
              <w:marLeft w:val="0"/>
              <w:marRight w:val="0"/>
              <w:marTop w:val="0"/>
              <w:marBottom w:val="0"/>
              <w:divBdr>
                <w:top w:val="none" w:sz="0" w:space="0" w:color="auto"/>
                <w:left w:val="none" w:sz="0" w:space="0" w:color="auto"/>
                <w:bottom w:val="none" w:sz="0" w:space="0" w:color="auto"/>
                <w:right w:val="none" w:sz="0" w:space="0" w:color="auto"/>
              </w:divBdr>
            </w:div>
            <w:div w:id="1635869086">
              <w:marLeft w:val="0"/>
              <w:marRight w:val="0"/>
              <w:marTop w:val="0"/>
              <w:marBottom w:val="0"/>
              <w:divBdr>
                <w:top w:val="none" w:sz="0" w:space="0" w:color="auto"/>
                <w:left w:val="none" w:sz="0" w:space="0" w:color="auto"/>
                <w:bottom w:val="none" w:sz="0" w:space="0" w:color="auto"/>
                <w:right w:val="none" w:sz="0" w:space="0" w:color="auto"/>
              </w:divBdr>
            </w:div>
            <w:div w:id="1666981620">
              <w:marLeft w:val="0"/>
              <w:marRight w:val="0"/>
              <w:marTop w:val="0"/>
              <w:marBottom w:val="0"/>
              <w:divBdr>
                <w:top w:val="none" w:sz="0" w:space="0" w:color="auto"/>
                <w:left w:val="none" w:sz="0" w:space="0" w:color="auto"/>
                <w:bottom w:val="none" w:sz="0" w:space="0" w:color="auto"/>
                <w:right w:val="none" w:sz="0" w:space="0" w:color="auto"/>
              </w:divBdr>
            </w:div>
            <w:div w:id="1733305697">
              <w:marLeft w:val="0"/>
              <w:marRight w:val="0"/>
              <w:marTop w:val="0"/>
              <w:marBottom w:val="0"/>
              <w:divBdr>
                <w:top w:val="none" w:sz="0" w:space="0" w:color="auto"/>
                <w:left w:val="none" w:sz="0" w:space="0" w:color="auto"/>
                <w:bottom w:val="none" w:sz="0" w:space="0" w:color="auto"/>
                <w:right w:val="none" w:sz="0" w:space="0" w:color="auto"/>
              </w:divBdr>
            </w:div>
            <w:div w:id="1773820108">
              <w:marLeft w:val="0"/>
              <w:marRight w:val="0"/>
              <w:marTop w:val="0"/>
              <w:marBottom w:val="0"/>
              <w:divBdr>
                <w:top w:val="none" w:sz="0" w:space="0" w:color="auto"/>
                <w:left w:val="none" w:sz="0" w:space="0" w:color="auto"/>
                <w:bottom w:val="none" w:sz="0" w:space="0" w:color="auto"/>
                <w:right w:val="none" w:sz="0" w:space="0" w:color="auto"/>
              </w:divBdr>
            </w:div>
            <w:div w:id="1782527717">
              <w:marLeft w:val="0"/>
              <w:marRight w:val="0"/>
              <w:marTop w:val="0"/>
              <w:marBottom w:val="0"/>
              <w:divBdr>
                <w:top w:val="none" w:sz="0" w:space="0" w:color="auto"/>
                <w:left w:val="none" w:sz="0" w:space="0" w:color="auto"/>
                <w:bottom w:val="none" w:sz="0" w:space="0" w:color="auto"/>
                <w:right w:val="none" w:sz="0" w:space="0" w:color="auto"/>
              </w:divBdr>
            </w:div>
            <w:div w:id="20696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2092">
      <w:bodyDiv w:val="1"/>
      <w:marLeft w:val="0"/>
      <w:marRight w:val="0"/>
      <w:marTop w:val="0"/>
      <w:marBottom w:val="0"/>
      <w:divBdr>
        <w:top w:val="none" w:sz="0" w:space="0" w:color="auto"/>
        <w:left w:val="none" w:sz="0" w:space="0" w:color="auto"/>
        <w:bottom w:val="none" w:sz="0" w:space="0" w:color="auto"/>
        <w:right w:val="none" w:sz="0" w:space="0" w:color="auto"/>
      </w:divBdr>
    </w:div>
    <w:div w:id="20178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gif@01CD820A.7A13BC5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algonquincollege.com/plar"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algonquincollege.com/hr/fp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31B0B2B54E5541AA69A6F4DBE44D4F" ma:contentTypeVersion="0" ma:contentTypeDescription="Create a new document." ma:contentTypeScope="" ma:versionID="c6282f1016a5360f55da7b5d59ea1ee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2874F-FF67-4653-B7A8-683A98E29131}">
  <ds:schemaRef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502CE69-D474-4926-9FA1-DA2204111AD4}">
  <ds:schemaRefs>
    <ds:schemaRef ds:uri="http://schemas.microsoft.com/sharepoint/v3/contenttype/forms"/>
  </ds:schemaRefs>
</ds:datastoreItem>
</file>

<file path=customXml/itemProps3.xml><?xml version="1.0" encoding="utf-8"?>
<ds:datastoreItem xmlns:ds="http://schemas.openxmlformats.org/officeDocument/2006/customXml" ds:itemID="{8B08FB03-B912-487C-8C64-330805BFA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095727-7B88-4946-82CC-46B77906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7121</CharactersWithSpaces>
  <SharedDoc>false</SharedDoc>
  <HLinks>
    <vt:vector size="12" baseType="variant">
      <vt:variant>
        <vt:i4>2883701</vt:i4>
      </vt:variant>
      <vt:variant>
        <vt:i4>3</vt:i4>
      </vt:variant>
      <vt:variant>
        <vt:i4>0</vt:i4>
      </vt:variant>
      <vt:variant>
        <vt:i4>5</vt:i4>
      </vt:variant>
      <vt:variant>
        <vt:lpwstr>http://icopeu.org/Algonquin/home.html?school=Algonquin</vt:lpwstr>
      </vt:variant>
      <vt:variant>
        <vt:lpwstr/>
      </vt:variant>
      <vt:variant>
        <vt:i4>3014666</vt:i4>
      </vt:variant>
      <vt:variant>
        <vt:i4>2123</vt:i4>
      </vt:variant>
      <vt:variant>
        <vt:i4>1025</vt:i4>
      </vt:variant>
      <vt:variant>
        <vt:i4>1</vt:i4>
      </vt:variant>
      <vt:variant>
        <vt:lpwstr>cid:image002.gif@01CD820A.7A13BC50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Algonquin College</dc:creator>
  <cp:lastModifiedBy>Nancy Makila</cp:lastModifiedBy>
  <cp:revision>4</cp:revision>
  <cp:lastPrinted>2016-01-18T19:10:00Z</cp:lastPrinted>
  <dcterms:created xsi:type="dcterms:W3CDTF">2015-12-01T18:29:00Z</dcterms:created>
  <dcterms:modified xsi:type="dcterms:W3CDTF">2016-01-18T19:10:00Z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0x0101004C31B0B2B54E5541AA69A6F4DBE44D4F</vt:lpwstr>
  </property>
</Properties>
</file>