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F114" w14:textId="28E4C85B" w:rsidR="006B70A3" w:rsidRDefault="004871BC">
      <w:pPr>
        <w:rPr>
          <w:rFonts w:ascii="Arial" w:hAnsi="Arial" w:cs="Arial"/>
          <w:b/>
        </w:rPr>
      </w:pPr>
      <w:r>
        <w:rPr>
          <w:rFonts w:ascii="Calibri" w:eastAsia="Arial Unicode MS" w:hAnsi="Calibri" w:cs="Arial Unicode MS"/>
          <w:noProof/>
          <w:sz w:val="16"/>
          <w:szCs w:val="16"/>
          <w:lang w:val="en-US" w:eastAsia="en-US"/>
        </w:rPr>
        <w:drawing>
          <wp:inline distT="0" distB="0" distL="0" distR="0" wp14:anchorId="5DF2F205" wp14:editId="5DF2F206">
            <wp:extent cx="2486025" cy="552450"/>
            <wp:effectExtent l="0" t="0" r="9525" b="0"/>
            <wp:docPr id="1" name="Picture 1" descr="AC_H_CITIES_FC_GRN_261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H_CITIES_FC_GRN_261x58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471">
        <w:rPr>
          <w:rFonts w:ascii="Arial" w:hAnsi="Arial" w:cs="Arial"/>
        </w:rPr>
        <w:t xml:space="preserve"> </w:t>
      </w:r>
      <w:r w:rsidR="00246115">
        <w:rPr>
          <w:rFonts w:ascii="Arial" w:hAnsi="Arial" w:cs="Arial"/>
        </w:rPr>
        <w:tab/>
      </w:r>
      <w:r w:rsidR="00246115" w:rsidRPr="0031634B">
        <w:rPr>
          <w:rFonts w:ascii="Arial" w:hAnsi="Arial" w:cs="Arial"/>
          <w:b/>
        </w:rPr>
        <w:t xml:space="preserve"> </w:t>
      </w:r>
      <w:r w:rsidR="00D51989">
        <w:rPr>
          <w:rFonts w:ascii="Arial" w:hAnsi="Arial" w:cs="Arial"/>
          <w:b/>
        </w:rPr>
        <w:t xml:space="preserve"> </w:t>
      </w:r>
      <w:r w:rsidR="00E93756">
        <w:rPr>
          <w:rFonts w:ascii="Arial" w:hAnsi="Arial" w:cs="Arial"/>
          <w:b/>
        </w:rPr>
        <w:t xml:space="preserve">  </w:t>
      </w:r>
      <w:r w:rsidR="00C87E2F">
        <w:rPr>
          <w:rFonts w:ascii="Arial" w:hAnsi="Arial" w:cs="Arial"/>
          <w:b/>
        </w:rPr>
        <w:t xml:space="preserve">  </w:t>
      </w:r>
    </w:p>
    <w:p w14:paraId="5DF2F115" w14:textId="416725A8" w:rsidR="00246115" w:rsidRPr="0001623C" w:rsidRDefault="006B70A3">
      <w:pPr>
        <w:rPr>
          <w:rFonts w:ascii="Calibri" w:hAnsi="Calibri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34C7">
        <w:rPr>
          <w:rFonts w:ascii="Arial" w:hAnsi="Arial" w:cs="Arial"/>
          <w:b/>
        </w:rPr>
        <w:t xml:space="preserve">  </w:t>
      </w:r>
      <w:r w:rsidR="00B819B1">
        <w:rPr>
          <w:rFonts w:ascii="Arial" w:hAnsi="Arial" w:cs="Arial"/>
          <w:b/>
        </w:rPr>
        <w:tab/>
      </w:r>
      <w:r w:rsidR="003B7834">
        <w:rPr>
          <w:rFonts w:ascii="Arial" w:hAnsi="Arial" w:cs="Arial"/>
          <w:b/>
        </w:rPr>
        <w:t xml:space="preserve">    </w:t>
      </w:r>
      <w:r w:rsidR="00425862">
        <w:rPr>
          <w:rFonts w:ascii="Arial" w:hAnsi="Arial" w:cs="Arial"/>
          <w:b/>
        </w:rPr>
        <w:tab/>
      </w:r>
      <w:r w:rsidR="00754CE0">
        <w:rPr>
          <w:rFonts w:ascii="Arial" w:hAnsi="Arial" w:cs="Arial"/>
          <w:b/>
        </w:rPr>
        <w:t xml:space="preserve">  </w:t>
      </w:r>
      <w:r w:rsidR="00867F84">
        <w:rPr>
          <w:rFonts w:ascii="Arial" w:hAnsi="Arial" w:cs="Arial"/>
          <w:b/>
        </w:rPr>
        <w:t xml:space="preserve">       </w:t>
      </w:r>
      <w:r w:rsidR="00246115" w:rsidRPr="00511DF5">
        <w:rPr>
          <w:rFonts w:ascii="Calibri" w:hAnsi="Calibri" w:cs="Arial"/>
          <w:b/>
        </w:rPr>
        <w:t xml:space="preserve">MINUTES </w:t>
      </w:r>
      <w:r w:rsidR="001707C7" w:rsidRPr="00511DF5">
        <w:rPr>
          <w:rFonts w:ascii="Calibri" w:hAnsi="Calibri" w:cs="Arial"/>
          <w:b/>
        </w:rPr>
        <w:t>–</w:t>
      </w:r>
      <w:r w:rsidR="00C87E2F">
        <w:rPr>
          <w:rFonts w:ascii="Calibri" w:hAnsi="Calibri" w:cs="Arial"/>
          <w:b/>
          <w:i/>
        </w:rPr>
        <w:t xml:space="preserve"> </w:t>
      </w:r>
      <w:r w:rsidR="00306B52">
        <w:rPr>
          <w:rFonts w:ascii="Calibri" w:hAnsi="Calibri" w:cs="Arial"/>
          <w:b/>
          <w:i/>
        </w:rPr>
        <w:t>Approved</w:t>
      </w:r>
      <w:r w:rsidR="008E512D">
        <w:rPr>
          <w:rFonts w:ascii="Calibri" w:hAnsi="Calibri" w:cs="Arial"/>
          <w:b/>
          <w:i/>
        </w:rPr>
        <w:t xml:space="preserve"> </w:t>
      </w:r>
    </w:p>
    <w:p w14:paraId="5DF2F116" w14:textId="77777777" w:rsidR="003013AF" w:rsidRPr="00511DF5" w:rsidRDefault="00246115">
      <w:pPr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  <w:t xml:space="preserve">      </w:t>
      </w:r>
      <w:r w:rsidR="0031634B" w:rsidRPr="00511DF5">
        <w:rPr>
          <w:rFonts w:ascii="Calibri" w:hAnsi="Calibri" w:cs="Arial"/>
          <w:b/>
        </w:rPr>
        <w:t xml:space="preserve"> </w:t>
      </w:r>
      <w:r w:rsidRPr="00511DF5">
        <w:rPr>
          <w:rFonts w:ascii="Calibri" w:hAnsi="Calibri" w:cs="Arial"/>
          <w:b/>
        </w:rPr>
        <w:t xml:space="preserve"> </w:t>
      </w:r>
      <w:r w:rsidR="00026971">
        <w:rPr>
          <w:rFonts w:ascii="Calibri" w:hAnsi="Calibri" w:cs="Arial"/>
          <w:b/>
        </w:rPr>
        <w:tab/>
        <w:t xml:space="preserve">    </w:t>
      </w:r>
      <w:r w:rsidR="00715874">
        <w:rPr>
          <w:rFonts w:ascii="Calibri" w:hAnsi="Calibri" w:cs="Arial"/>
          <w:b/>
        </w:rPr>
        <w:t xml:space="preserve">     </w:t>
      </w:r>
      <w:r w:rsidR="00C06431">
        <w:rPr>
          <w:rFonts w:ascii="Calibri" w:hAnsi="Calibri" w:cs="Arial"/>
          <w:b/>
        </w:rPr>
        <w:tab/>
      </w:r>
      <w:r w:rsidR="00C06431">
        <w:rPr>
          <w:rFonts w:ascii="Calibri" w:hAnsi="Calibri" w:cs="Arial"/>
          <w:b/>
        </w:rPr>
        <w:tab/>
      </w:r>
      <w:r w:rsidR="00C06431">
        <w:rPr>
          <w:rFonts w:ascii="Calibri" w:hAnsi="Calibri" w:cs="Arial"/>
          <w:b/>
        </w:rPr>
        <w:tab/>
        <w:t xml:space="preserve">         </w:t>
      </w:r>
      <w:r w:rsidRPr="00511DF5">
        <w:rPr>
          <w:rFonts w:ascii="Calibri" w:hAnsi="Calibri" w:cs="Arial"/>
          <w:b/>
        </w:rPr>
        <w:t>COLLEGE ACADEMIC COUNCIL</w:t>
      </w:r>
    </w:p>
    <w:p w14:paraId="5DF2F117" w14:textId="4AD22517" w:rsidR="00246115" w:rsidRPr="00511DF5" w:rsidRDefault="003013AF">
      <w:pPr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</w:r>
      <w:r w:rsidRPr="00511DF5">
        <w:rPr>
          <w:rFonts w:ascii="Calibri" w:hAnsi="Calibri" w:cs="Arial"/>
          <w:b/>
        </w:rPr>
        <w:tab/>
        <w:t xml:space="preserve">       </w:t>
      </w:r>
      <w:r w:rsidR="00344CA1">
        <w:rPr>
          <w:rFonts w:ascii="Calibri" w:hAnsi="Calibri" w:cs="Arial"/>
          <w:b/>
        </w:rPr>
        <w:tab/>
        <w:t xml:space="preserve"> </w:t>
      </w:r>
      <w:r w:rsidR="00B52937">
        <w:rPr>
          <w:rFonts w:ascii="Calibri" w:hAnsi="Calibri" w:cs="Arial"/>
          <w:b/>
        </w:rPr>
        <w:tab/>
      </w:r>
      <w:r w:rsidR="00B52937">
        <w:rPr>
          <w:rFonts w:ascii="Calibri" w:hAnsi="Calibri" w:cs="Arial"/>
          <w:b/>
        </w:rPr>
        <w:tab/>
      </w:r>
      <w:r w:rsidR="00B52937">
        <w:rPr>
          <w:rFonts w:ascii="Calibri" w:hAnsi="Calibri" w:cs="Arial"/>
          <w:b/>
        </w:rPr>
        <w:tab/>
      </w:r>
      <w:r w:rsidR="000D45B1">
        <w:rPr>
          <w:rFonts w:ascii="Calibri" w:hAnsi="Calibri" w:cs="Arial"/>
          <w:b/>
        </w:rPr>
        <w:t xml:space="preserve">      </w:t>
      </w:r>
      <w:r w:rsidR="001E33B1">
        <w:rPr>
          <w:rFonts w:ascii="Calibri" w:hAnsi="Calibri" w:cs="Arial"/>
          <w:b/>
        </w:rPr>
        <w:t xml:space="preserve">  March </w:t>
      </w:r>
      <w:r w:rsidR="00B275D0">
        <w:rPr>
          <w:rFonts w:ascii="Calibri" w:hAnsi="Calibri" w:cs="Arial"/>
          <w:b/>
        </w:rPr>
        <w:t>26</w:t>
      </w:r>
      <w:r w:rsidR="001E33B1">
        <w:rPr>
          <w:rFonts w:ascii="Calibri" w:hAnsi="Calibri" w:cs="Arial"/>
          <w:b/>
        </w:rPr>
        <w:t>,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2160"/>
        <w:gridCol w:w="1188"/>
      </w:tblGrid>
      <w:tr w:rsidR="00D46765" w:rsidRPr="00842EC3" w14:paraId="5DF2F11B" w14:textId="77777777" w:rsidTr="00A206AA">
        <w:tc>
          <w:tcPr>
            <w:tcW w:w="1908" w:type="dxa"/>
          </w:tcPr>
          <w:p w14:paraId="5DF2F118" w14:textId="77777777" w:rsidR="00FC00DB" w:rsidRPr="00842EC3" w:rsidRDefault="00FC00DB" w:rsidP="00AB25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Chair</w:t>
            </w:r>
          </w:p>
        </w:tc>
        <w:tc>
          <w:tcPr>
            <w:tcW w:w="5760" w:type="dxa"/>
            <w:gridSpan w:val="2"/>
          </w:tcPr>
          <w:p w14:paraId="5DF2F119" w14:textId="39824C92" w:rsidR="00FC00DB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Steve Neumann</w:t>
            </w:r>
          </w:p>
        </w:tc>
        <w:tc>
          <w:tcPr>
            <w:tcW w:w="1188" w:type="dxa"/>
          </w:tcPr>
          <w:p w14:paraId="5DF2F11A" w14:textId="77777777" w:rsidR="00FC00DB" w:rsidRPr="00842EC3" w:rsidRDefault="00C30B4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0" w14:textId="77777777" w:rsidTr="00A206AA">
        <w:tc>
          <w:tcPr>
            <w:tcW w:w="1908" w:type="dxa"/>
            <w:vMerge w:val="restart"/>
          </w:tcPr>
          <w:p w14:paraId="5DF2F11C" w14:textId="77777777" w:rsidR="00CA1646" w:rsidRDefault="00CA1646" w:rsidP="00CB3D9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Academic Representatives</w:t>
            </w:r>
          </w:p>
        </w:tc>
        <w:tc>
          <w:tcPr>
            <w:tcW w:w="3600" w:type="dxa"/>
          </w:tcPr>
          <w:p w14:paraId="5DF2F11D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Centre for Construction Excellence</w:t>
            </w:r>
          </w:p>
        </w:tc>
        <w:tc>
          <w:tcPr>
            <w:tcW w:w="2160" w:type="dxa"/>
          </w:tcPr>
          <w:p w14:paraId="5DF2F11E" w14:textId="71630C2B" w:rsidR="00CA1646" w:rsidRDefault="00705381" w:rsidP="00134C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Jeff Ross</w:t>
            </w:r>
          </w:p>
        </w:tc>
        <w:tc>
          <w:tcPr>
            <w:tcW w:w="1188" w:type="dxa"/>
          </w:tcPr>
          <w:p w14:paraId="5DF2F11F" w14:textId="619F9836" w:rsidR="00CA1646" w:rsidRDefault="001E33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Regrets</w:t>
            </w:r>
          </w:p>
        </w:tc>
      </w:tr>
      <w:tr w:rsidR="00D46765" w:rsidRPr="00842EC3" w14:paraId="5DF2F125" w14:textId="77777777" w:rsidTr="00A206AA">
        <w:tc>
          <w:tcPr>
            <w:tcW w:w="1908" w:type="dxa"/>
            <w:vMerge/>
          </w:tcPr>
          <w:p w14:paraId="5DF2F121" w14:textId="77777777" w:rsidR="00CA1646" w:rsidRPr="00842EC3" w:rsidRDefault="00CA164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600" w:type="dxa"/>
          </w:tcPr>
          <w:p w14:paraId="5DF2F122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Advanced Technology</w:t>
            </w:r>
          </w:p>
        </w:tc>
        <w:tc>
          <w:tcPr>
            <w:tcW w:w="2160" w:type="dxa"/>
          </w:tcPr>
          <w:p w14:paraId="5DF2F123" w14:textId="77777777" w:rsidR="00CA1646" w:rsidRPr="00842EC3" w:rsidRDefault="00705381" w:rsidP="007053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Sean Beingessner</w:t>
            </w:r>
          </w:p>
        </w:tc>
        <w:tc>
          <w:tcPr>
            <w:tcW w:w="1188" w:type="dxa"/>
          </w:tcPr>
          <w:p w14:paraId="5DF2F124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2A" w14:textId="77777777" w:rsidTr="00A206AA">
        <w:tc>
          <w:tcPr>
            <w:tcW w:w="1908" w:type="dxa"/>
            <w:vMerge/>
          </w:tcPr>
          <w:p w14:paraId="5DF2F126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27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Business</w:t>
            </w:r>
          </w:p>
        </w:tc>
        <w:tc>
          <w:tcPr>
            <w:tcW w:w="2160" w:type="dxa"/>
          </w:tcPr>
          <w:p w14:paraId="5DF2F128" w14:textId="4F13384A" w:rsidR="00CA1646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Judy Puritt</w:t>
            </w:r>
          </w:p>
        </w:tc>
        <w:tc>
          <w:tcPr>
            <w:tcW w:w="1188" w:type="dxa"/>
          </w:tcPr>
          <w:p w14:paraId="5DF2F129" w14:textId="5D8916F3" w:rsidR="00CA1646" w:rsidRPr="00842EC3" w:rsidRDefault="00B275D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Colette Garvin</w:t>
            </w:r>
          </w:p>
        </w:tc>
      </w:tr>
      <w:tr w:rsidR="00D46765" w:rsidRPr="00842EC3" w14:paraId="5DF2F12F" w14:textId="77777777" w:rsidTr="00A206AA">
        <w:tc>
          <w:tcPr>
            <w:tcW w:w="1908" w:type="dxa"/>
            <w:vMerge/>
          </w:tcPr>
          <w:p w14:paraId="5DF2F12B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2C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Health and Community Studies</w:t>
            </w:r>
          </w:p>
        </w:tc>
        <w:tc>
          <w:tcPr>
            <w:tcW w:w="2160" w:type="dxa"/>
          </w:tcPr>
          <w:p w14:paraId="5DF2F12D" w14:textId="70BD9D69" w:rsidR="00CA1646" w:rsidRPr="00842EC3" w:rsidRDefault="00792D59" w:rsidP="00792D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Judy Flieler</w:t>
            </w:r>
          </w:p>
        </w:tc>
        <w:tc>
          <w:tcPr>
            <w:tcW w:w="1188" w:type="dxa"/>
          </w:tcPr>
          <w:p w14:paraId="5DF2F12E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34" w14:textId="77777777" w:rsidTr="00A206AA">
        <w:tc>
          <w:tcPr>
            <w:tcW w:w="1908" w:type="dxa"/>
            <w:vMerge/>
          </w:tcPr>
          <w:p w14:paraId="5DF2F130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1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Hospitality and Tourism</w:t>
            </w:r>
          </w:p>
        </w:tc>
        <w:tc>
          <w:tcPr>
            <w:tcW w:w="2160" w:type="dxa"/>
          </w:tcPr>
          <w:p w14:paraId="5DF2F132" w14:textId="317770CA" w:rsidR="00CA1646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Tara Ettinger</w:t>
            </w:r>
          </w:p>
        </w:tc>
        <w:tc>
          <w:tcPr>
            <w:tcW w:w="1188" w:type="dxa"/>
          </w:tcPr>
          <w:p w14:paraId="5DF2F133" w14:textId="60C912B3" w:rsidR="00CA1646" w:rsidRPr="00842EC3" w:rsidRDefault="00B275D0" w:rsidP="00B275D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Regrets</w:t>
            </w:r>
          </w:p>
        </w:tc>
      </w:tr>
      <w:tr w:rsidR="00D46765" w:rsidRPr="00842EC3" w14:paraId="5DF2F139" w14:textId="77777777" w:rsidTr="00A206AA">
        <w:tc>
          <w:tcPr>
            <w:tcW w:w="1908" w:type="dxa"/>
            <w:vMerge/>
          </w:tcPr>
          <w:p w14:paraId="5DF2F135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6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School of Media and Design</w:t>
            </w:r>
          </w:p>
        </w:tc>
        <w:tc>
          <w:tcPr>
            <w:tcW w:w="2160" w:type="dxa"/>
          </w:tcPr>
          <w:p w14:paraId="5DF2F137" w14:textId="77777777" w:rsidR="00CA1646" w:rsidRPr="00842EC3" w:rsidRDefault="00705381" w:rsidP="007053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Steve Neumann</w:t>
            </w:r>
          </w:p>
        </w:tc>
        <w:tc>
          <w:tcPr>
            <w:tcW w:w="1188" w:type="dxa"/>
          </w:tcPr>
          <w:p w14:paraId="5DF2F138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3E" w14:textId="77777777" w:rsidTr="00A206AA">
        <w:tc>
          <w:tcPr>
            <w:tcW w:w="1908" w:type="dxa"/>
            <w:vMerge/>
          </w:tcPr>
          <w:p w14:paraId="5DF2F13A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3B" w14:textId="77777777" w:rsidR="00CA1646" w:rsidRPr="00842EC3" w:rsidRDefault="00CA1646" w:rsidP="00842D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General Arts and Science</w:t>
            </w:r>
            <w:r w:rsidRPr="00842EC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160" w:type="dxa"/>
          </w:tcPr>
          <w:p w14:paraId="5DF2F13C" w14:textId="2171920D" w:rsidR="00CA1646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Jonathan Parker</w:t>
            </w:r>
          </w:p>
        </w:tc>
        <w:tc>
          <w:tcPr>
            <w:tcW w:w="1188" w:type="dxa"/>
          </w:tcPr>
          <w:p w14:paraId="5DF2F13D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3" w14:textId="77777777" w:rsidTr="00A206AA">
        <w:tc>
          <w:tcPr>
            <w:tcW w:w="1908" w:type="dxa"/>
            <w:vMerge/>
          </w:tcPr>
          <w:p w14:paraId="5DF2F13F" w14:textId="77777777" w:rsidR="007F3EF1" w:rsidRPr="00842EC3" w:rsidRDefault="007F3EF1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0" w14:textId="77777777" w:rsidR="007F3EF1" w:rsidRDefault="007F3EF1" w:rsidP="007F3EF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Career &amp; Academic Access Centre</w:t>
            </w:r>
          </w:p>
        </w:tc>
        <w:tc>
          <w:tcPr>
            <w:tcW w:w="2160" w:type="dxa"/>
          </w:tcPr>
          <w:p w14:paraId="5DF2F141" w14:textId="2D7247B4" w:rsidR="007F3EF1" w:rsidRDefault="00792D59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Kilmeny West</w:t>
            </w:r>
          </w:p>
        </w:tc>
        <w:tc>
          <w:tcPr>
            <w:tcW w:w="1188" w:type="dxa"/>
          </w:tcPr>
          <w:p w14:paraId="5DF2F142" w14:textId="77777777" w:rsidR="007F3EF1" w:rsidRDefault="000D082C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8" w14:textId="77777777" w:rsidTr="00A206AA">
        <w:tc>
          <w:tcPr>
            <w:tcW w:w="1908" w:type="dxa"/>
            <w:vMerge/>
          </w:tcPr>
          <w:p w14:paraId="5DF2F144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5" w14:textId="77777777" w:rsidR="00CA1646" w:rsidRPr="00842EC3" w:rsidRDefault="00CA1646" w:rsidP="00842D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Language Institute</w:t>
            </w:r>
          </w:p>
        </w:tc>
        <w:tc>
          <w:tcPr>
            <w:tcW w:w="2160" w:type="dxa"/>
          </w:tcPr>
          <w:p w14:paraId="5DF2F146" w14:textId="4629EDF4" w:rsidR="00CA1646" w:rsidRPr="00842EC3" w:rsidRDefault="00792D59" w:rsidP="00792D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Claire Tortolo</w:t>
            </w:r>
          </w:p>
        </w:tc>
        <w:tc>
          <w:tcPr>
            <w:tcW w:w="1188" w:type="dxa"/>
          </w:tcPr>
          <w:p w14:paraId="5DF2F147" w14:textId="77777777" w:rsidR="00CA1646" w:rsidRPr="00842EC3" w:rsidRDefault="00CA1646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4D" w14:textId="77777777" w:rsidTr="00A206AA">
        <w:tc>
          <w:tcPr>
            <w:tcW w:w="1908" w:type="dxa"/>
            <w:vMerge/>
          </w:tcPr>
          <w:p w14:paraId="5DF2F149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A" w14:textId="77777777" w:rsidR="00CA1646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Police and Public Safety Institute</w:t>
            </w:r>
          </w:p>
        </w:tc>
        <w:tc>
          <w:tcPr>
            <w:tcW w:w="2160" w:type="dxa"/>
          </w:tcPr>
          <w:p w14:paraId="5DF2F14B" w14:textId="54AD41D5" w:rsidR="00CA1646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Sharleen Conrad-Beatty</w:t>
            </w:r>
          </w:p>
        </w:tc>
        <w:tc>
          <w:tcPr>
            <w:tcW w:w="1188" w:type="dxa"/>
          </w:tcPr>
          <w:p w14:paraId="5DF2F14C" w14:textId="77777777" w:rsidR="00CA1646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52" w14:textId="77777777" w:rsidTr="00A206AA">
        <w:tc>
          <w:tcPr>
            <w:tcW w:w="1908" w:type="dxa"/>
            <w:vMerge/>
          </w:tcPr>
          <w:p w14:paraId="5DF2F14E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4F" w14:textId="77777777" w:rsidR="00CA1646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College in the Ottawa Valley</w:t>
            </w:r>
          </w:p>
        </w:tc>
        <w:tc>
          <w:tcPr>
            <w:tcW w:w="2160" w:type="dxa"/>
          </w:tcPr>
          <w:p w14:paraId="5DF2F150" w14:textId="24AEB5CF" w:rsidR="00CA1646" w:rsidRDefault="00D46765" w:rsidP="00A206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Frank Christinck</w:t>
            </w:r>
          </w:p>
        </w:tc>
        <w:tc>
          <w:tcPr>
            <w:tcW w:w="1188" w:type="dxa"/>
          </w:tcPr>
          <w:p w14:paraId="5DF2F151" w14:textId="46EDCFD3" w:rsidR="00CA1646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57" w14:textId="77777777" w:rsidTr="00A206AA">
        <w:tc>
          <w:tcPr>
            <w:tcW w:w="1908" w:type="dxa"/>
            <w:vMerge/>
          </w:tcPr>
          <w:p w14:paraId="5DF2F153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4" w14:textId="77777777" w:rsidR="00CA1646" w:rsidRPr="00842EC3" w:rsidRDefault="00CA1646" w:rsidP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Algonquin Heritage Institute</w:t>
            </w:r>
          </w:p>
        </w:tc>
        <w:tc>
          <w:tcPr>
            <w:tcW w:w="2160" w:type="dxa"/>
          </w:tcPr>
          <w:p w14:paraId="5DF2F155" w14:textId="6DC982D0" w:rsidR="00CA1646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vacant</w:t>
            </w:r>
          </w:p>
        </w:tc>
        <w:tc>
          <w:tcPr>
            <w:tcW w:w="1188" w:type="dxa"/>
          </w:tcPr>
          <w:p w14:paraId="5DF2F156" w14:textId="07F370C0" w:rsidR="00CA1646" w:rsidRDefault="003A5FDC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n/a</w:t>
            </w:r>
          </w:p>
        </w:tc>
      </w:tr>
      <w:tr w:rsidR="00D46765" w:rsidRPr="00842EC3" w14:paraId="5DF2F15C" w14:textId="77777777" w:rsidTr="00A206AA">
        <w:tc>
          <w:tcPr>
            <w:tcW w:w="1908" w:type="dxa"/>
            <w:vMerge/>
          </w:tcPr>
          <w:p w14:paraId="5DF2F158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9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Counsellors</w:t>
            </w:r>
          </w:p>
        </w:tc>
        <w:tc>
          <w:tcPr>
            <w:tcW w:w="2160" w:type="dxa"/>
          </w:tcPr>
          <w:p w14:paraId="5DF2F15A" w14:textId="15B7B0B5" w:rsidR="00CA1646" w:rsidRPr="00842EC3" w:rsidRDefault="00C87E2F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Karen Barclay-Matheson</w:t>
            </w:r>
          </w:p>
        </w:tc>
        <w:tc>
          <w:tcPr>
            <w:tcW w:w="1188" w:type="dxa"/>
          </w:tcPr>
          <w:p w14:paraId="5DF2F15B" w14:textId="77777777" w:rsidR="00CA1646" w:rsidRPr="00842EC3" w:rsidRDefault="00CA16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1" w14:textId="77777777" w:rsidTr="00A206AA">
        <w:tc>
          <w:tcPr>
            <w:tcW w:w="1908" w:type="dxa"/>
            <w:vMerge/>
          </w:tcPr>
          <w:p w14:paraId="5DF2F15D" w14:textId="77777777" w:rsidR="00CA1646" w:rsidRPr="00842EC3" w:rsidRDefault="00CA1646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5E" w14:textId="77777777" w:rsidR="00CA1646" w:rsidRPr="00842EC3" w:rsidRDefault="00CA1646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Librarians</w:t>
            </w:r>
          </w:p>
        </w:tc>
        <w:tc>
          <w:tcPr>
            <w:tcW w:w="2160" w:type="dxa"/>
          </w:tcPr>
          <w:p w14:paraId="5DF2F15F" w14:textId="4CAE588A" w:rsidR="00CA1646" w:rsidRPr="00842EC3" w:rsidRDefault="00D46765" w:rsidP="00A206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Brenda Mahoney</w:t>
            </w:r>
          </w:p>
        </w:tc>
        <w:tc>
          <w:tcPr>
            <w:tcW w:w="1188" w:type="dxa"/>
          </w:tcPr>
          <w:p w14:paraId="5DF2F160" w14:textId="77777777" w:rsidR="00CA1646" w:rsidRPr="00842EC3" w:rsidRDefault="001369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5" w14:textId="77777777" w:rsidTr="00A206AA">
        <w:tc>
          <w:tcPr>
            <w:tcW w:w="1908" w:type="dxa"/>
          </w:tcPr>
          <w:p w14:paraId="5DF2F162" w14:textId="77777777" w:rsidR="005E492D" w:rsidRPr="00842EC3" w:rsidRDefault="005E49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S</w:t>
            </w:r>
            <w:r w:rsidR="000464BD" w:rsidRPr="00842EC3">
              <w:rPr>
                <w:rFonts w:ascii="Calibri" w:hAnsi="Calibri" w:cs="Arial"/>
                <w:b/>
              </w:rPr>
              <w:t>upport Staff Representative</w:t>
            </w:r>
          </w:p>
        </w:tc>
        <w:tc>
          <w:tcPr>
            <w:tcW w:w="5760" w:type="dxa"/>
            <w:gridSpan w:val="2"/>
          </w:tcPr>
          <w:p w14:paraId="5DF2F163" w14:textId="13B06651" w:rsidR="005E492D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Lisa Lamb</w:t>
            </w:r>
          </w:p>
        </w:tc>
        <w:tc>
          <w:tcPr>
            <w:tcW w:w="1188" w:type="dxa"/>
          </w:tcPr>
          <w:p w14:paraId="5DF2F164" w14:textId="7F30FFC8" w:rsidR="005E492D" w:rsidRPr="00842EC3" w:rsidRDefault="00792D59" w:rsidP="00B314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69" w14:textId="77777777" w:rsidTr="00A206AA">
        <w:tc>
          <w:tcPr>
            <w:tcW w:w="1908" w:type="dxa"/>
            <w:vMerge w:val="restart"/>
          </w:tcPr>
          <w:p w14:paraId="5DF2F166" w14:textId="77777777" w:rsidR="005E492D" w:rsidRPr="00842EC3" w:rsidRDefault="005E492D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S</w:t>
            </w:r>
            <w:r w:rsidR="000464BD" w:rsidRPr="00842EC3">
              <w:rPr>
                <w:rFonts w:ascii="Calibri" w:hAnsi="Calibri" w:cs="Arial"/>
                <w:b/>
              </w:rPr>
              <w:t>tudent Representatives</w:t>
            </w:r>
          </w:p>
        </w:tc>
        <w:tc>
          <w:tcPr>
            <w:tcW w:w="5760" w:type="dxa"/>
            <w:gridSpan w:val="2"/>
          </w:tcPr>
          <w:p w14:paraId="5DF2F167" w14:textId="1FAFF1C2" w:rsidR="005E492D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Victoria Ventura</w:t>
            </w:r>
            <w:r w:rsidR="00792D59">
              <w:rPr>
                <w:rFonts w:ascii="Calibri" w:hAnsi="Calibri" w:cs="Arial"/>
              </w:rPr>
              <w:t xml:space="preserve">, </w:t>
            </w:r>
            <w:r w:rsidR="00B771B9" w:rsidRPr="00842EC3">
              <w:rPr>
                <w:rFonts w:ascii="Calibri" w:hAnsi="Calibri" w:cs="Arial"/>
              </w:rPr>
              <w:t xml:space="preserve">President, </w:t>
            </w:r>
            <w:r w:rsidR="005E492D" w:rsidRPr="00842EC3">
              <w:rPr>
                <w:rFonts w:ascii="Calibri" w:hAnsi="Calibri" w:cs="Arial"/>
              </w:rPr>
              <w:t>Students’ Association</w:t>
            </w:r>
          </w:p>
        </w:tc>
        <w:tc>
          <w:tcPr>
            <w:tcW w:w="1188" w:type="dxa"/>
          </w:tcPr>
          <w:p w14:paraId="5DF2F168" w14:textId="35F511F7" w:rsidR="005E492D" w:rsidRPr="00842EC3" w:rsidRDefault="001E33B1" w:rsidP="001E33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Regrets</w:t>
            </w:r>
          </w:p>
        </w:tc>
      </w:tr>
      <w:tr w:rsidR="00D46765" w:rsidRPr="00842EC3" w14:paraId="5DF2F16D" w14:textId="77777777" w:rsidTr="00A206AA">
        <w:tc>
          <w:tcPr>
            <w:tcW w:w="1908" w:type="dxa"/>
            <w:vMerge/>
          </w:tcPr>
          <w:p w14:paraId="5DF2F16A" w14:textId="77777777" w:rsidR="007A2CD8" w:rsidRPr="00842EC3" w:rsidRDefault="007A2CD8">
            <w:pPr>
              <w:rPr>
                <w:rFonts w:ascii="Calibri" w:hAnsi="Calibri" w:cs="Arial"/>
              </w:rPr>
            </w:pPr>
          </w:p>
        </w:tc>
        <w:tc>
          <w:tcPr>
            <w:tcW w:w="5760" w:type="dxa"/>
            <w:gridSpan w:val="2"/>
          </w:tcPr>
          <w:p w14:paraId="5DF2F16B" w14:textId="079A31CF" w:rsidR="007A2CD8" w:rsidRPr="00842EC3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Brett Parnell</w:t>
            </w:r>
            <w:r w:rsidR="00FB57ED">
              <w:rPr>
                <w:rFonts w:ascii="Calibri" w:hAnsi="Calibri" w:cs="Arial"/>
              </w:rPr>
              <w:t>, Director</w:t>
            </w:r>
            <w:r w:rsidR="007F3EF1">
              <w:rPr>
                <w:rFonts w:ascii="Calibri" w:hAnsi="Calibri" w:cs="Arial"/>
              </w:rPr>
              <w:t xml:space="preserve">, </w:t>
            </w:r>
            <w:r w:rsidR="007A2CD8" w:rsidRPr="00842EC3">
              <w:rPr>
                <w:rFonts w:ascii="Calibri" w:hAnsi="Calibri" w:cs="Arial"/>
              </w:rPr>
              <w:t>Students’ Association</w:t>
            </w:r>
          </w:p>
        </w:tc>
        <w:tc>
          <w:tcPr>
            <w:tcW w:w="1188" w:type="dxa"/>
          </w:tcPr>
          <w:p w14:paraId="5DF2F16C" w14:textId="77777777" w:rsidR="007A2CD8" w:rsidRPr="00842EC3" w:rsidRDefault="00C30B44" w:rsidP="003F0A4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71" w14:textId="77777777" w:rsidTr="00A206AA">
        <w:tc>
          <w:tcPr>
            <w:tcW w:w="1908" w:type="dxa"/>
            <w:vMerge/>
          </w:tcPr>
          <w:p w14:paraId="5DF2F16E" w14:textId="77777777" w:rsidR="007A2CD8" w:rsidRPr="00842EC3" w:rsidRDefault="007A2CD8">
            <w:pPr>
              <w:rPr>
                <w:rFonts w:ascii="Calibri" w:hAnsi="Calibri" w:cs="Arial"/>
              </w:rPr>
            </w:pPr>
          </w:p>
        </w:tc>
        <w:tc>
          <w:tcPr>
            <w:tcW w:w="5760" w:type="dxa"/>
            <w:gridSpan w:val="2"/>
          </w:tcPr>
          <w:p w14:paraId="5DF2F16F" w14:textId="09E66A63" w:rsidR="007A2CD8" w:rsidRPr="00842EC3" w:rsidRDefault="00C87E2F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Luke Krolak</w:t>
            </w:r>
            <w:r w:rsidR="00FB57ED">
              <w:rPr>
                <w:rFonts w:ascii="Calibri" w:hAnsi="Calibri" w:cs="Arial"/>
              </w:rPr>
              <w:t>,</w:t>
            </w:r>
            <w:r w:rsidR="00C30B44">
              <w:rPr>
                <w:rFonts w:ascii="Calibri" w:hAnsi="Calibri" w:cs="Arial"/>
              </w:rPr>
              <w:t xml:space="preserve"> </w:t>
            </w:r>
            <w:r w:rsidR="007A2CD8" w:rsidRPr="00842EC3">
              <w:rPr>
                <w:rFonts w:ascii="Calibri" w:hAnsi="Calibri" w:cs="Arial"/>
              </w:rPr>
              <w:t>Director, Students’ Association</w:t>
            </w:r>
          </w:p>
        </w:tc>
        <w:tc>
          <w:tcPr>
            <w:tcW w:w="1188" w:type="dxa"/>
          </w:tcPr>
          <w:p w14:paraId="5DF2F170" w14:textId="559320B9" w:rsidR="007A2CD8" w:rsidRPr="00842EC3" w:rsidRDefault="00C87E2F" w:rsidP="00B314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14:paraId="5DF2F175" w14:textId="77777777" w:rsidTr="008D1132">
        <w:tc>
          <w:tcPr>
            <w:tcW w:w="1908" w:type="dxa"/>
            <w:shd w:val="clear" w:color="auto" w:fill="auto"/>
          </w:tcPr>
          <w:p w14:paraId="5DF2F172" w14:textId="77777777" w:rsidR="00FB57ED" w:rsidRDefault="00FB57ED" w:rsidP="00A8356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A83569">
              <w:rPr>
                <w:rFonts w:ascii="Calibri" w:hAnsi="Calibri" w:cs="Arial"/>
                <w:b/>
              </w:rPr>
              <w:t>OL</w:t>
            </w:r>
          </w:p>
        </w:tc>
        <w:tc>
          <w:tcPr>
            <w:tcW w:w="5760" w:type="dxa"/>
            <w:gridSpan w:val="2"/>
          </w:tcPr>
          <w:p w14:paraId="5DF2F173" w14:textId="77777777" w:rsidR="00FB57ED" w:rsidRDefault="00FB57ED" w:rsidP="008D11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Rebecca Volk</w:t>
            </w:r>
          </w:p>
        </w:tc>
        <w:tc>
          <w:tcPr>
            <w:tcW w:w="1188" w:type="dxa"/>
          </w:tcPr>
          <w:p w14:paraId="5DF2F174" w14:textId="3DA70D86" w:rsidR="00FB57ED" w:rsidRDefault="00B275D0" w:rsidP="008D11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14:paraId="5DF2F179" w14:textId="77777777" w:rsidTr="008D1132">
        <w:tc>
          <w:tcPr>
            <w:tcW w:w="1908" w:type="dxa"/>
            <w:shd w:val="clear" w:color="auto" w:fill="auto"/>
          </w:tcPr>
          <w:p w14:paraId="5DF2F176" w14:textId="77777777" w:rsidR="00A206AA" w:rsidRDefault="00A206AA" w:rsidP="008D11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Past Chair</w:t>
            </w:r>
          </w:p>
        </w:tc>
        <w:tc>
          <w:tcPr>
            <w:tcW w:w="5760" w:type="dxa"/>
            <w:gridSpan w:val="2"/>
          </w:tcPr>
          <w:p w14:paraId="5DF2F177" w14:textId="1A3DFEE9" w:rsidR="00A206AA" w:rsidRDefault="00C87E2F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Jeff Ross</w:t>
            </w:r>
          </w:p>
        </w:tc>
        <w:tc>
          <w:tcPr>
            <w:tcW w:w="1188" w:type="dxa"/>
          </w:tcPr>
          <w:p w14:paraId="5DF2F178" w14:textId="39FD3EF2" w:rsidR="00A206AA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7D" w14:textId="77777777" w:rsidTr="00A206AA">
        <w:tc>
          <w:tcPr>
            <w:tcW w:w="1908" w:type="dxa"/>
            <w:shd w:val="clear" w:color="auto" w:fill="auto"/>
          </w:tcPr>
          <w:p w14:paraId="5DF2F17A" w14:textId="77777777" w:rsidR="00047667" w:rsidRPr="00842EC3" w:rsidRDefault="00047667" w:rsidP="00D93235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Dean</w:t>
            </w:r>
          </w:p>
        </w:tc>
        <w:tc>
          <w:tcPr>
            <w:tcW w:w="5760" w:type="dxa"/>
            <w:gridSpan w:val="2"/>
          </w:tcPr>
          <w:p w14:paraId="5DF2F17B" w14:textId="073CA02E" w:rsidR="00047667" w:rsidRPr="00842EC3" w:rsidRDefault="00705381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Jim Kyte</w:t>
            </w:r>
            <w:r w:rsidR="00047667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School of Hospitality and Tourism</w:t>
            </w:r>
            <w:r w:rsidR="0004766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188" w:type="dxa"/>
          </w:tcPr>
          <w:p w14:paraId="5DF2F17C" w14:textId="77777777" w:rsidR="00047667" w:rsidRPr="00842EC3" w:rsidRDefault="00705381" w:rsidP="000269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81" w14:textId="77777777" w:rsidTr="00A206AA">
        <w:tc>
          <w:tcPr>
            <w:tcW w:w="1908" w:type="dxa"/>
            <w:shd w:val="clear" w:color="auto" w:fill="auto"/>
          </w:tcPr>
          <w:p w14:paraId="5DF2F17E" w14:textId="77777777" w:rsidR="00047667" w:rsidRPr="00842EC3" w:rsidRDefault="00047667" w:rsidP="00D93235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Chair</w:t>
            </w:r>
          </w:p>
        </w:tc>
        <w:tc>
          <w:tcPr>
            <w:tcW w:w="5760" w:type="dxa"/>
            <w:gridSpan w:val="2"/>
          </w:tcPr>
          <w:p w14:paraId="5DF2F17F" w14:textId="2E179C74" w:rsidR="00047667" w:rsidRPr="00842EC3" w:rsidRDefault="00705381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Sherryl Fraser, General Arts and Science </w:t>
            </w:r>
          </w:p>
        </w:tc>
        <w:tc>
          <w:tcPr>
            <w:tcW w:w="1188" w:type="dxa"/>
          </w:tcPr>
          <w:p w14:paraId="5DF2F180" w14:textId="3B3A9671" w:rsidR="00047667" w:rsidRPr="00842EC3" w:rsidRDefault="000D45B1" w:rsidP="00C87E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86" w14:textId="77777777" w:rsidTr="00047667">
        <w:tc>
          <w:tcPr>
            <w:tcW w:w="1908" w:type="dxa"/>
            <w:vMerge w:val="restart"/>
            <w:shd w:val="clear" w:color="auto" w:fill="auto"/>
          </w:tcPr>
          <w:p w14:paraId="5DF2F182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  <w:b/>
              </w:rPr>
              <w:t>Ex-Officio Members:</w:t>
            </w:r>
          </w:p>
        </w:tc>
        <w:tc>
          <w:tcPr>
            <w:tcW w:w="3600" w:type="dxa"/>
          </w:tcPr>
          <w:p w14:paraId="5DF2F183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Vice President, Academic</w:t>
            </w:r>
          </w:p>
        </w:tc>
        <w:tc>
          <w:tcPr>
            <w:tcW w:w="2160" w:type="dxa"/>
          </w:tcPr>
          <w:p w14:paraId="5DF2F184" w14:textId="19617DF8" w:rsidR="00047667" w:rsidRPr="00842EC3" w:rsidRDefault="00047667" w:rsidP="000476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Claude </w:t>
            </w:r>
            <w:r w:rsidR="00D117C8">
              <w:rPr>
                <w:rFonts w:ascii="Calibri" w:hAnsi="Calibri" w:cs="Arial"/>
              </w:rPr>
              <w:t>Brule</w:t>
            </w:r>
          </w:p>
        </w:tc>
        <w:tc>
          <w:tcPr>
            <w:tcW w:w="1188" w:type="dxa"/>
          </w:tcPr>
          <w:p w14:paraId="5DF2F185" w14:textId="77777777" w:rsidR="00047667" w:rsidRPr="00842EC3" w:rsidRDefault="000476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8B" w14:textId="77777777" w:rsidTr="00047667">
        <w:tc>
          <w:tcPr>
            <w:tcW w:w="1908" w:type="dxa"/>
            <w:vMerge/>
            <w:shd w:val="clear" w:color="auto" w:fill="auto"/>
          </w:tcPr>
          <w:p w14:paraId="5DF2F187" w14:textId="77777777" w:rsidR="00047667" w:rsidRPr="00842EC3" w:rsidRDefault="00047667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88" w14:textId="77777777" w:rsidR="00047667" w:rsidRPr="00842EC3" w:rsidRDefault="00047667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 xml:space="preserve">Vice President, Student Services </w:t>
            </w:r>
          </w:p>
        </w:tc>
        <w:tc>
          <w:tcPr>
            <w:tcW w:w="2160" w:type="dxa"/>
          </w:tcPr>
          <w:p w14:paraId="5DF2F189" w14:textId="77777777" w:rsidR="00047667" w:rsidRPr="00842EC3" w:rsidRDefault="000476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Laura Stanbra</w:t>
            </w:r>
          </w:p>
        </w:tc>
        <w:tc>
          <w:tcPr>
            <w:tcW w:w="1188" w:type="dxa"/>
          </w:tcPr>
          <w:p w14:paraId="5DF2F18A" w14:textId="40C4F687" w:rsidR="00047667" w:rsidRPr="00842EC3" w:rsidRDefault="00C87E2F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D46765" w:rsidRPr="00842EC3" w14:paraId="5DF2F190" w14:textId="77777777" w:rsidTr="00047667">
        <w:tc>
          <w:tcPr>
            <w:tcW w:w="1908" w:type="dxa"/>
            <w:vMerge/>
            <w:shd w:val="clear" w:color="auto" w:fill="auto"/>
          </w:tcPr>
          <w:p w14:paraId="5DF2F18C" w14:textId="77777777" w:rsidR="00047667" w:rsidRPr="00842EC3" w:rsidRDefault="00047667">
            <w:pPr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5DF2F18D" w14:textId="55436662" w:rsidR="00047667" w:rsidRPr="00842EC3" w:rsidRDefault="00047667" w:rsidP="00D46765">
            <w:pPr>
              <w:rPr>
                <w:rFonts w:ascii="Calibri" w:hAnsi="Calibri" w:cs="Arial"/>
              </w:rPr>
            </w:pPr>
            <w:r w:rsidRPr="00842EC3">
              <w:rPr>
                <w:rFonts w:ascii="Calibri" w:hAnsi="Calibri" w:cs="Arial"/>
              </w:rPr>
              <w:t>Registrar</w:t>
            </w:r>
          </w:p>
        </w:tc>
        <w:tc>
          <w:tcPr>
            <w:tcW w:w="2160" w:type="dxa"/>
          </w:tcPr>
          <w:p w14:paraId="5DF2F18E" w14:textId="0F23DCEB" w:rsidR="00047667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Krista Pearson</w:t>
            </w:r>
          </w:p>
        </w:tc>
        <w:tc>
          <w:tcPr>
            <w:tcW w:w="1188" w:type="dxa"/>
          </w:tcPr>
          <w:p w14:paraId="5DF2F18F" w14:textId="17EAFFC2" w:rsidR="00047667" w:rsidRPr="00842EC3" w:rsidRDefault="00D46765" w:rsidP="00D467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Present</w:t>
            </w:r>
          </w:p>
        </w:tc>
      </w:tr>
      <w:tr w:rsidR="00047667" w:rsidRPr="00842EC3" w14:paraId="5DF2F193" w14:textId="77777777" w:rsidTr="00F80317">
        <w:tc>
          <w:tcPr>
            <w:tcW w:w="1908" w:type="dxa"/>
          </w:tcPr>
          <w:p w14:paraId="5DF2F191" w14:textId="77777777" w:rsidR="00047667" w:rsidRPr="00842EC3" w:rsidRDefault="00047667">
            <w:pPr>
              <w:rPr>
                <w:rFonts w:ascii="Calibri" w:hAnsi="Calibri" w:cs="Arial"/>
                <w:b/>
              </w:rPr>
            </w:pPr>
            <w:r w:rsidRPr="00842EC3">
              <w:rPr>
                <w:rFonts w:ascii="Calibri" w:hAnsi="Calibri" w:cs="Arial"/>
                <w:b/>
              </w:rPr>
              <w:t>Guests:</w:t>
            </w:r>
          </w:p>
        </w:tc>
        <w:tc>
          <w:tcPr>
            <w:tcW w:w="6948" w:type="dxa"/>
            <w:gridSpan w:val="3"/>
          </w:tcPr>
          <w:p w14:paraId="5DF2F192" w14:textId="47CEBAC4" w:rsidR="001E33B1" w:rsidRPr="00842EC3" w:rsidRDefault="00B275D0" w:rsidP="004756E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Yves Pelletier, Consultant</w:t>
            </w:r>
          </w:p>
        </w:tc>
      </w:tr>
    </w:tbl>
    <w:p w14:paraId="3CE6E7A1" w14:textId="139BC6C8" w:rsidR="003A5FDC" w:rsidRDefault="003A5FDC" w:rsidP="00B31659">
      <w:pPr>
        <w:tabs>
          <w:tab w:val="left" w:pos="540"/>
          <w:tab w:val="left" w:pos="1710"/>
          <w:tab w:val="left" w:pos="1980"/>
        </w:tabs>
        <w:rPr>
          <w:rFonts w:ascii="Calibri" w:hAnsi="Calibri" w:cs="Arial"/>
          <w:b/>
        </w:rPr>
      </w:pPr>
    </w:p>
    <w:p w14:paraId="265485BF" w14:textId="77777777" w:rsidR="00A21D73" w:rsidRDefault="00A21D73" w:rsidP="00B31659">
      <w:pPr>
        <w:tabs>
          <w:tab w:val="left" w:pos="540"/>
          <w:tab w:val="left" w:pos="1710"/>
          <w:tab w:val="left" w:pos="1980"/>
        </w:tabs>
        <w:rPr>
          <w:rFonts w:ascii="Calibri" w:hAnsi="Calibri" w:cs="Arial"/>
          <w:b/>
        </w:rPr>
      </w:pPr>
    </w:p>
    <w:p w14:paraId="0EAFDE75" w14:textId="6B8C9256" w:rsidR="00AB5ED2" w:rsidRPr="00E51B40" w:rsidRDefault="00721FAC" w:rsidP="00E51B40">
      <w:pPr>
        <w:tabs>
          <w:tab w:val="left" w:pos="540"/>
          <w:tab w:val="left" w:pos="1710"/>
          <w:tab w:val="left" w:pos="1980"/>
        </w:tabs>
        <w:contextualSpacing/>
        <w:rPr>
          <w:rFonts w:ascii="Calibri" w:hAnsi="Calibri" w:cs="Arial"/>
          <w:b/>
        </w:rPr>
      </w:pPr>
      <w:r w:rsidRPr="00511DF5">
        <w:rPr>
          <w:rFonts w:ascii="Calibri" w:hAnsi="Calibri" w:cs="Arial"/>
          <w:b/>
        </w:rPr>
        <w:lastRenderedPageBreak/>
        <w:t>1</w:t>
      </w:r>
      <w:r w:rsidR="00E93756" w:rsidRPr="00511DF5">
        <w:rPr>
          <w:rFonts w:ascii="Calibri" w:hAnsi="Calibri" w:cs="Arial"/>
          <w:b/>
        </w:rPr>
        <w:t>.</w:t>
      </w:r>
      <w:r w:rsidR="00E93756" w:rsidRPr="00511DF5">
        <w:rPr>
          <w:rFonts w:ascii="Calibri" w:hAnsi="Calibri" w:cs="Arial"/>
          <w:b/>
        </w:rPr>
        <w:tab/>
      </w:r>
      <w:r w:rsidR="00AB5ED2" w:rsidRPr="00E51B40">
        <w:rPr>
          <w:rFonts w:ascii="Calibri" w:hAnsi="Calibri" w:cs="Arial"/>
          <w:b/>
        </w:rPr>
        <w:t>Call to Order</w:t>
      </w:r>
      <w:r w:rsidR="00D16FC0" w:rsidRPr="00E51B40">
        <w:rPr>
          <w:rFonts w:ascii="Calibri" w:hAnsi="Calibri" w:cs="Arial"/>
          <w:b/>
        </w:rPr>
        <w:t xml:space="preserve"> </w:t>
      </w:r>
    </w:p>
    <w:p w14:paraId="4B550EB6" w14:textId="72C6432A" w:rsidR="002E443B" w:rsidRDefault="00AB5ED2" w:rsidP="00E51B40">
      <w:pPr>
        <w:tabs>
          <w:tab w:val="left" w:pos="540"/>
          <w:tab w:val="left" w:pos="1710"/>
          <w:tab w:val="left" w:pos="198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  <w:t xml:space="preserve">The meeting was called to order at </w:t>
      </w:r>
      <w:r w:rsidR="00892765">
        <w:rPr>
          <w:rFonts w:ascii="Calibri" w:hAnsi="Calibri" w:cs="Arial"/>
        </w:rPr>
        <w:t>4:30 pm.</w:t>
      </w:r>
    </w:p>
    <w:p w14:paraId="64CB9259" w14:textId="77777777" w:rsidR="00D834D6" w:rsidRPr="00E51B40" w:rsidRDefault="00D834D6" w:rsidP="00E51B40">
      <w:pPr>
        <w:tabs>
          <w:tab w:val="left" w:pos="540"/>
          <w:tab w:val="left" w:pos="1710"/>
          <w:tab w:val="left" w:pos="1980"/>
        </w:tabs>
        <w:contextualSpacing/>
        <w:rPr>
          <w:rFonts w:ascii="Calibri" w:hAnsi="Calibri" w:cs="Arial"/>
        </w:rPr>
      </w:pPr>
    </w:p>
    <w:p w14:paraId="5DF2F1AB" w14:textId="0E92BB50" w:rsidR="00D16FC0" w:rsidRDefault="00AB5ED2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2</w:t>
      </w:r>
      <w:r w:rsidR="007472C0" w:rsidRPr="00E51B40">
        <w:rPr>
          <w:rFonts w:ascii="Calibri" w:hAnsi="Calibri" w:cs="Arial"/>
          <w:b/>
        </w:rPr>
        <w:t>.</w:t>
      </w:r>
      <w:r w:rsidR="007472C0" w:rsidRPr="00E51B40">
        <w:rPr>
          <w:rFonts w:ascii="Calibri" w:hAnsi="Calibri" w:cs="Arial"/>
          <w:b/>
        </w:rPr>
        <w:tab/>
      </w:r>
      <w:r w:rsidR="00AB0538" w:rsidRPr="00E51B40">
        <w:rPr>
          <w:rFonts w:ascii="Calibri" w:hAnsi="Calibri" w:cs="Arial"/>
          <w:b/>
        </w:rPr>
        <w:t xml:space="preserve">Approval of </w:t>
      </w:r>
      <w:r w:rsidR="00D16FC0" w:rsidRPr="00E51B40">
        <w:rPr>
          <w:rFonts w:ascii="Calibri" w:hAnsi="Calibri" w:cs="Arial"/>
          <w:b/>
        </w:rPr>
        <w:t xml:space="preserve">Agenda – </w:t>
      </w:r>
      <w:r w:rsidR="00B275D0">
        <w:rPr>
          <w:rFonts w:ascii="Calibri" w:hAnsi="Calibri" w:cs="Arial"/>
          <w:b/>
        </w:rPr>
        <w:t>March 26</w:t>
      </w:r>
      <w:r w:rsidR="003B07D7">
        <w:rPr>
          <w:rFonts w:ascii="Calibri" w:hAnsi="Calibri" w:cs="Arial"/>
          <w:b/>
        </w:rPr>
        <w:t>, 2018</w:t>
      </w:r>
      <w:r w:rsidR="008F77ED" w:rsidRPr="00E51B40">
        <w:rPr>
          <w:rFonts w:ascii="Calibri" w:hAnsi="Calibri" w:cs="Arial"/>
          <w:b/>
        </w:rPr>
        <w:t xml:space="preserve"> </w:t>
      </w:r>
    </w:p>
    <w:p w14:paraId="70BA3DC4" w14:textId="72121F71" w:rsidR="00D834D6" w:rsidRPr="00E51B40" w:rsidRDefault="00892765" w:rsidP="003A5FDC">
      <w:pPr>
        <w:tabs>
          <w:tab w:val="left" w:pos="540"/>
        </w:tabs>
        <w:ind w:left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Kilmeny West </w:t>
      </w:r>
      <w:r w:rsidR="00D32B17" w:rsidRPr="00E51B40">
        <w:rPr>
          <w:rFonts w:ascii="Calibri" w:hAnsi="Calibri" w:cs="Arial"/>
        </w:rPr>
        <w:t>moved</w:t>
      </w:r>
      <w:r w:rsidR="003B07D7">
        <w:rPr>
          <w:rFonts w:ascii="Calibri" w:hAnsi="Calibri" w:cs="Arial"/>
        </w:rPr>
        <w:t xml:space="preserve"> the</w:t>
      </w:r>
      <w:r w:rsidR="00D16FC0" w:rsidRPr="00E51B40">
        <w:rPr>
          <w:rFonts w:ascii="Calibri" w:hAnsi="Calibri" w:cs="Arial"/>
        </w:rPr>
        <w:t xml:space="preserve"> agenda be approved as </w:t>
      </w:r>
      <w:r>
        <w:rPr>
          <w:rFonts w:ascii="Calibri" w:hAnsi="Calibri" w:cs="Arial"/>
        </w:rPr>
        <w:t>presented.  Judy Flieler</w:t>
      </w:r>
      <w:r w:rsidR="003B07D7">
        <w:rPr>
          <w:rFonts w:ascii="Calibri" w:hAnsi="Calibri" w:cs="Arial"/>
        </w:rPr>
        <w:t xml:space="preserve"> </w:t>
      </w:r>
      <w:r w:rsidR="008A3407" w:rsidRPr="00E51B40">
        <w:rPr>
          <w:rFonts w:ascii="Calibri" w:hAnsi="Calibri" w:cs="Arial"/>
        </w:rPr>
        <w:t>seconded the motion.</w:t>
      </w:r>
      <w:r w:rsidR="00D16FC0" w:rsidRPr="00E51B40">
        <w:rPr>
          <w:rFonts w:ascii="Calibri" w:hAnsi="Calibri" w:cs="Arial"/>
        </w:rPr>
        <w:t xml:space="preserve"> All members were in favour.</w:t>
      </w:r>
    </w:p>
    <w:p w14:paraId="5DF2F1AD" w14:textId="77777777" w:rsidR="002F7AA1" w:rsidRPr="00E51B40" w:rsidRDefault="002F7AA1" w:rsidP="00E51B40">
      <w:pPr>
        <w:tabs>
          <w:tab w:val="left" w:pos="540"/>
        </w:tabs>
        <w:contextualSpacing/>
        <w:rPr>
          <w:rFonts w:ascii="Calibri" w:hAnsi="Calibri" w:cs="Arial"/>
          <w:b/>
        </w:rPr>
      </w:pPr>
    </w:p>
    <w:p w14:paraId="7E998722" w14:textId="244DAB1D" w:rsidR="00B275D0" w:rsidRDefault="003457CC" w:rsidP="00B275D0">
      <w:pPr>
        <w:tabs>
          <w:tab w:val="left" w:pos="540"/>
        </w:tabs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3</w:t>
      </w:r>
      <w:r w:rsidR="00D16FC0" w:rsidRPr="00E51B40">
        <w:rPr>
          <w:rFonts w:ascii="Calibri" w:hAnsi="Calibri" w:cs="Arial"/>
          <w:b/>
        </w:rPr>
        <w:t>.</w:t>
      </w:r>
      <w:r w:rsidR="00D16FC0" w:rsidRPr="00E51B40">
        <w:rPr>
          <w:rFonts w:ascii="Calibri" w:hAnsi="Calibri" w:cs="Arial"/>
          <w:b/>
        </w:rPr>
        <w:tab/>
      </w:r>
      <w:r w:rsidR="00492239" w:rsidRPr="00E51B40">
        <w:rPr>
          <w:rFonts w:ascii="Calibri" w:hAnsi="Calibri" w:cs="Arial"/>
          <w:b/>
        </w:rPr>
        <w:t xml:space="preserve">Approval of </w:t>
      </w:r>
      <w:r w:rsidR="00AB0538" w:rsidRPr="00E51B40">
        <w:rPr>
          <w:rFonts w:ascii="Calibri" w:hAnsi="Calibri" w:cs="Arial"/>
          <w:b/>
        </w:rPr>
        <w:t>Minutes</w:t>
      </w:r>
      <w:r w:rsidR="00721FAC" w:rsidRPr="00E51B40">
        <w:rPr>
          <w:rFonts w:ascii="Calibri" w:hAnsi="Calibri" w:cs="Arial"/>
          <w:b/>
        </w:rPr>
        <w:t xml:space="preserve"> –</w:t>
      </w:r>
      <w:r w:rsidR="00D16FC0" w:rsidRPr="00E51B40">
        <w:rPr>
          <w:rFonts w:ascii="Calibri" w:hAnsi="Calibri" w:cs="Arial"/>
          <w:b/>
        </w:rPr>
        <w:t xml:space="preserve"> </w:t>
      </w:r>
      <w:r w:rsidR="00B275D0">
        <w:rPr>
          <w:rFonts w:ascii="Calibri" w:hAnsi="Calibri" w:cs="Arial"/>
          <w:b/>
        </w:rPr>
        <w:t xml:space="preserve">March 05, 2018 </w:t>
      </w:r>
    </w:p>
    <w:p w14:paraId="5DF2F1AF" w14:textId="1BE110C9" w:rsidR="00DD38AB" w:rsidRPr="00892765" w:rsidRDefault="0073102A" w:rsidP="00B275D0">
      <w:pPr>
        <w:tabs>
          <w:tab w:val="left" w:pos="540"/>
        </w:tabs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  <w:b/>
        </w:rPr>
        <w:tab/>
      </w:r>
      <w:r w:rsidR="00892765" w:rsidRPr="00892765">
        <w:rPr>
          <w:rFonts w:ascii="Calibri" w:hAnsi="Calibri" w:cs="Arial"/>
        </w:rPr>
        <w:t>Deferred.</w:t>
      </w:r>
    </w:p>
    <w:p w14:paraId="33E07573" w14:textId="77777777" w:rsidR="00D834D6" w:rsidRPr="00E51B40" w:rsidRDefault="00D834D6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5DF2F1B2" w14:textId="2D85D5B7" w:rsidR="00400BB3" w:rsidRDefault="003457CC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  <w:r w:rsidRPr="00E51B40">
        <w:rPr>
          <w:rFonts w:ascii="Calibri" w:hAnsi="Calibri" w:cs="Arial"/>
          <w:b/>
        </w:rPr>
        <w:t>4</w:t>
      </w:r>
      <w:r w:rsidR="00FA410E" w:rsidRPr="00E51B40">
        <w:rPr>
          <w:rFonts w:ascii="Calibri" w:hAnsi="Calibri" w:cs="Arial"/>
          <w:b/>
        </w:rPr>
        <w:t>.</w:t>
      </w:r>
      <w:r w:rsidR="00FA410E" w:rsidRPr="00E51B40">
        <w:rPr>
          <w:rFonts w:ascii="Calibri" w:hAnsi="Calibri" w:cs="Arial"/>
          <w:b/>
        </w:rPr>
        <w:tab/>
      </w:r>
      <w:r w:rsidR="00B76B06">
        <w:rPr>
          <w:rFonts w:ascii="Calibri" w:hAnsi="Calibri" w:cs="Arial"/>
          <w:b/>
        </w:rPr>
        <w:t>New Business</w:t>
      </w:r>
    </w:p>
    <w:p w14:paraId="026486F4" w14:textId="77777777" w:rsidR="00B76B06" w:rsidRDefault="00B76B06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</w:p>
    <w:p w14:paraId="6599FE54" w14:textId="35BC687D" w:rsidR="00B76B06" w:rsidRDefault="00B76B06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  <w:b/>
        </w:rPr>
        <w:t>4.1</w:t>
      </w:r>
      <w:r>
        <w:rPr>
          <w:rFonts w:ascii="Calibri" w:hAnsi="Calibri" w:cs="Arial"/>
          <w:b/>
        </w:rPr>
        <w:tab/>
        <w:t>I</w:t>
      </w:r>
      <w:r w:rsidR="00892765">
        <w:rPr>
          <w:rFonts w:ascii="Calibri" w:hAnsi="Calibri" w:cs="Arial"/>
          <w:b/>
        </w:rPr>
        <w:t>ndigenization Strategy</w:t>
      </w:r>
    </w:p>
    <w:p w14:paraId="4CD99F2F" w14:textId="23D8B6BD" w:rsidR="000F6009" w:rsidRDefault="000F6009" w:rsidP="0089276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3A5FDC">
        <w:rPr>
          <w:rFonts w:ascii="Calibri" w:hAnsi="Calibri" w:cs="Arial"/>
        </w:rPr>
        <w:t xml:space="preserve">Algonquin College is embarking on a journey to develop a new Indigenization strategic plan.  In conversations with members of the Algonquin College Executive Team, it was agreed to engage larger </w:t>
      </w:r>
      <w:r w:rsidR="00B51928">
        <w:rPr>
          <w:rFonts w:ascii="Calibri" w:hAnsi="Calibri" w:cs="Arial"/>
        </w:rPr>
        <w:t>groups</w:t>
      </w:r>
      <w:r w:rsidR="003A5FDC">
        <w:rPr>
          <w:rFonts w:ascii="Calibri" w:hAnsi="Calibri" w:cs="Arial"/>
        </w:rPr>
        <w:t xml:space="preserve"> of academic leaders within the Academic Area, including Deans, Chairs, Academic Manager and College Academic Council. </w:t>
      </w:r>
      <w:r w:rsidR="00543411">
        <w:rPr>
          <w:rFonts w:ascii="Calibri" w:hAnsi="Calibri" w:cs="Arial"/>
        </w:rPr>
        <w:t xml:space="preserve">Claude Brulé </w:t>
      </w:r>
      <w:r w:rsidR="003A5FDC">
        <w:rPr>
          <w:rFonts w:ascii="Calibri" w:hAnsi="Calibri" w:cs="Arial"/>
        </w:rPr>
        <w:t>introduced</w:t>
      </w:r>
      <w:r w:rsidR="00892765">
        <w:rPr>
          <w:rFonts w:ascii="Calibri" w:hAnsi="Calibri" w:cs="Arial"/>
        </w:rPr>
        <w:t xml:space="preserve"> Yves Pelletier who is working with Ron </w:t>
      </w:r>
      <w:r w:rsidR="003A5FDC">
        <w:rPr>
          <w:rFonts w:ascii="Calibri" w:hAnsi="Calibri" w:cs="Arial"/>
        </w:rPr>
        <w:t>Deganadus McLester</w:t>
      </w:r>
      <w:r w:rsidR="00543411">
        <w:rPr>
          <w:rFonts w:ascii="Calibri" w:hAnsi="Calibri" w:cs="Arial"/>
        </w:rPr>
        <w:t xml:space="preserve"> to create this strategic plan</w:t>
      </w:r>
      <w:r w:rsidR="003A5FDC">
        <w:rPr>
          <w:rFonts w:ascii="Calibri" w:hAnsi="Calibri" w:cs="Arial"/>
        </w:rPr>
        <w:t>.</w:t>
      </w:r>
    </w:p>
    <w:p w14:paraId="0EAA8F27" w14:textId="77777777" w:rsidR="003A5FDC" w:rsidRDefault="003A5FDC" w:rsidP="0089276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507A6333" w14:textId="764211A5" w:rsidR="003A5FDC" w:rsidRDefault="003A5FDC" w:rsidP="0089276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  <w:t>The goal</w:t>
      </w:r>
      <w:r w:rsidR="00543411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of this session </w:t>
      </w:r>
      <w:r w:rsidR="00543411">
        <w:rPr>
          <w:rFonts w:ascii="Calibri" w:hAnsi="Calibri" w:cs="Arial"/>
        </w:rPr>
        <w:t xml:space="preserve">include documenting </w:t>
      </w:r>
      <w:r>
        <w:rPr>
          <w:rFonts w:ascii="Calibri" w:hAnsi="Calibri" w:cs="Arial"/>
        </w:rPr>
        <w:t>past success relat</w:t>
      </w:r>
      <w:r w:rsidR="00543411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to Indigenization and Indigenous education at the College</w:t>
      </w:r>
      <w:r w:rsidR="0054341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reflect</w:t>
      </w:r>
      <w:r w:rsidR="00543411">
        <w:rPr>
          <w:rFonts w:ascii="Calibri" w:hAnsi="Calibri" w:cs="Arial"/>
        </w:rPr>
        <w:t>ing on</w:t>
      </w:r>
      <w:r>
        <w:rPr>
          <w:rFonts w:ascii="Calibri" w:hAnsi="Calibri" w:cs="Arial"/>
        </w:rPr>
        <w:t xml:space="preserve"> what Indigenization means to Algonquin in the context of the Truth and Reconciliation Commission’s Call</w:t>
      </w:r>
      <w:r w:rsidR="00AC2915">
        <w:rPr>
          <w:rFonts w:ascii="Calibri" w:hAnsi="Calibri" w:cs="Arial"/>
        </w:rPr>
        <w:t>s</w:t>
      </w:r>
      <w:r w:rsidR="00543411">
        <w:rPr>
          <w:rFonts w:ascii="Calibri" w:hAnsi="Calibri" w:cs="Arial"/>
        </w:rPr>
        <w:t xml:space="preserve"> to Action, and </w:t>
      </w:r>
      <w:r>
        <w:rPr>
          <w:rFonts w:ascii="Calibri" w:hAnsi="Calibri" w:cs="Arial"/>
        </w:rPr>
        <w:t>finally to initiate the conversation as to how the Academic Area can support the strategy.</w:t>
      </w:r>
    </w:p>
    <w:p w14:paraId="72789535" w14:textId="77777777" w:rsidR="003A5FDC" w:rsidRDefault="003A5FDC" w:rsidP="0089276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3DD76E1A" w14:textId="448558CF" w:rsidR="00892765" w:rsidRDefault="003A5FDC" w:rsidP="0089276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892765">
        <w:rPr>
          <w:rFonts w:ascii="Calibri" w:hAnsi="Calibri" w:cs="Arial"/>
        </w:rPr>
        <w:t xml:space="preserve">Yves </w:t>
      </w:r>
      <w:r>
        <w:rPr>
          <w:rFonts w:ascii="Calibri" w:hAnsi="Calibri" w:cs="Arial"/>
        </w:rPr>
        <w:t>Pelletier led Council through the workshop</w:t>
      </w:r>
      <w:r w:rsidR="00AC2915">
        <w:rPr>
          <w:rFonts w:ascii="Calibri" w:hAnsi="Calibri" w:cs="Arial"/>
        </w:rPr>
        <w:t xml:space="preserve"> focusing on reflection on current and previous successes to determine the current benchmark of indigenization activities at Algonquin and on engagement in the development of this strategy.</w:t>
      </w:r>
    </w:p>
    <w:p w14:paraId="4E582467" w14:textId="77777777" w:rsidR="00AC2915" w:rsidRDefault="00AC2915" w:rsidP="0089276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2C0100C9" w14:textId="23185FCF" w:rsidR="00AC2915" w:rsidRDefault="00AC2915" w:rsidP="00AC291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In the Truth and Reconciliation Commission of Canada: Calls to Action document there is a section on Education for Reconciliation. This formed the basis of the Indigenous Education Protocol for Colleges and </w:t>
      </w:r>
      <w:r w:rsidR="00B51928">
        <w:rPr>
          <w:rFonts w:ascii="Calibri" w:hAnsi="Calibri" w:cs="Arial"/>
        </w:rPr>
        <w:t>Institutes</w:t>
      </w:r>
      <w:r>
        <w:rPr>
          <w:rFonts w:ascii="Calibri" w:hAnsi="Calibri" w:cs="Arial"/>
        </w:rPr>
        <w:t xml:space="preserve"> Canada which Cheryl Jensen, President, signed on behalf of the College in December 2014</w:t>
      </w:r>
    </w:p>
    <w:p w14:paraId="2F325EC6" w14:textId="77777777" w:rsidR="00AC2915" w:rsidRDefault="00AC2915" w:rsidP="0089276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2BA470AE" w14:textId="479F750D" w:rsidR="004D4A62" w:rsidRPr="00AC2915" w:rsidRDefault="00AC2915" w:rsidP="00AC2915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The interactive session commenced with viewing the first 10 minutes of a 20 minute video created by the Truth and Reconciliation Commission of Canada. The video can be seen here:  </w:t>
      </w:r>
      <w:hyperlink r:id="rId14" w:history="1">
        <w:r w:rsidR="004D4A62">
          <w:rPr>
            <w:rStyle w:val="Hyperlink"/>
            <w:color w:val="007EE6"/>
          </w:rPr>
          <w:t>https://youtu.be/kiUnovfllGY</w:t>
        </w:r>
      </w:hyperlink>
      <w:r w:rsidR="00F3350E">
        <w:rPr>
          <w:color w:val="1F497D"/>
        </w:rPr>
        <w:t>.</w:t>
      </w:r>
    </w:p>
    <w:p w14:paraId="4B5A3BCE" w14:textId="423EBAD9" w:rsidR="00F3350E" w:rsidRDefault="00F3350E" w:rsidP="00F3350E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7B92FF5B" w14:textId="6BCC1D9E" w:rsidR="00F3350E" w:rsidRDefault="00F3350E" w:rsidP="00F3350E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An exercise was completed and responses shared. The final question was how to involve more faculty in the process. </w:t>
      </w:r>
    </w:p>
    <w:p w14:paraId="10993568" w14:textId="77777777" w:rsidR="00F3350E" w:rsidRDefault="00F3350E" w:rsidP="00F3350E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60A285C2" w14:textId="23AD2607" w:rsidR="00F3350E" w:rsidRDefault="00F3350E" w:rsidP="00354D77">
      <w:pPr>
        <w:tabs>
          <w:tab w:val="left" w:pos="540"/>
          <w:tab w:val="left" w:pos="1440"/>
        </w:tabs>
        <w:ind w:left="1440" w:hanging="1440"/>
        <w:contextualSpacing/>
        <w:rPr>
          <w:rFonts w:ascii="Calibri" w:hAnsi="Calibri" w:cs="Arial"/>
        </w:rPr>
      </w:pPr>
      <w:r w:rsidRPr="00F3350E">
        <w:rPr>
          <w:rFonts w:ascii="Calibri" w:hAnsi="Calibri" w:cs="Arial"/>
          <w:b/>
          <w:i/>
        </w:rPr>
        <w:lastRenderedPageBreak/>
        <w:tab/>
        <w:t>Action:</w:t>
      </w:r>
      <w:r>
        <w:rPr>
          <w:rFonts w:ascii="Calibri" w:hAnsi="Calibri" w:cs="Arial"/>
        </w:rPr>
        <w:tab/>
        <w:t>Members were invited to reach out to Yves Pelletier directly if they had suggestions or wished to continue the conversation.</w:t>
      </w:r>
    </w:p>
    <w:p w14:paraId="321F92A4" w14:textId="77777777" w:rsidR="00F3350E" w:rsidRDefault="00F3350E" w:rsidP="00F3350E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15335315" w14:textId="77777777" w:rsidR="000F6009" w:rsidRDefault="000F6009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1CB5EFB2" w14:textId="6D9E1197" w:rsidR="00B76B06" w:rsidRDefault="00B76B06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4.2</w:t>
      </w:r>
      <w:r w:rsidR="003457CC" w:rsidRPr="00E51B40">
        <w:rPr>
          <w:rFonts w:ascii="Calibri" w:hAnsi="Calibri" w:cs="Arial"/>
          <w:b/>
        </w:rPr>
        <w:tab/>
      </w:r>
      <w:r w:rsidR="004D4A62">
        <w:rPr>
          <w:rFonts w:ascii="Calibri" w:hAnsi="Calibri" w:cs="Arial"/>
          <w:b/>
        </w:rPr>
        <w:t xml:space="preserve">Learner Driven Plan </w:t>
      </w:r>
    </w:p>
    <w:p w14:paraId="2285B714" w14:textId="06BF8F4F" w:rsidR="00912FC4" w:rsidRDefault="003457CC" w:rsidP="00912FC4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</w:r>
      <w:r w:rsidR="004D4A62">
        <w:rPr>
          <w:rFonts w:ascii="Calibri" w:hAnsi="Calibri" w:cs="Arial"/>
        </w:rPr>
        <w:t xml:space="preserve">Laura </w:t>
      </w:r>
      <w:r w:rsidR="00354D77">
        <w:rPr>
          <w:rFonts w:ascii="Calibri" w:hAnsi="Calibri" w:cs="Arial"/>
        </w:rPr>
        <w:t xml:space="preserve">Stanbra and </w:t>
      </w:r>
      <w:r w:rsidR="00543411">
        <w:rPr>
          <w:rFonts w:ascii="Calibri" w:hAnsi="Calibri" w:cs="Arial"/>
        </w:rPr>
        <w:t xml:space="preserve">Claude Brulé </w:t>
      </w:r>
      <w:r w:rsidR="00912FC4">
        <w:rPr>
          <w:rFonts w:ascii="Calibri" w:hAnsi="Calibri" w:cs="Arial"/>
        </w:rPr>
        <w:t xml:space="preserve">provided Council an overview of the key elements in the </w:t>
      </w:r>
      <w:r w:rsidR="00543411">
        <w:rPr>
          <w:rFonts w:ascii="Calibri" w:hAnsi="Calibri" w:cs="Arial"/>
        </w:rPr>
        <w:t xml:space="preserve">relaunch of the </w:t>
      </w:r>
      <w:r w:rsidR="00912FC4">
        <w:rPr>
          <w:rFonts w:ascii="Calibri" w:hAnsi="Calibri" w:cs="Arial"/>
        </w:rPr>
        <w:t>development of the Learner Driven Plan and advised that they were looking for feedback regarding Faculty participation in the development of the plan.</w:t>
      </w:r>
    </w:p>
    <w:p w14:paraId="22B688CC" w14:textId="77777777" w:rsidR="00912FC4" w:rsidRDefault="00912FC4" w:rsidP="00912FC4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37DBB6FF" w14:textId="61E85EC6" w:rsidR="00912FC4" w:rsidRDefault="00912FC4" w:rsidP="00912FC4">
      <w:pPr>
        <w:tabs>
          <w:tab w:val="left" w:pos="540"/>
        </w:tabs>
        <w:ind w:left="540" w:hanging="540"/>
        <w:contextualSpacing/>
        <w:rPr>
          <w:rFonts w:asciiTheme="minorHAnsi" w:hAnsiTheme="minorHAnsi" w:cstheme="minorHAnsi"/>
          <w:lang w:val="en-US"/>
        </w:rPr>
      </w:pPr>
      <w:r>
        <w:rPr>
          <w:rFonts w:ascii="Calibri" w:hAnsi="Calibri" w:cs="Arial"/>
        </w:rPr>
        <w:tab/>
      </w:r>
      <w:r w:rsidRPr="00CA3ECA">
        <w:rPr>
          <w:rFonts w:asciiTheme="minorHAnsi" w:hAnsiTheme="minorHAnsi" w:cstheme="minorHAnsi"/>
          <w:lang w:val="en-US"/>
        </w:rPr>
        <w:t xml:space="preserve">The College’s 2017-2022 Strategic Plan </w:t>
      </w:r>
      <w:r>
        <w:rPr>
          <w:rFonts w:asciiTheme="minorHAnsi" w:hAnsiTheme="minorHAnsi" w:cstheme="minorHAnsi"/>
          <w:lang w:val="en-US"/>
        </w:rPr>
        <w:t>“</w:t>
      </w:r>
      <w:r w:rsidRPr="00CA3ECA">
        <w:rPr>
          <w:rFonts w:asciiTheme="minorHAnsi" w:hAnsiTheme="minorHAnsi" w:cstheme="minorHAnsi"/>
          <w:lang w:val="en-US" w:eastAsia="en-US"/>
        </w:rPr>
        <w:t>50+5</w:t>
      </w:r>
      <w:r>
        <w:rPr>
          <w:rFonts w:asciiTheme="minorHAnsi" w:hAnsiTheme="minorHAnsi" w:cstheme="minorHAnsi"/>
          <w:lang w:val="en-US" w:eastAsia="en-US"/>
        </w:rPr>
        <w:t>”</w:t>
      </w:r>
      <w:r w:rsidRPr="00CA3ECA">
        <w:rPr>
          <w:rFonts w:asciiTheme="minorHAnsi" w:hAnsiTheme="minorHAnsi" w:cstheme="minorHAnsi"/>
          <w:lang w:val="en-US" w:eastAsia="en-US"/>
        </w:rPr>
        <w:t>, outlines five overarching strategic directions, rooted in a belief that the time has come to transition from</w:t>
      </w:r>
      <w:r>
        <w:rPr>
          <w:rFonts w:asciiTheme="minorHAnsi" w:hAnsiTheme="minorHAnsi" w:cstheme="minorHAnsi"/>
          <w:lang w:val="en-US" w:eastAsia="en-US"/>
        </w:rPr>
        <w:t xml:space="preserve"> </w:t>
      </w:r>
      <w:r w:rsidRPr="00CA3ECA">
        <w:rPr>
          <w:rFonts w:asciiTheme="minorHAnsi" w:hAnsiTheme="minorHAnsi" w:cstheme="minorHAnsi"/>
          <w:lang w:val="en-US" w:eastAsia="en-US"/>
        </w:rPr>
        <w:t>the traditional one-size-fits all era of education to a new age, focused on personalized</w:t>
      </w:r>
      <w:r>
        <w:rPr>
          <w:rFonts w:asciiTheme="minorHAnsi" w:hAnsiTheme="minorHAnsi" w:cstheme="minorHAnsi"/>
          <w:lang w:val="en-US" w:eastAsia="en-US"/>
        </w:rPr>
        <w:t xml:space="preserve"> </w:t>
      </w:r>
      <w:r w:rsidRPr="00CA3ECA">
        <w:rPr>
          <w:rFonts w:asciiTheme="minorHAnsi" w:hAnsiTheme="minorHAnsi" w:cstheme="minorHAnsi"/>
          <w:lang w:val="en-US" w:eastAsia="en-US"/>
        </w:rPr>
        <w:t>experiential learning.</w:t>
      </w:r>
      <w:r>
        <w:rPr>
          <w:rFonts w:asciiTheme="minorHAnsi" w:hAnsiTheme="minorHAnsi" w:cstheme="minorHAnsi"/>
          <w:lang w:val="en-US" w:eastAsia="en-US"/>
        </w:rPr>
        <w:t xml:space="preserve">  An operational plan must be developed to support the strategic direction of the College. As such, the</w:t>
      </w:r>
      <w:r w:rsidRPr="00912FC4">
        <w:rPr>
          <w:rFonts w:asciiTheme="minorHAnsi" w:hAnsiTheme="minorHAnsi" w:cstheme="minorHAnsi"/>
          <w:lang w:val="en-US" w:eastAsia="en-US"/>
        </w:rPr>
        <w:t xml:space="preserve"> College’s 2018-19 Business Plan </w:t>
      </w:r>
      <w:r w:rsidR="00350802">
        <w:rPr>
          <w:rFonts w:asciiTheme="minorHAnsi" w:hAnsiTheme="minorHAnsi" w:cstheme="minorHAnsi"/>
          <w:lang w:val="en-US" w:eastAsia="en-US"/>
        </w:rPr>
        <w:t>contains</w:t>
      </w:r>
      <w:r w:rsidRPr="00912FC4">
        <w:rPr>
          <w:rFonts w:asciiTheme="minorHAnsi" w:hAnsiTheme="minorHAnsi" w:cstheme="minorHAnsi"/>
          <w:lang w:val="en-US" w:eastAsia="en-US"/>
        </w:rPr>
        <w:t xml:space="preserve"> a leveraged action to develop a </w:t>
      </w:r>
      <w:r w:rsidRPr="00912FC4">
        <w:rPr>
          <w:rFonts w:asciiTheme="minorHAnsi" w:hAnsiTheme="minorHAnsi" w:cstheme="minorHAnsi"/>
          <w:lang w:val="en-US"/>
        </w:rPr>
        <w:t xml:space="preserve">Learner Driven </w:t>
      </w:r>
      <w:r>
        <w:rPr>
          <w:rFonts w:asciiTheme="minorHAnsi" w:hAnsiTheme="minorHAnsi" w:cstheme="minorHAnsi"/>
          <w:lang w:val="en-US"/>
        </w:rPr>
        <w:t>P</w:t>
      </w:r>
      <w:r w:rsidRPr="00912FC4">
        <w:rPr>
          <w:rFonts w:asciiTheme="minorHAnsi" w:hAnsiTheme="minorHAnsi" w:cstheme="minorHAnsi"/>
          <w:lang w:val="en-US"/>
        </w:rPr>
        <w:t xml:space="preserve">lan that </w:t>
      </w:r>
      <w:r w:rsidRPr="00912FC4">
        <w:rPr>
          <w:rFonts w:asciiTheme="minorHAnsi" w:hAnsiTheme="minorHAnsi" w:cstheme="minorHAnsi"/>
          <w:bCs/>
          <w:lang w:val="en-US"/>
        </w:rPr>
        <w:t xml:space="preserve">defines and measures personalized learning </w:t>
      </w:r>
      <w:r w:rsidRPr="00912FC4">
        <w:rPr>
          <w:rFonts w:asciiTheme="minorHAnsi" w:hAnsiTheme="minorHAnsi" w:cstheme="minorHAnsi"/>
          <w:lang w:val="en-US"/>
        </w:rPr>
        <w:t xml:space="preserve">and the college experience.  To be successful, the plan will be </w:t>
      </w:r>
      <w:r w:rsidRPr="00912FC4">
        <w:rPr>
          <w:rFonts w:asciiTheme="minorHAnsi" w:hAnsiTheme="minorHAnsi" w:cstheme="minorHAnsi"/>
          <w:bCs/>
          <w:lang w:val="en-US"/>
        </w:rPr>
        <w:t>developed in a peer-led and cross-college collaborative model involving all categories of employees and students</w:t>
      </w:r>
      <w:r w:rsidRPr="00912FC4">
        <w:rPr>
          <w:rFonts w:asciiTheme="minorHAnsi" w:hAnsiTheme="minorHAnsi" w:cstheme="minorHAnsi"/>
          <w:lang w:val="en-US"/>
        </w:rPr>
        <w:t>, and delivered to the Board of Governors by April 2019.</w:t>
      </w:r>
    </w:p>
    <w:p w14:paraId="6D673EEB" w14:textId="77777777" w:rsidR="00912FC4" w:rsidRDefault="00912FC4" w:rsidP="00912FC4">
      <w:pPr>
        <w:tabs>
          <w:tab w:val="left" w:pos="540"/>
        </w:tabs>
        <w:ind w:left="540" w:hanging="540"/>
        <w:contextualSpacing/>
        <w:rPr>
          <w:rFonts w:asciiTheme="minorHAnsi" w:hAnsiTheme="minorHAnsi" w:cstheme="minorHAnsi"/>
          <w:lang w:val="en-US"/>
        </w:rPr>
      </w:pPr>
    </w:p>
    <w:p w14:paraId="6C00DC51" w14:textId="65A30E32" w:rsidR="00912FC4" w:rsidRDefault="00912FC4" w:rsidP="00912FC4">
      <w:pPr>
        <w:tabs>
          <w:tab w:val="left" w:pos="540"/>
        </w:tabs>
        <w:ind w:left="540" w:hanging="540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Key metrics of the development of the plan include 70% employee participation and 20% of participation from students.  The Students’ Association has been consulted on the process to develop the plan, and they have endorsed the student participation aspects. The main element</w:t>
      </w:r>
      <w:r w:rsidR="00543411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 xml:space="preserve"> for involving faculty were reviewed and Council was asked to provide feedback. </w:t>
      </w:r>
    </w:p>
    <w:p w14:paraId="69BFD8BB" w14:textId="77777777" w:rsidR="00912FC4" w:rsidRDefault="00912FC4" w:rsidP="00912FC4">
      <w:pPr>
        <w:tabs>
          <w:tab w:val="left" w:pos="540"/>
        </w:tabs>
        <w:ind w:left="540" w:hanging="540"/>
        <w:contextualSpacing/>
        <w:rPr>
          <w:rFonts w:asciiTheme="minorHAnsi" w:hAnsiTheme="minorHAnsi" w:cstheme="minorHAnsi"/>
          <w:lang w:val="en-US"/>
        </w:rPr>
      </w:pPr>
    </w:p>
    <w:p w14:paraId="671147A8" w14:textId="4F2C7427" w:rsidR="00912FC4" w:rsidRDefault="00912FC4" w:rsidP="00912FC4">
      <w:pPr>
        <w:tabs>
          <w:tab w:val="left" w:pos="540"/>
        </w:tabs>
        <w:ind w:left="540" w:hanging="540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Discussion followed. It was noted that there are a number of examples of personalization techniques</w:t>
      </w:r>
      <w:r w:rsidR="00543411">
        <w:rPr>
          <w:rFonts w:asciiTheme="minorHAnsi" w:hAnsiTheme="minorHAnsi" w:cstheme="minorHAnsi"/>
          <w:lang w:val="en-US"/>
        </w:rPr>
        <w:t xml:space="preserve"> currently in place a</w:t>
      </w:r>
      <w:r>
        <w:rPr>
          <w:rFonts w:asciiTheme="minorHAnsi" w:hAnsiTheme="minorHAnsi" w:cstheme="minorHAnsi"/>
          <w:lang w:val="en-US"/>
        </w:rPr>
        <w:t xml:space="preserve">t the College (i.e. advanced standing, PLAR, CE, Online). With respect to in-class personalization, an example would </w:t>
      </w:r>
      <w:r w:rsidR="00543411">
        <w:rPr>
          <w:rFonts w:asciiTheme="minorHAnsi" w:hAnsiTheme="minorHAnsi" w:cstheme="minorHAnsi"/>
          <w:lang w:val="en-US"/>
        </w:rPr>
        <w:t xml:space="preserve">be </w:t>
      </w:r>
      <w:r>
        <w:rPr>
          <w:rFonts w:asciiTheme="minorHAnsi" w:hAnsiTheme="minorHAnsi" w:cstheme="minorHAnsi"/>
          <w:lang w:val="en-US"/>
        </w:rPr>
        <w:t xml:space="preserve">providing alternate ways to show </w:t>
      </w:r>
      <w:r w:rsidR="00543411">
        <w:rPr>
          <w:rFonts w:asciiTheme="minorHAnsi" w:hAnsiTheme="minorHAnsi" w:cstheme="minorHAnsi"/>
          <w:lang w:val="en-US"/>
        </w:rPr>
        <w:t xml:space="preserve">that </w:t>
      </w:r>
      <w:r>
        <w:rPr>
          <w:rFonts w:asciiTheme="minorHAnsi" w:hAnsiTheme="minorHAnsi" w:cstheme="minorHAnsi"/>
          <w:lang w:val="en-US"/>
        </w:rPr>
        <w:t>learning has taken place that best meets the needs of the students (it does not mean a different course outline for each student).</w:t>
      </w:r>
    </w:p>
    <w:p w14:paraId="51CBDB32" w14:textId="77777777" w:rsidR="00B273CD" w:rsidRDefault="00B273CD" w:rsidP="00912FC4">
      <w:pPr>
        <w:tabs>
          <w:tab w:val="left" w:pos="540"/>
        </w:tabs>
        <w:ind w:left="540" w:hanging="540"/>
        <w:contextualSpacing/>
        <w:rPr>
          <w:rFonts w:asciiTheme="minorHAnsi" w:hAnsiTheme="minorHAnsi" w:cstheme="minorHAnsi"/>
          <w:lang w:val="en-US"/>
        </w:rPr>
      </w:pPr>
    </w:p>
    <w:p w14:paraId="14A4E702" w14:textId="23371FC8" w:rsidR="00B273CD" w:rsidRDefault="00B273CD" w:rsidP="00912FC4">
      <w:pPr>
        <w:tabs>
          <w:tab w:val="left" w:pos="540"/>
        </w:tabs>
        <w:ind w:left="540" w:hanging="540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The recommended strategies for obtaining faculty participation w</w:t>
      </w:r>
      <w:r w:rsidR="00350802">
        <w:rPr>
          <w:rFonts w:asciiTheme="minorHAnsi" w:hAnsiTheme="minorHAnsi" w:cstheme="minorHAnsi"/>
          <w:lang w:val="en-US"/>
        </w:rPr>
        <w:t>ere</w:t>
      </w:r>
      <w:r>
        <w:rPr>
          <w:rFonts w:asciiTheme="minorHAnsi" w:hAnsiTheme="minorHAnsi" w:cstheme="minorHAnsi"/>
          <w:lang w:val="en-US"/>
        </w:rPr>
        <w:t xml:space="preserve"> supported by Council.</w:t>
      </w:r>
    </w:p>
    <w:p w14:paraId="64C9BF47" w14:textId="77777777" w:rsidR="00912FC4" w:rsidRDefault="00912FC4" w:rsidP="00912FC4">
      <w:pPr>
        <w:tabs>
          <w:tab w:val="left" w:pos="540"/>
        </w:tabs>
        <w:ind w:left="540" w:hanging="540"/>
        <w:contextualSpacing/>
        <w:rPr>
          <w:rFonts w:asciiTheme="minorHAnsi" w:hAnsiTheme="minorHAnsi" w:cstheme="minorHAnsi"/>
          <w:lang w:val="en-US"/>
        </w:rPr>
      </w:pPr>
    </w:p>
    <w:p w14:paraId="5DF2F1B3" w14:textId="14C40DFF" w:rsidR="00D16FC0" w:rsidRDefault="00912FC4" w:rsidP="00543411">
      <w:pPr>
        <w:tabs>
          <w:tab w:val="left" w:pos="540"/>
          <w:tab w:val="left" w:pos="1440"/>
        </w:tabs>
        <w:ind w:left="1440" w:hanging="1440"/>
        <w:contextualSpacing/>
        <w:rPr>
          <w:rFonts w:ascii="Calibri" w:hAnsi="Calibri" w:cs="Arial"/>
        </w:rPr>
      </w:pPr>
      <w:r>
        <w:rPr>
          <w:rFonts w:asciiTheme="minorHAnsi" w:hAnsiTheme="minorHAnsi" w:cstheme="minorHAnsi"/>
          <w:lang w:val="en-US"/>
        </w:rPr>
        <w:tab/>
      </w:r>
      <w:r w:rsidRPr="00912FC4">
        <w:rPr>
          <w:rFonts w:asciiTheme="minorHAnsi" w:hAnsiTheme="minorHAnsi" w:cstheme="minorHAnsi"/>
          <w:b/>
          <w:i/>
          <w:lang w:val="en-US"/>
        </w:rPr>
        <w:t>Action:</w:t>
      </w:r>
      <w:r w:rsidRPr="00912FC4">
        <w:rPr>
          <w:rFonts w:asciiTheme="minorHAnsi" w:hAnsiTheme="minorHAnsi" w:cstheme="minorHAnsi"/>
          <w:b/>
          <w:i/>
          <w:lang w:val="en-US"/>
        </w:rPr>
        <w:tab/>
      </w:r>
      <w:r>
        <w:rPr>
          <w:rFonts w:asciiTheme="minorHAnsi" w:hAnsiTheme="minorHAnsi" w:cstheme="minorHAnsi"/>
          <w:lang w:val="en-US"/>
        </w:rPr>
        <w:t>Members were asked to share this information with their constituents and to submit any additional feedback that may come up.</w:t>
      </w:r>
    </w:p>
    <w:p w14:paraId="77609200" w14:textId="4BF8CAEB" w:rsidR="00543411" w:rsidRDefault="00543411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2ECCD75" w14:textId="0EE3D85E" w:rsidR="00936D76" w:rsidRDefault="00936D76" w:rsidP="00E51B40">
      <w:pPr>
        <w:tabs>
          <w:tab w:val="left" w:pos="540"/>
        </w:tabs>
        <w:contextualSpacing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>4.3</w:t>
      </w:r>
      <w:r>
        <w:rPr>
          <w:rFonts w:ascii="Calibri" w:hAnsi="Calibri" w:cs="Arial"/>
          <w:b/>
        </w:rPr>
        <w:tab/>
      </w:r>
      <w:r w:rsidR="006E755C">
        <w:rPr>
          <w:rFonts w:ascii="Calibri" w:hAnsi="Calibri" w:cs="Arial"/>
          <w:b/>
        </w:rPr>
        <w:t xml:space="preserve">Study Break </w:t>
      </w:r>
    </w:p>
    <w:p w14:paraId="0E40C176" w14:textId="14CAFD12" w:rsidR="003E7774" w:rsidRDefault="003E7774" w:rsidP="003E7774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6E755C">
        <w:rPr>
          <w:rFonts w:ascii="Calibri" w:hAnsi="Calibri" w:cs="Arial"/>
        </w:rPr>
        <w:t>Jim Kyte</w:t>
      </w:r>
      <w:r w:rsidR="00B207B7">
        <w:rPr>
          <w:rFonts w:ascii="Calibri" w:hAnsi="Calibri" w:cs="Arial"/>
        </w:rPr>
        <w:t xml:space="preserve"> introduced the </w:t>
      </w:r>
      <w:r w:rsidR="006805B1">
        <w:rPr>
          <w:rFonts w:ascii="Calibri" w:hAnsi="Calibri" w:cs="Arial"/>
        </w:rPr>
        <w:t xml:space="preserve">topic </w:t>
      </w:r>
      <w:r w:rsidR="00B207B7">
        <w:rPr>
          <w:rFonts w:ascii="Calibri" w:hAnsi="Calibri" w:cs="Arial"/>
        </w:rPr>
        <w:t>and provided background</w:t>
      </w:r>
      <w:r w:rsidR="006805B1">
        <w:rPr>
          <w:rFonts w:ascii="Calibri" w:hAnsi="Calibri" w:cs="Arial"/>
        </w:rPr>
        <w:t xml:space="preserve"> on the implementation of a study break in every term</w:t>
      </w:r>
      <w:r w:rsidR="00B207B7">
        <w:rPr>
          <w:rFonts w:ascii="Calibri" w:hAnsi="Calibri" w:cs="Arial"/>
        </w:rPr>
        <w:t xml:space="preserve">. This project builds on work done by the 2015 Study Break Working Group, the status of Study Breaks in the Fall </w:t>
      </w:r>
      <w:r w:rsidR="00350802">
        <w:rPr>
          <w:rFonts w:ascii="Calibri" w:hAnsi="Calibri" w:cs="Arial"/>
        </w:rPr>
        <w:t xml:space="preserve">term </w:t>
      </w:r>
      <w:r w:rsidR="00B207B7">
        <w:rPr>
          <w:rFonts w:ascii="Calibri" w:hAnsi="Calibri" w:cs="Arial"/>
        </w:rPr>
        <w:t>across the college system, and the advocacy of the Students’ Association for a study break in the Fall term to address student mental health issues.</w:t>
      </w:r>
    </w:p>
    <w:p w14:paraId="0A2D93A0" w14:textId="77777777" w:rsidR="00301966" w:rsidRDefault="00301966" w:rsidP="003E7774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7A6DA7F8" w14:textId="77777777" w:rsidR="00B51928" w:rsidRDefault="00301966" w:rsidP="003E7774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A905D7">
        <w:rPr>
          <w:rFonts w:ascii="Calibri" w:hAnsi="Calibri" w:cs="Arial"/>
        </w:rPr>
        <w:t xml:space="preserve">The purpose of the presentation to Council is to obtain feedback on when the study break in the Fall term </w:t>
      </w:r>
      <w:r w:rsidR="006805B1">
        <w:rPr>
          <w:rFonts w:ascii="Calibri" w:hAnsi="Calibri" w:cs="Arial"/>
        </w:rPr>
        <w:t xml:space="preserve">should </w:t>
      </w:r>
      <w:r w:rsidR="00A905D7">
        <w:rPr>
          <w:rFonts w:ascii="Calibri" w:hAnsi="Calibri" w:cs="Arial"/>
        </w:rPr>
        <w:t>occur.</w:t>
      </w:r>
    </w:p>
    <w:p w14:paraId="1D242898" w14:textId="77777777" w:rsidR="00B51928" w:rsidRDefault="00B51928" w:rsidP="003E7774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278AB125" w14:textId="4059A18A" w:rsidR="00A905D7" w:rsidRDefault="00B51928" w:rsidP="00B51928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A905D7">
        <w:rPr>
          <w:rFonts w:ascii="Calibri" w:hAnsi="Calibri" w:cs="Arial"/>
        </w:rPr>
        <w:t xml:space="preserve">Implementation of the study break in the Fall and Spring terms will occur for the 2019-2020 academic year along with the reduction of the term length from 15 to 14 weeks. </w:t>
      </w:r>
    </w:p>
    <w:p w14:paraId="3EC7AAA2" w14:textId="77777777" w:rsidR="00B51928" w:rsidRPr="00A905D7" w:rsidRDefault="00B51928" w:rsidP="00B51928">
      <w:pPr>
        <w:tabs>
          <w:tab w:val="left" w:pos="540"/>
        </w:tabs>
        <w:ind w:left="540" w:hanging="540"/>
        <w:contextualSpacing/>
        <w:rPr>
          <w:rFonts w:cs="Arial"/>
        </w:rPr>
      </w:pPr>
    </w:p>
    <w:p w14:paraId="7028FA4B" w14:textId="440B9008" w:rsidR="00B51928" w:rsidRDefault="00B51928" w:rsidP="003E7774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  <w:t>A q</w:t>
      </w:r>
      <w:r w:rsidR="00A905D7">
        <w:rPr>
          <w:rFonts w:ascii="Calibri" w:hAnsi="Calibri" w:cs="Arial"/>
        </w:rPr>
        <w:t>ues</w:t>
      </w:r>
      <w:r>
        <w:rPr>
          <w:rFonts w:ascii="Calibri" w:hAnsi="Calibri" w:cs="Arial"/>
        </w:rPr>
        <w:t>tion and answer period followed. Concerns were identified about the loss of additional Mondays for classes. Members were assured that alternate program deliveries may be accommodated as required.</w:t>
      </w:r>
    </w:p>
    <w:p w14:paraId="0AA16CEF" w14:textId="77777777" w:rsidR="00B51928" w:rsidRDefault="00B51928" w:rsidP="003E7774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</w:p>
    <w:p w14:paraId="6DDCC11F" w14:textId="499703EC" w:rsidR="00B51928" w:rsidRPr="00B51928" w:rsidRDefault="00B51928" w:rsidP="00543411">
      <w:pPr>
        <w:tabs>
          <w:tab w:val="left" w:pos="540"/>
          <w:tab w:val="left" w:pos="1440"/>
        </w:tabs>
        <w:ind w:left="1440" w:hanging="144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  <w:b/>
          <w:i/>
        </w:rPr>
        <w:t>Action:</w:t>
      </w:r>
      <w:r>
        <w:rPr>
          <w:rFonts w:ascii="Calibri" w:hAnsi="Calibri" w:cs="Arial"/>
        </w:rPr>
        <w:tab/>
        <w:t xml:space="preserve">Council </w:t>
      </w:r>
      <w:r w:rsidR="00543411">
        <w:rPr>
          <w:rFonts w:ascii="Calibri" w:hAnsi="Calibri" w:cs="Arial"/>
        </w:rPr>
        <w:t xml:space="preserve">members </w:t>
      </w:r>
      <w:r>
        <w:rPr>
          <w:rFonts w:ascii="Calibri" w:hAnsi="Calibri" w:cs="Arial"/>
        </w:rPr>
        <w:t>to contact Jim Kyte should they have any additional questions or concerns.</w:t>
      </w:r>
    </w:p>
    <w:p w14:paraId="3A1E4C10" w14:textId="77777777" w:rsidR="00B838A3" w:rsidRDefault="00B838A3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7CF84CC7" w14:textId="77777777" w:rsidR="00B51928" w:rsidRPr="00E51B40" w:rsidRDefault="00B51928" w:rsidP="00E51B40">
      <w:pPr>
        <w:tabs>
          <w:tab w:val="left" w:pos="540"/>
        </w:tabs>
        <w:contextualSpacing/>
        <w:rPr>
          <w:rFonts w:ascii="Calibri" w:hAnsi="Calibri" w:cs="Arial"/>
        </w:rPr>
      </w:pPr>
    </w:p>
    <w:p w14:paraId="6850F76E" w14:textId="6A40EC14" w:rsidR="00B838A3" w:rsidRPr="00E51B40" w:rsidRDefault="006E755C" w:rsidP="00E51B40">
      <w:pPr>
        <w:tabs>
          <w:tab w:val="left" w:pos="540"/>
        </w:tabs>
        <w:contextualSpacing/>
        <w:rPr>
          <w:rFonts w:ascii="Calibri" w:hAnsi="Calibri" w:cs="Arial"/>
        </w:rPr>
      </w:pPr>
      <w:r>
        <w:rPr>
          <w:rFonts w:ascii="Calibri" w:hAnsi="Calibri" w:cs="Arial"/>
          <w:b/>
        </w:rPr>
        <w:t>5</w:t>
      </w:r>
      <w:r w:rsidR="005A72B4">
        <w:rPr>
          <w:rFonts w:ascii="Calibri" w:hAnsi="Calibri" w:cs="Arial"/>
          <w:b/>
        </w:rPr>
        <w:t>.</w:t>
      </w:r>
      <w:bookmarkStart w:id="0" w:name="_GoBack"/>
      <w:bookmarkEnd w:id="0"/>
      <w:r w:rsidR="00B838A3" w:rsidRPr="00E51B40">
        <w:rPr>
          <w:rFonts w:ascii="Calibri" w:hAnsi="Calibri" w:cs="Arial"/>
          <w:b/>
        </w:rPr>
        <w:tab/>
      </w:r>
      <w:r w:rsidR="00A30E11">
        <w:rPr>
          <w:rFonts w:ascii="Calibri" w:hAnsi="Calibri" w:cs="Arial"/>
          <w:b/>
        </w:rPr>
        <w:t>Next Meeting</w:t>
      </w:r>
      <w:r w:rsidR="005A72B4">
        <w:rPr>
          <w:rFonts w:ascii="Calibri" w:hAnsi="Calibri" w:cs="Arial"/>
          <w:b/>
        </w:rPr>
        <w:t xml:space="preserve"> – Ma</w:t>
      </w:r>
      <w:r>
        <w:rPr>
          <w:rFonts w:ascii="Calibri" w:hAnsi="Calibri" w:cs="Arial"/>
          <w:b/>
        </w:rPr>
        <w:t xml:space="preserve">y </w:t>
      </w:r>
      <w:r w:rsidR="006805B1">
        <w:rPr>
          <w:rFonts w:ascii="Calibri" w:hAnsi="Calibri" w:cs="Arial"/>
          <w:b/>
        </w:rPr>
        <w:t>14</w:t>
      </w:r>
      <w:r>
        <w:rPr>
          <w:rFonts w:ascii="Calibri" w:hAnsi="Calibri" w:cs="Arial"/>
          <w:b/>
        </w:rPr>
        <w:t>, 2018</w:t>
      </w:r>
    </w:p>
    <w:p w14:paraId="38926769" w14:textId="054E99BC" w:rsidR="00A00DA4" w:rsidRPr="00E51B40" w:rsidRDefault="00A06F00" w:rsidP="006E755C">
      <w:pPr>
        <w:tabs>
          <w:tab w:val="left" w:pos="540"/>
        </w:tabs>
        <w:ind w:left="540" w:hanging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ab/>
      </w:r>
    </w:p>
    <w:p w14:paraId="07589C45" w14:textId="77777777" w:rsidR="000F7168" w:rsidRPr="00E51B40" w:rsidRDefault="000F7168" w:rsidP="00E51B40">
      <w:pPr>
        <w:tabs>
          <w:tab w:val="left" w:pos="540"/>
          <w:tab w:val="left" w:pos="1080"/>
        </w:tabs>
        <w:contextualSpacing/>
        <w:rPr>
          <w:rFonts w:ascii="Calibri" w:hAnsi="Calibri" w:cs="Arial"/>
          <w:b/>
        </w:rPr>
      </w:pPr>
    </w:p>
    <w:p w14:paraId="5DF2F1F6" w14:textId="6541C2DC" w:rsidR="008A014C" w:rsidRPr="00E51B40" w:rsidRDefault="003513F8" w:rsidP="00E51B40">
      <w:pPr>
        <w:tabs>
          <w:tab w:val="left" w:pos="540"/>
          <w:tab w:val="left" w:pos="1080"/>
        </w:tabs>
        <w:contextualSpacing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="000F7168" w:rsidRPr="00E51B40">
        <w:rPr>
          <w:rFonts w:ascii="Calibri" w:hAnsi="Calibri" w:cs="Arial"/>
          <w:b/>
        </w:rPr>
        <w:t>.</w:t>
      </w:r>
      <w:r w:rsidR="000F7168" w:rsidRPr="00E51B40">
        <w:rPr>
          <w:rFonts w:ascii="Calibri" w:hAnsi="Calibri" w:cs="Arial"/>
          <w:b/>
        </w:rPr>
        <w:tab/>
      </w:r>
      <w:r w:rsidR="008A014C" w:rsidRPr="00E51B40">
        <w:rPr>
          <w:rFonts w:ascii="Calibri" w:hAnsi="Calibri" w:cs="Arial"/>
          <w:b/>
        </w:rPr>
        <w:t>Adjournment</w:t>
      </w:r>
    </w:p>
    <w:p w14:paraId="5DF2F1F7" w14:textId="15347E75" w:rsidR="008A014C" w:rsidRPr="00E51B40" w:rsidRDefault="008A014C" w:rsidP="00E51B40">
      <w:pPr>
        <w:tabs>
          <w:tab w:val="left" w:pos="540"/>
        </w:tabs>
        <w:ind w:left="540"/>
        <w:contextualSpacing/>
        <w:rPr>
          <w:rFonts w:ascii="Calibri" w:hAnsi="Calibri" w:cs="Arial"/>
        </w:rPr>
      </w:pPr>
      <w:r w:rsidRPr="00E51B40">
        <w:rPr>
          <w:rFonts w:ascii="Calibri" w:hAnsi="Calibri" w:cs="Arial"/>
        </w:rPr>
        <w:t xml:space="preserve">There being no further business, </w:t>
      </w:r>
      <w:r w:rsidR="006E755C">
        <w:rPr>
          <w:rFonts w:ascii="Calibri" w:hAnsi="Calibri" w:cs="Arial"/>
        </w:rPr>
        <w:t>Sean Beingessner moved</w:t>
      </w:r>
      <w:r w:rsidRPr="00E51B40">
        <w:rPr>
          <w:rFonts w:ascii="Calibri" w:hAnsi="Calibri" w:cs="Arial"/>
        </w:rPr>
        <w:t xml:space="preserve"> the meeting adjourn. The motion was seconded by </w:t>
      </w:r>
      <w:r w:rsidR="006E755C">
        <w:rPr>
          <w:rFonts w:ascii="Calibri" w:hAnsi="Calibri" w:cs="Arial"/>
        </w:rPr>
        <w:t>Claire Tortolo</w:t>
      </w:r>
      <w:r w:rsidR="00DF3AD9" w:rsidRPr="00E51B40">
        <w:rPr>
          <w:rFonts w:ascii="Calibri" w:hAnsi="Calibri" w:cs="Arial"/>
        </w:rPr>
        <w:t>. All</w:t>
      </w:r>
      <w:r w:rsidRPr="00E51B40">
        <w:rPr>
          <w:rFonts w:ascii="Calibri" w:hAnsi="Calibri" w:cs="Arial"/>
        </w:rPr>
        <w:t xml:space="preserve"> members were in favour.</w:t>
      </w:r>
    </w:p>
    <w:p w14:paraId="5DF2F1F8" w14:textId="77777777" w:rsidR="008A014C" w:rsidRPr="00E51B40" w:rsidRDefault="008A014C" w:rsidP="00E51B40">
      <w:pPr>
        <w:tabs>
          <w:tab w:val="left" w:pos="540"/>
        </w:tabs>
        <w:ind w:left="540" w:hanging="540"/>
        <w:contextualSpacing/>
        <w:rPr>
          <w:rFonts w:ascii="Calibri" w:hAnsi="Calibri" w:cs="Arial"/>
          <w:b/>
        </w:rPr>
      </w:pPr>
    </w:p>
    <w:sectPr w:rsidR="008A014C" w:rsidRPr="00E51B40" w:rsidSect="00115C54">
      <w:footerReference w:type="default" r:id="rId15"/>
      <w:pgSz w:w="12240" w:h="15840"/>
      <w:pgMar w:top="1350" w:right="1800" w:bottom="1079" w:left="1800" w:header="708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77DE" w14:textId="77777777" w:rsidR="008D3E45" w:rsidRDefault="008D3E45">
      <w:r>
        <w:separator/>
      </w:r>
    </w:p>
  </w:endnote>
  <w:endnote w:type="continuationSeparator" w:id="0">
    <w:p w14:paraId="090C3B2D" w14:textId="77777777" w:rsidR="008D3E45" w:rsidRDefault="008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F20B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C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D" w14:textId="51863590" w:rsidR="008D3E45" w:rsidRDefault="000D45B1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0</w:t>
    </w:r>
    <w:r w:rsidR="00B275D0">
      <w:rPr>
        <w:rFonts w:ascii="Arial" w:hAnsi="Arial" w:cs="Arial"/>
        <w:sz w:val="18"/>
        <w:szCs w:val="18"/>
        <w:lang w:val="en-US"/>
      </w:rPr>
      <w:t>4</w:t>
    </w:r>
    <w:r w:rsidR="008D3E45">
      <w:rPr>
        <w:rFonts w:ascii="Arial" w:hAnsi="Arial" w:cs="Arial"/>
        <w:sz w:val="18"/>
        <w:szCs w:val="18"/>
        <w:lang w:val="en-US"/>
      </w:rPr>
      <w:t xml:space="preserve"> CAC Minutes </w:t>
    </w:r>
    <w:r w:rsidR="00B275D0">
      <w:rPr>
        <w:rFonts w:ascii="Arial" w:hAnsi="Arial" w:cs="Arial"/>
        <w:sz w:val="18"/>
        <w:szCs w:val="18"/>
        <w:lang w:val="en-US"/>
      </w:rPr>
      <w:t>March 26</w:t>
    </w:r>
    <w:r w:rsidR="001E33B1">
      <w:rPr>
        <w:rFonts w:ascii="Arial" w:hAnsi="Arial" w:cs="Arial"/>
        <w:sz w:val="18"/>
        <w:szCs w:val="18"/>
        <w:lang w:val="en-US"/>
      </w:rPr>
      <w:t>, 2018</w:t>
    </w:r>
    <w:r w:rsidR="008D3E45">
      <w:rPr>
        <w:rFonts w:ascii="Arial" w:hAnsi="Arial" w:cs="Arial"/>
        <w:sz w:val="18"/>
        <w:szCs w:val="18"/>
        <w:lang w:val="en-US"/>
      </w:rPr>
      <w:tab/>
    </w:r>
    <w:r w:rsidR="008D3E45">
      <w:rPr>
        <w:rFonts w:ascii="Arial" w:hAnsi="Arial" w:cs="Arial"/>
        <w:sz w:val="18"/>
        <w:szCs w:val="18"/>
        <w:lang w:val="en-US"/>
      </w:rPr>
      <w:tab/>
    </w:r>
    <w:r w:rsidR="008D3E45" w:rsidRPr="00C20DFD">
      <w:rPr>
        <w:rFonts w:ascii="Arial" w:hAnsi="Arial" w:cs="Arial"/>
        <w:sz w:val="18"/>
        <w:szCs w:val="18"/>
        <w:lang w:val="en-US"/>
      </w:rPr>
      <w:t xml:space="preserve">Page </w:t>
    </w:r>
    <w:r w:rsidR="008D3E45" w:rsidRPr="00C20DFD">
      <w:rPr>
        <w:rFonts w:ascii="Arial" w:hAnsi="Arial" w:cs="Arial"/>
        <w:sz w:val="18"/>
        <w:szCs w:val="18"/>
        <w:lang w:val="en-US"/>
      </w:rPr>
      <w:fldChar w:fldCharType="begin"/>
    </w:r>
    <w:r w:rsidR="008D3E45" w:rsidRPr="00C20DFD">
      <w:rPr>
        <w:rFonts w:ascii="Arial" w:hAnsi="Arial" w:cs="Arial"/>
        <w:sz w:val="18"/>
        <w:szCs w:val="18"/>
        <w:lang w:val="en-US"/>
      </w:rPr>
      <w:instrText xml:space="preserve"> PAGE </w:instrText>
    </w:r>
    <w:r w:rsidR="008D3E45" w:rsidRPr="00C20DFD">
      <w:rPr>
        <w:rFonts w:ascii="Arial" w:hAnsi="Arial" w:cs="Arial"/>
        <w:sz w:val="18"/>
        <w:szCs w:val="18"/>
        <w:lang w:val="en-US"/>
      </w:rPr>
      <w:fldChar w:fldCharType="separate"/>
    </w:r>
    <w:r w:rsidR="006D3654">
      <w:rPr>
        <w:rFonts w:ascii="Arial" w:hAnsi="Arial" w:cs="Arial"/>
        <w:noProof/>
        <w:sz w:val="18"/>
        <w:szCs w:val="18"/>
        <w:lang w:val="en-US"/>
      </w:rPr>
      <w:t>4</w:t>
    </w:r>
    <w:r w:rsidR="008D3E45" w:rsidRPr="00C20DFD">
      <w:rPr>
        <w:rFonts w:ascii="Arial" w:hAnsi="Arial" w:cs="Arial"/>
        <w:sz w:val="18"/>
        <w:szCs w:val="18"/>
        <w:lang w:val="en-US"/>
      </w:rPr>
      <w:fldChar w:fldCharType="end"/>
    </w:r>
    <w:r w:rsidR="008D3E45" w:rsidRPr="00C20DFD">
      <w:rPr>
        <w:rFonts w:ascii="Arial" w:hAnsi="Arial" w:cs="Arial"/>
        <w:sz w:val="18"/>
        <w:szCs w:val="18"/>
        <w:lang w:val="en-US"/>
      </w:rPr>
      <w:t xml:space="preserve"> of </w:t>
    </w:r>
    <w:r w:rsidR="008D3E45" w:rsidRPr="00C20DFD">
      <w:rPr>
        <w:rFonts w:ascii="Arial" w:hAnsi="Arial" w:cs="Arial"/>
        <w:sz w:val="18"/>
        <w:szCs w:val="18"/>
        <w:lang w:val="en-US"/>
      </w:rPr>
      <w:fldChar w:fldCharType="begin"/>
    </w:r>
    <w:r w:rsidR="008D3E45" w:rsidRPr="00C20DFD"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8D3E45" w:rsidRPr="00C20DFD">
      <w:rPr>
        <w:rFonts w:ascii="Arial" w:hAnsi="Arial" w:cs="Arial"/>
        <w:sz w:val="18"/>
        <w:szCs w:val="18"/>
        <w:lang w:val="en-US"/>
      </w:rPr>
      <w:fldChar w:fldCharType="separate"/>
    </w:r>
    <w:r w:rsidR="006D3654">
      <w:rPr>
        <w:rFonts w:ascii="Arial" w:hAnsi="Arial" w:cs="Arial"/>
        <w:noProof/>
        <w:sz w:val="18"/>
        <w:szCs w:val="18"/>
        <w:lang w:val="en-US"/>
      </w:rPr>
      <w:t>4</w:t>
    </w:r>
    <w:r w:rsidR="008D3E45" w:rsidRPr="00C20DFD">
      <w:rPr>
        <w:rFonts w:ascii="Arial" w:hAnsi="Arial" w:cs="Arial"/>
        <w:sz w:val="18"/>
        <w:szCs w:val="18"/>
        <w:lang w:val="en-US"/>
      </w:rPr>
      <w:fldChar w:fldCharType="end"/>
    </w:r>
  </w:p>
  <w:p w14:paraId="5DF2F20E" w14:textId="77777777" w:rsidR="008D3E45" w:rsidRDefault="008D3E45">
    <w:pPr>
      <w:pStyle w:val="Footer"/>
      <w:rPr>
        <w:rFonts w:ascii="Arial" w:hAnsi="Arial" w:cs="Arial"/>
        <w:sz w:val="18"/>
        <w:szCs w:val="18"/>
        <w:lang w:val="en-US"/>
      </w:rPr>
    </w:pPr>
  </w:p>
  <w:p w14:paraId="5DF2F20F" w14:textId="77777777" w:rsidR="008D3E45" w:rsidRPr="00C20DFD" w:rsidRDefault="008D3E45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ED4D" w14:textId="77777777" w:rsidR="008D3E45" w:rsidRDefault="008D3E45">
      <w:r>
        <w:separator/>
      </w:r>
    </w:p>
  </w:footnote>
  <w:footnote w:type="continuationSeparator" w:id="0">
    <w:p w14:paraId="1822AD0B" w14:textId="77777777" w:rsidR="008D3E45" w:rsidRDefault="008D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19"/>
    <w:multiLevelType w:val="hybridMultilevel"/>
    <w:tmpl w:val="E40AE478"/>
    <w:lvl w:ilvl="0" w:tplc="44E6A90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42EC"/>
    <w:multiLevelType w:val="hybridMultilevel"/>
    <w:tmpl w:val="5950E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41CFC"/>
    <w:multiLevelType w:val="hybridMultilevel"/>
    <w:tmpl w:val="4612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21AE0"/>
    <w:multiLevelType w:val="hybridMultilevel"/>
    <w:tmpl w:val="C7687CDA"/>
    <w:lvl w:ilvl="0" w:tplc="551A54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FF3243"/>
    <w:multiLevelType w:val="hybridMultilevel"/>
    <w:tmpl w:val="D92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D0F2D"/>
    <w:multiLevelType w:val="hybridMultilevel"/>
    <w:tmpl w:val="A7EEFD5A"/>
    <w:lvl w:ilvl="0" w:tplc="6144C82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3327"/>
    <w:multiLevelType w:val="hybridMultilevel"/>
    <w:tmpl w:val="193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016C"/>
    <w:multiLevelType w:val="hybridMultilevel"/>
    <w:tmpl w:val="DA00B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82D17"/>
    <w:multiLevelType w:val="hybridMultilevel"/>
    <w:tmpl w:val="1898EF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A51E7A"/>
    <w:multiLevelType w:val="hybridMultilevel"/>
    <w:tmpl w:val="C3960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B0202"/>
    <w:multiLevelType w:val="hybridMultilevel"/>
    <w:tmpl w:val="4F0E6560"/>
    <w:lvl w:ilvl="0" w:tplc="C64AA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4448F4"/>
    <w:multiLevelType w:val="hybridMultilevel"/>
    <w:tmpl w:val="0D22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004A1"/>
    <w:multiLevelType w:val="hybridMultilevel"/>
    <w:tmpl w:val="AB96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45466"/>
    <w:multiLevelType w:val="hybridMultilevel"/>
    <w:tmpl w:val="4172114E"/>
    <w:lvl w:ilvl="0" w:tplc="3580D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93E7D"/>
    <w:multiLevelType w:val="hybridMultilevel"/>
    <w:tmpl w:val="E9B0B5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353AC"/>
    <w:multiLevelType w:val="hybridMultilevel"/>
    <w:tmpl w:val="7AB6F954"/>
    <w:lvl w:ilvl="0" w:tplc="0C547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51DB"/>
    <w:multiLevelType w:val="hybridMultilevel"/>
    <w:tmpl w:val="F6BE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00D69"/>
    <w:multiLevelType w:val="hybridMultilevel"/>
    <w:tmpl w:val="3B220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A11EE4"/>
    <w:multiLevelType w:val="hybridMultilevel"/>
    <w:tmpl w:val="8C681C56"/>
    <w:lvl w:ilvl="0" w:tplc="894A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42980">
      <w:start w:val="8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8C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3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E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A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2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D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CB73BB"/>
    <w:multiLevelType w:val="multilevel"/>
    <w:tmpl w:val="A67A14F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E77CF0"/>
    <w:multiLevelType w:val="hybridMultilevel"/>
    <w:tmpl w:val="10328BB2"/>
    <w:lvl w:ilvl="0" w:tplc="7D68849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9197C81"/>
    <w:multiLevelType w:val="hybridMultilevel"/>
    <w:tmpl w:val="1AFEF0D0"/>
    <w:lvl w:ilvl="0" w:tplc="201071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E4A64"/>
    <w:multiLevelType w:val="hybridMultilevel"/>
    <w:tmpl w:val="49686E46"/>
    <w:lvl w:ilvl="0" w:tplc="201071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87291"/>
    <w:multiLevelType w:val="hybridMultilevel"/>
    <w:tmpl w:val="03E267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DBB073A"/>
    <w:multiLevelType w:val="hybridMultilevel"/>
    <w:tmpl w:val="B4C47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B75C16"/>
    <w:multiLevelType w:val="hybridMultilevel"/>
    <w:tmpl w:val="3912F75C"/>
    <w:lvl w:ilvl="0" w:tplc="D9D676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26F45"/>
    <w:multiLevelType w:val="hybridMultilevel"/>
    <w:tmpl w:val="7868A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6F691C"/>
    <w:multiLevelType w:val="hybridMultilevel"/>
    <w:tmpl w:val="E558DD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4B834B0"/>
    <w:multiLevelType w:val="hybridMultilevel"/>
    <w:tmpl w:val="188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C2FD1"/>
    <w:multiLevelType w:val="hybridMultilevel"/>
    <w:tmpl w:val="24E6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2547F0"/>
    <w:multiLevelType w:val="hybridMultilevel"/>
    <w:tmpl w:val="08365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6931D4"/>
    <w:multiLevelType w:val="hybridMultilevel"/>
    <w:tmpl w:val="37AC40E2"/>
    <w:lvl w:ilvl="0" w:tplc="F6B0791A">
      <w:start w:val="6"/>
      <w:numFmt w:val="bullet"/>
      <w:lvlText w:val="-"/>
      <w:lvlJc w:val="left"/>
      <w:pPr>
        <w:ind w:left="9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57260B0"/>
    <w:multiLevelType w:val="hybridMultilevel"/>
    <w:tmpl w:val="321CCF18"/>
    <w:lvl w:ilvl="0" w:tplc="45F42A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917DE"/>
    <w:multiLevelType w:val="hybridMultilevel"/>
    <w:tmpl w:val="97DA0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697E3A"/>
    <w:multiLevelType w:val="hybridMultilevel"/>
    <w:tmpl w:val="D0B6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9"/>
  </w:num>
  <w:num w:numId="6">
    <w:abstractNumId w:val="26"/>
  </w:num>
  <w:num w:numId="7">
    <w:abstractNumId w:val="2"/>
  </w:num>
  <w:num w:numId="8">
    <w:abstractNumId w:val="33"/>
  </w:num>
  <w:num w:numId="9">
    <w:abstractNumId w:val="1"/>
  </w:num>
  <w:num w:numId="10">
    <w:abstractNumId w:val="9"/>
  </w:num>
  <w:num w:numId="11">
    <w:abstractNumId w:val="30"/>
  </w:num>
  <w:num w:numId="12">
    <w:abstractNumId w:val="21"/>
  </w:num>
  <w:num w:numId="13">
    <w:abstractNumId w:val="22"/>
  </w:num>
  <w:num w:numId="14">
    <w:abstractNumId w:val="2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11"/>
  </w:num>
  <w:num w:numId="20">
    <w:abstractNumId w:val="31"/>
  </w:num>
  <w:num w:numId="21">
    <w:abstractNumId w:val="15"/>
  </w:num>
  <w:num w:numId="22">
    <w:abstractNumId w:val="8"/>
  </w:num>
  <w:num w:numId="23">
    <w:abstractNumId w:val="16"/>
  </w:num>
  <w:num w:numId="24">
    <w:abstractNumId w:val="17"/>
  </w:num>
  <w:num w:numId="25">
    <w:abstractNumId w:val="3"/>
  </w:num>
  <w:num w:numId="26">
    <w:abstractNumId w:val="14"/>
  </w:num>
  <w:num w:numId="27">
    <w:abstractNumId w:val="7"/>
  </w:num>
  <w:num w:numId="28">
    <w:abstractNumId w:val="10"/>
  </w:num>
  <w:num w:numId="29">
    <w:abstractNumId w:val="27"/>
  </w:num>
  <w:num w:numId="30">
    <w:abstractNumId w:val="12"/>
  </w:num>
  <w:num w:numId="31">
    <w:abstractNumId w:val="23"/>
  </w:num>
  <w:num w:numId="32">
    <w:abstractNumId w:val="0"/>
  </w:num>
  <w:num w:numId="33">
    <w:abstractNumId w:val="32"/>
  </w:num>
  <w:num w:numId="34">
    <w:abstractNumId w:val="25"/>
  </w:num>
  <w:num w:numId="3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5"/>
    <w:rsid w:val="00000454"/>
    <w:rsid w:val="00000B1F"/>
    <w:rsid w:val="00000C94"/>
    <w:rsid w:val="000060A9"/>
    <w:rsid w:val="00010503"/>
    <w:rsid w:val="00010CC4"/>
    <w:rsid w:val="0001623C"/>
    <w:rsid w:val="00020C39"/>
    <w:rsid w:val="00021F21"/>
    <w:rsid w:val="00022A82"/>
    <w:rsid w:val="00025E7E"/>
    <w:rsid w:val="00026971"/>
    <w:rsid w:val="000275D9"/>
    <w:rsid w:val="000279FC"/>
    <w:rsid w:val="00030B9D"/>
    <w:rsid w:val="00030D5E"/>
    <w:rsid w:val="00034254"/>
    <w:rsid w:val="00036ED7"/>
    <w:rsid w:val="00042F6F"/>
    <w:rsid w:val="000464BD"/>
    <w:rsid w:val="00046F91"/>
    <w:rsid w:val="00047667"/>
    <w:rsid w:val="00047E1E"/>
    <w:rsid w:val="0006278C"/>
    <w:rsid w:val="000656F2"/>
    <w:rsid w:val="00076A51"/>
    <w:rsid w:val="00084FA3"/>
    <w:rsid w:val="000854EB"/>
    <w:rsid w:val="00090491"/>
    <w:rsid w:val="000923E8"/>
    <w:rsid w:val="00094377"/>
    <w:rsid w:val="000956E9"/>
    <w:rsid w:val="00097FF7"/>
    <w:rsid w:val="000A1593"/>
    <w:rsid w:val="000A1B91"/>
    <w:rsid w:val="000A2632"/>
    <w:rsid w:val="000A37C8"/>
    <w:rsid w:val="000B2B36"/>
    <w:rsid w:val="000B2D51"/>
    <w:rsid w:val="000B2E0C"/>
    <w:rsid w:val="000B4986"/>
    <w:rsid w:val="000B77A4"/>
    <w:rsid w:val="000C0A59"/>
    <w:rsid w:val="000C2E86"/>
    <w:rsid w:val="000C5E73"/>
    <w:rsid w:val="000C6B0F"/>
    <w:rsid w:val="000D047C"/>
    <w:rsid w:val="000D082C"/>
    <w:rsid w:val="000D1448"/>
    <w:rsid w:val="000D412D"/>
    <w:rsid w:val="000D45B1"/>
    <w:rsid w:val="000E38CC"/>
    <w:rsid w:val="000E6C2D"/>
    <w:rsid w:val="000E707B"/>
    <w:rsid w:val="000F03E5"/>
    <w:rsid w:val="000F3049"/>
    <w:rsid w:val="000F338A"/>
    <w:rsid w:val="000F4461"/>
    <w:rsid w:val="000F6009"/>
    <w:rsid w:val="000F7168"/>
    <w:rsid w:val="00104AA6"/>
    <w:rsid w:val="001117D1"/>
    <w:rsid w:val="00111AA9"/>
    <w:rsid w:val="00115C54"/>
    <w:rsid w:val="00120C52"/>
    <w:rsid w:val="0012482F"/>
    <w:rsid w:val="001252DC"/>
    <w:rsid w:val="00126C5D"/>
    <w:rsid w:val="00126E98"/>
    <w:rsid w:val="00134CE2"/>
    <w:rsid w:val="0013695F"/>
    <w:rsid w:val="001375C3"/>
    <w:rsid w:val="00141B54"/>
    <w:rsid w:val="00142275"/>
    <w:rsid w:val="00143442"/>
    <w:rsid w:val="00144C29"/>
    <w:rsid w:val="00144D3F"/>
    <w:rsid w:val="00145D24"/>
    <w:rsid w:val="001467FC"/>
    <w:rsid w:val="0014701F"/>
    <w:rsid w:val="0015021E"/>
    <w:rsid w:val="00150CCB"/>
    <w:rsid w:val="00151BEA"/>
    <w:rsid w:val="0015234D"/>
    <w:rsid w:val="0015378A"/>
    <w:rsid w:val="00161FCF"/>
    <w:rsid w:val="00163DCD"/>
    <w:rsid w:val="001707C7"/>
    <w:rsid w:val="00172C76"/>
    <w:rsid w:val="00181956"/>
    <w:rsid w:val="00183AE5"/>
    <w:rsid w:val="001876F6"/>
    <w:rsid w:val="00190268"/>
    <w:rsid w:val="001927AE"/>
    <w:rsid w:val="00192B43"/>
    <w:rsid w:val="00193039"/>
    <w:rsid w:val="001A13FB"/>
    <w:rsid w:val="001A78CC"/>
    <w:rsid w:val="001B10F6"/>
    <w:rsid w:val="001B1263"/>
    <w:rsid w:val="001B2E95"/>
    <w:rsid w:val="001B7087"/>
    <w:rsid w:val="001B7BBD"/>
    <w:rsid w:val="001C3376"/>
    <w:rsid w:val="001C6D18"/>
    <w:rsid w:val="001C7C41"/>
    <w:rsid w:val="001D004B"/>
    <w:rsid w:val="001D0313"/>
    <w:rsid w:val="001D0D5F"/>
    <w:rsid w:val="001D1014"/>
    <w:rsid w:val="001D2395"/>
    <w:rsid w:val="001D7A00"/>
    <w:rsid w:val="001E0E4D"/>
    <w:rsid w:val="001E1E90"/>
    <w:rsid w:val="001E31D9"/>
    <w:rsid w:val="001E3362"/>
    <w:rsid w:val="001E33B1"/>
    <w:rsid w:val="001E3763"/>
    <w:rsid w:val="001E3BDF"/>
    <w:rsid w:val="001E48A4"/>
    <w:rsid w:val="001F1E74"/>
    <w:rsid w:val="001F3DF5"/>
    <w:rsid w:val="001F6681"/>
    <w:rsid w:val="00200792"/>
    <w:rsid w:val="002017A3"/>
    <w:rsid w:val="0020186B"/>
    <w:rsid w:val="00202F96"/>
    <w:rsid w:val="00203FB4"/>
    <w:rsid w:val="00222063"/>
    <w:rsid w:val="002271C7"/>
    <w:rsid w:val="00227B07"/>
    <w:rsid w:val="00231D73"/>
    <w:rsid w:val="00233DFD"/>
    <w:rsid w:val="002352EE"/>
    <w:rsid w:val="00237AB8"/>
    <w:rsid w:val="00237C9F"/>
    <w:rsid w:val="00237FE8"/>
    <w:rsid w:val="00243B22"/>
    <w:rsid w:val="00245686"/>
    <w:rsid w:val="00246115"/>
    <w:rsid w:val="00250B1B"/>
    <w:rsid w:val="00254702"/>
    <w:rsid w:val="00261885"/>
    <w:rsid w:val="00264FC6"/>
    <w:rsid w:val="002704DD"/>
    <w:rsid w:val="00280C1F"/>
    <w:rsid w:val="00281D29"/>
    <w:rsid w:val="002860A7"/>
    <w:rsid w:val="002A0842"/>
    <w:rsid w:val="002B188E"/>
    <w:rsid w:val="002B1D31"/>
    <w:rsid w:val="002B5847"/>
    <w:rsid w:val="002B6214"/>
    <w:rsid w:val="002B7BC4"/>
    <w:rsid w:val="002C0F68"/>
    <w:rsid w:val="002C2DE9"/>
    <w:rsid w:val="002C3239"/>
    <w:rsid w:val="002C662E"/>
    <w:rsid w:val="002C7289"/>
    <w:rsid w:val="002D7106"/>
    <w:rsid w:val="002D7EE7"/>
    <w:rsid w:val="002E027D"/>
    <w:rsid w:val="002E0AF8"/>
    <w:rsid w:val="002E21FE"/>
    <w:rsid w:val="002E443B"/>
    <w:rsid w:val="002E6653"/>
    <w:rsid w:val="002E72E7"/>
    <w:rsid w:val="002E7B37"/>
    <w:rsid w:val="002F3209"/>
    <w:rsid w:val="002F5112"/>
    <w:rsid w:val="002F7AA1"/>
    <w:rsid w:val="0030008F"/>
    <w:rsid w:val="003013AF"/>
    <w:rsid w:val="00301966"/>
    <w:rsid w:val="0030289D"/>
    <w:rsid w:val="003068DC"/>
    <w:rsid w:val="00306B52"/>
    <w:rsid w:val="003118F3"/>
    <w:rsid w:val="0031634B"/>
    <w:rsid w:val="003176D2"/>
    <w:rsid w:val="00324BB9"/>
    <w:rsid w:val="00324C5F"/>
    <w:rsid w:val="00327C35"/>
    <w:rsid w:val="00336C4C"/>
    <w:rsid w:val="00344CA1"/>
    <w:rsid w:val="003457CC"/>
    <w:rsid w:val="00350802"/>
    <w:rsid w:val="003513F8"/>
    <w:rsid w:val="00354676"/>
    <w:rsid w:val="00354D77"/>
    <w:rsid w:val="0035500E"/>
    <w:rsid w:val="00357203"/>
    <w:rsid w:val="00361FF6"/>
    <w:rsid w:val="00362A30"/>
    <w:rsid w:val="00363215"/>
    <w:rsid w:val="00365261"/>
    <w:rsid w:val="00365987"/>
    <w:rsid w:val="00366CE0"/>
    <w:rsid w:val="00377E9F"/>
    <w:rsid w:val="00380442"/>
    <w:rsid w:val="0038540F"/>
    <w:rsid w:val="00391873"/>
    <w:rsid w:val="003A2D66"/>
    <w:rsid w:val="003A35A6"/>
    <w:rsid w:val="003A4A74"/>
    <w:rsid w:val="003A59E4"/>
    <w:rsid w:val="003A5FDC"/>
    <w:rsid w:val="003B07D7"/>
    <w:rsid w:val="003B6161"/>
    <w:rsid w:val="003B69F7"/>
    <w:rsid w:val="003B768B"/>
    <w:rsid w:val="003B7834"/>
    <w:rsid w:val="003C37FC"/>
    <w:rsid w:val="003C7BCD"/>
    <w:rsid w:val="003C7CD4"/>
    <w:rsid w:val="003D2080"/>
    <w:rsid w:val="003D4D73"/>
    <w:rsid w:val="003D5F0C"/>
    <w:rsid w:val="003D62B9"/>
    <w:rsid w:val="003D6F6C"/>
    <w:rsid w:val="003E26C9"/>
    <w:rsid w:val="003E27B0"/>
    <w:rsid w:val="003E6046"/>
    <w:rsid w:val="003E70A8"/>
    <w:rsid w:val="003E7774"/>
    <w:rsid w:val="003F0A4A"/>
    <w:rsid w:val="003F1244"/>
    <w:rsid w:val="003F225B"/>
    <w:rsid w:val="003F4B8F"/>
    <w:rsid w:val="003F65AF"/>
    <w:rsid w:val="003F76C5"/>
    <w:rsid w:val="00400AA9"/>
    <w:rsid w:val="00400BB3"/>
    <w:rsid w:val="00402C17"/>
    <w:rsid w:val="0040304C"/>
    <w:rsid w:val="0040500B"/>
    <w:rsid w:val="00406C1A"/>
    <w:rsid w:val="00407F18"/>
    <w:rsid w:val="00416A9A"/>
    <w:rsid w:val="00416E53"/>
    <w:rsid w:val="004234C7"/>
    <w:rsid w:val="00425862"/>
    <w:rsid w:val="00427348"/>
    <w:rsid w:val="004344C6"/>
    <w:rsid w:val="00434536"/>
    <w:rsid w:val="00435BD7"/>
    <w:rsid w:val="004368BA"/>
    <w:rsid w:val="004456EB"/>
    <w:rsid w:val="0046345D"/>
    <w:rsid w:val="00466A94"/>
    <w:rsid w:val="00472F00"/>
    <w:rsid w:val="004756E6"/>
    <w:rsid w:val="00481572"/>
    <w:rsid w:val="00483927"/>
    <w:rsid w:val="004839A3"/>
    <w:rsid w:val="004855B7"/>
    <w:rsid w:val="004871BC"/>
    <w:rsid w:val="0048772A"/>
    <w:rsid w:val="00490C64"/>
    <w:rsid w:val="00492239"/>
    <w:rsid w:val="0049432B"/>
    <w:rsid w:val="00495BA4"/>
    <w:rsid w:val="004A30BD"/>
    <w:rsid w:val="004A4181"/>
    <w:rsid w:val="004A5EBC"/>
    <w:rsid w:val="004B0540"/>
    <w:rsid w:val="004B3FED"/>
    <w:rsid w:val="004C029C"/>
    <w:rsid w:val="004C424E"/>
    <w:rsid w:val="004C4CCA"/>
    <w:rsid w:val="004C5E8A"/>
    <w:rsid w:val="004D3615"/>
    <w:rsid w:val="004D4A62"/>
    <w:rsid w:val="004D649E"/>
    <w:rsid w:val="004D6FC6"/>
    <w:rsid w:val="004D7B23"/>
    <w:rsid w:val="004E053E"/>
    <w:rsid w:val="004E411D"/>
    <w:rsid w:val="004E46F1"/>
    <w:rsid w:val="004E562F"/>
    <w:rsid w:val="004E57B7"/>
    <w:rsid w:val="004F51CE"/>
    <w:rsid w:val="004F76B2"/>
    <w:rsid w:val="005048FB"/>
    <w:rsid w:val="00507A56"/>
    <w:rsid w:val="00507F9D"/>
    <w:rsid w:val="0051067A"/>
    <w:rsid w:val="00511DF5"/>
    <w:rsid w:val="005127AF"/>
    <w:rsid w:val="00523352"/>
    <w:rsid w:val="0052337A"/>
    <w:rsid w:val="00524471"/>
    <w:rsid w:val="0052456B"/>
    <w:rsid w:val="005273BC"/>
    <w:rsid w:val="00530028"/>
    <w:rsid w:val="0053273A"/>
    <w:rsid w:val="005360A0"/>
    <w:rsid w:val="00537A26"/>
    <w:rsid w:val="0054331D"/>
    <w:rsid w:val="00543411"/>
    <w:rsid w:val="00546AEB"/>
    <w:rsid w:val="00550041"/>
    <w:rsid w:val="00551915"/>
    <w:rsid w:val="00551BEB"/>
    <w:rsid w:val="005553C9"/>
    <w:rsid w:val="00555DB8"/>
    <w:rsid w:val="00557542"/>
    <w:rsid w:val="00563C20"/>
    <w:rsid w:val="0056467E"/>
    <w:rsid w:val="00571407"/>
    <w:rsid w:val="005728E6"/>
    <w:rsid w:val="00572A97"/>
    <w:rsid w:val="0057415E"/>
    <w:rsid w:val="00575CBD"/>
    <w:rsid w:val="005813A6"/>
    <w:rsid w:val="005816EA"/>
    <w:rsid w:val="0058315D"/>
    <w:rsid w:val="0058523F"/>
    <w:rsid w:val="005877E9"/>
    <w:rsid w:val="00590523"/>
    <w:rsid w:val="0059457E"/>
    <w:rsid w:val="00594D54"/>
    <w:rsid w:val="00596A55"/>
    <w:rsid w:val="00596BB6"/>
    <w:rsid w:val="005A12E3"/>
    <w:rsid w:val="005A3A32"/>
    <w:rsid w:val="005A6017"/>
    <w:rsid w:val="005A72B4"/>
    <w:rsid w:val="005A7953"/>
    <w:rsid w:val="005B4740"/>
    <w:rsid w:val="005B67F6"/>
    <w:rsid w:val="005B6E7A"/>
    <w:rsid w:val="005B7C38"/>
    <w:rsid w:val="005C0DC0"/>
    <w:rsid w:val="005C2521"/>
    <w:rsid w:val="005C2C41"/>
    <w:rsid w:val="005C3914"/>
    <w:rsid w:val="005C5295"/>
    <w:rsid w:val="005C552B"/>
    <w:rsid w:val="005D1E08"/>
    <w:rsid w:val="005D46B7"/>
    <w:rsid w:val="005E15A7"/>
    <w:rsid w:val="005E492D"/>
    <w:rsid w:val="005E5B93"/>
    <w:rsid w:val="005E7304"/>
    <w:rsid w:val="005F417F"/>
    <w:rsid w:val="005F55F4"/>
    <w:rsid w:val="005F7D41"/>
    <w:rsid w:val="00603DB2"/>
    <w:rsid w:val="00605993"/>
    <w:rsid w:val="00606A2F"/>
    <w:rsid w:val="006109D5"/>
    <w:rsid w:val="006114EC"/>
    <w:rsid w:val="00612E24"/>
    <w:rsid w:val="00614B8A"/>
    <w:rsid w:val="00627BC8"/>
    <w:rsid w:val="006305E4"/>
    <w:rsid w:val="00635414"/>
    <w:rsid w:val="00641482"/>
    <w:rsid w:val="00656063"/>
    <w:rsid w:val="006629A1"/>
    <w:rsid w:val="00662AE5"/>
    <w:rsid w:val="00664196"/>
    <w:rsid w:val="006648E5"/>
    <w:rsid w:val="00665FE8"/>
    <w:rsid w:val="006665EB"/>
    <w:rsid w:val="00671D3B"/>
    <w:rsid w:val="00672FD8"/>
    <w:rsid w:val="00676B38"/>
    <w:rsid w:val="006805B1"/>
    <w:rsid w:val="00685707"/>
    <w:rsid w:val="00685796"/>
    <w:rsid w:val="006961C8"/>
    <w:rsid w:val="006A1887"/>
    <w:rsid w:val="006A2E78"/>
    <w:rsid w:val="006A47EE"/>
    <w:rsid w:val="006A4FE0"/>
    <w:rsid w:val="006B0F4C"/>
    <w:rsid w:val="006B10A4"/>
    <w:rsid w:val="006B3977"/>
    <w:rsid w:val="006B4239"/>
    <w:rsid w:val="006B70A3"/>
    <w:rsid w:val="006C26CA"/>
    <w:rsid w:val="006C43D6"/>
    <w:rsid w:val="006D3654"/>
    <w:rsid w:val="006D6923"/>
    <w:rsid w:val="006E134A"/>
    <w:rsid w:val="006E18B3"/>
    <w:rsid w:val="006E21F6"/>
    <w:rsid w:val="006E4344"/>
    <w:rsid w:val="006E643A"/>
    <w:rsid w:val="006E722A"/>
    <w:rsid w:val="006E755C"/>
    <w:rsid w:val="006F2A52"/>
    <w:rsid w:val="006F2E40"/>
    <w:rsid w:val="006F351D"/>
    <w:rsid w:val="006F4868"/>
    <w:rsid w:val="006F489D"/>
    <w:rsid w:val="006F6BF4"/>
    <w:rsid w:val="006F70BF"/>
    <w:rsid w:val="00701F45"/>
    <w:rsid w:val="00705381"/>
    <w:rsid w:val="00707979"/>
    <w:rsid w:val="007120A1"/>
    <w:rsid w:val="00715874"/>
    <w:rsid w:val="00715F55"/>
    <w:rsid w:val="007172E5"/>
    <w:rsid w:val="007208D2"/>
    <w:rsid w:val="00721FAC"/>
    <w:rsid w:val="00723329"/>
    <w:rsid w:val="0073102A"/>
    <w:rsid w:val="007329C9"/>
    <w:rsid w:val="00732D53"/>
    <w:rsid w:val="0073421C"/>
    <w:rsid w:val="00742706"/>
    <w:rsid w:val="007454E0"/>
    <w:rsid w:val="007472C0"/>
    <w:rsid w:val="00754CE0"/>
    <w:rsid w:val="00756E5E"/>
    <w:rsid w:val="00776021"/>
    <w:rsid w:val="00782F83"/>
    <w:rsid w:val="0078340F"/>
    <w:rsid w:val="007916BB"/>
    <w:rsid w:val="00792D59"/>
    <w:rsid w:val="007938AD"/>
    <w:rsid w:val="00795530"/>
    <w:rsid w:val="00797886"/>
    <w:rsid w:val="007A2CD8"/>
    <w:rsid w:val="007A2EF9"/>
    <w:rsid w:val="007A4131"/>
    <w:rsid w:val="007A42FE"/>
    <w:rsid w:val="007A6A0A"/>
    <w:rsid w:val="007B0D8F"/>
    <w:rsid w:val="007B6F46"/>
    <w:rsid w:val="007C15D0"/>
    <w:rsid w:val="007C2389"/>
    <w:rsid w:val="007C60EC"/>
    <w:rsid w:val="007C6B49"/>
    <w:rsid w:val="007D18D2"/>
    <w:rsid w:val="007D4F5A"/>
    <w:rsid w:val="007E244B"/>
    <w:rsid w:val="007E48AE"/>
    <w:rsid w:val="007E5391"/>
    <w:rsid w:val="007E5B70"/>
    <w:rsid w:val="007E63B8"/>
    <w:rsid w:val="007F3EF1"/>
    <w:rsid w:val="00802930"/>
    <w:rsid w:val="008041CE"/>
    <w:rsid w:val="00805D18"/>
    <w:rsid w:val="00805D41"/>
    <w:rsid w:val="00811B42"/>
    <w:rsid w:val="008126E5"/>
    <w:rsid w:val="008129B5"/>
    <w:rsid w:val="00812E27"/>
    <w:rsid w:val="00813C0F"/>
    <w:rsid w:val="00817AD0"/>
    <w:rsid w:val="00821AD8"/>
    <w:rsid w:val="00823A03"/>
    <w:rsid w:val="00824023"/>
    <w:rsid w:val="00824FC8"/>
    <w:rsid w:val="00831D64"/>
    <w:rsid w:val="00840AC8"/>
    <w:rsid w:val="00842D58"/>
    <w:rsid w:val="00842EC3"/>
    <w:rsid w:val="00842F12"/>
    <w:rsid w:val="00850F08"/>
    <w:rsid w:val="00862467"/>
    <w:rsid w:val="00863D81"/>
    <w:rsid w:val="00866276"/>
    <w:rsid w:val="00867F84"/>
    <w:rsid w:val="00873517"/>
    <w:rsid w:val="00875181"/>
    <w:rsid w:val="00877EAE"/>
    <w:rsid w:val="0088568D"/>
    <w:rsid w:val="00892765"/>
    <w:rsid w:val="008930B0"/>
    <w:rsid w:val="008A014C"/>
    <w:rsid w:val="008A3407"/>
    <w:rsid w:val="008A42E8"/>
    <w:rsid w:val="008B0FAF"/>
    <w:rsid w:val="008B1067"/>
    <w:rsid w:val="008B1579"/>
    <w:rsid w:val="008B3976"/>
    <w:rsid w:val="008B60A5"/>
    <w:rsid w:val="008C32D6"/>
    <w:rsid w:val="008C78D9"/>
    <w:rsid w:val="008C7C36"/>
    <w:rsid w:val="008D0E57"/>
    <w:rsid w:val="008D1132"/>
    <w:rsid w:val="008D3E45"/>
    <w:rsid w:val="008D6D74"/>
    <w:rsid w:val="008E512D"/>
    <w:rsid w:val="008E7F93"/>
    <w:rsid w:val="008F1F81"/>
    <w:rsid w:val="008F5C06"/>
    <w:rsid w:val="008F77ED"/>
    <w:rsid w:val="00902C47"/>
    <w:rsid w:val="0090457E"/>
    <w:rsid w:val="00905712"/>
    <w:rsid w:val="00905EE7"/>
    <w:rsid w:val="00910C3F"/>
    <w:rsid w:val="0091115B"/>
    <w:rsid w:val="00911214"/>
    <w:rsid w:val="00912F2F"/>
    <w:rsid w:val="00912FC4"/>
    <w:rsid w:val="00913725"/>
    <w:rsid w:val="0091499F"/>
    <w:rsid w:val="0091612C"/>
    <w:rsid w:val="00916877"/>
    <w:rsid w:val="00922147"/>
    <w:rsid w:val="009336DC"/>
    <w:rsid w:val="009339D4"/>
    <w:rsid w:val="00936D76"/>
    <w:rsid w:val="0094224A"/>
    <w:rsid w:val="009446E3"/>
    <w:rsid w:val="009447B5"/>
    <w:rsid w:val="00953D0B"/>
    <w:rsid w:val="0095422F"/>
    <w:rsid w:val="009616F2"/>
    <w:rsid w:val="00963000"/>
    <w:rsid w:val="009643FC"/>
    <w:rsid w:val="009655FF"/>
    <w:rsid w:val="00965852"/>
    <w:rsid w:val="00965ABD"/>
    <w:rsid w:val="009722B3"/>
    <w:rsid w:val="0098008A"/>
    <w:rsid w:val="00980A19"/>
    <w:rsid w:val="00982A45"/>
    <w:rsid w:val="0098306D"/>
    <w:rsid w:val="00984838"/>
    <w:rsid w:val="00985E17"/>
    <w:rsid w:val="00987E49"/>
    <w:rsid w:val="0099162F"/>
    <w:rsid w:val="00994622"/>
    <w:rsid w:val="00997B06"/>
    <w:rsid w:val="00997DD0"/>
    <w:rsid w:val="009A628B"/>
    <w:rsid w:val="009A6808"/>
    <w:rsid w:val="009B0140"/>
    <w:rsid w:val="009B023C"/>
    <w:rsid w:val="009B1AD4"/>
    <w:rsid w:val="009B1D1D"/>
    <w:rsid w:val="009B34A7"/>
    <w:rsid w:val="009B5A08"/>
    <w:rsid w:val="009B6ED5"/>
    <w:rsid w:val="009C09E1"/>
    <w:rsid w:val="009C20F2"/>
    <w:rsid w:val="009C6C06"/>
    <w:rsid w:val="009D0337"/>
    <w:rsid w:val="009D0958"/>
    <w:rsid w:val="009D1467"/>
    <w:rsid w:val="009D28D9"/>
    <w:rsid w:val="009D4818"/>
    <w:rsid w:val="009D51FD"/>
    <w:rsid w:val="009E6B81"/>
    <w:rsid w:val="009F0F8D"/>
    <w:rsid w:val="009F6AD1"/>
    <w:rsid w:val="00A00DA4"/>
    <w:rsid w:val="00A030F1"/>
    <w:rsid w:val="00A049A3"/>
    <w:rsid w:val="00A06F00"/>
    <w:rsid w:val="00A141BA"/>
    <w:rsid w:val="00A14D43"/>
    <w:rsid w:val="00A16910"/>
    <w:rsid w:val="00A206AA"/>
    <w:rsid w:val="00A21D73"/>
    <w:rsid w:val="00A21EBD"/>
    <w:rsid w:val="00A2371F"/>
    <w:rsid w:val="00A23FF5"/>
    <w:rsid w:val="00A2476F"/>
    <w:rsid w:val="00A30E11"/>
    <w:rsid w:val="00A358B8"/>
    <w:rsid w:val="00A35C1D"/>
    <w:rsid w:val="00A404D3"/>
    <w:rsid w:val="00A423F0"/>
    <w:rsid w:val="00A4301A"/>
    <w:rsid w:val="00A5318C"/>
    <w:rsid w:val="00A5495F"/>
    <w:rsid w:val="00A56E37"/>
    <w:rsid w:val="00A62569"/>
    <w:rsid w:val="00A65C6D"/>
    <w:rsid w:val="00A71F8B"/>
    <w:rsid w:val="00A723F7"/>
    <w:rsid w:val="00A73BDB"/>
    <w:rsid w:val="00A8054C"/>
    <w:rsid w:val="00A83569"/>
    <w:rsid w:val="00A83CA1"/>
    <w:rsid w:val="00A905D7"/>
    <w:rsid w:val="00A940C4"/>
    <w:rsid w:val="00A979D2"/>
    <w:rsid w:val="00AA1FEC"/>
    <w:rsid w:val="00AA3189"/>
    <w:rsid w:val="00AA5C2B"/>
    <w:rsid w:val="00AA7234"/>
    <w:rsid w:val="00AA74BC"/>
    <w:rsid w:val="00AB0538"/>
    <w:rsid w:val="00AB0E63"/>
    <w:rsid w:val="00AB1041"/>
    <w:rsid w:val="00AB252D"/>
    <w:rsid w:val="00AB3366"/>
    <w:rsid w:val="00AB5ED2"/>
    <w:rsid w:val="00AB657A"/>
    <w:rsid w:val="00AC2915"/>
    <w:rsid w:val="00AD6852"/>
    <w:rsid w:val="00AE6967"/>
    <w:rsid w:val="00AE74D9"/>
    <w:rsid w:val="00AF2ACB"/>
    <w:rsid w:val="00B00461"/>
    <w:rsid w:val="00B03EDF"/>
    <w:rsid w:val="00B07543"/>
    <w:rsid w:val="00B143C2"/>
    <w:rsid w:val="00B15697"/>
    <w:rsid w:val="00B207B7"/>
    <w:rsid w:val="00B22B5A"/>
    <w:rsid w:val="00B2368F"/>
    <w:rsid w:val="00B24C64"/>
    <w:rsid w:val="00B273CD"/>
    <w:rsid w:val="00B275D0"/>
    <w:rsid w:val="00B2782D"/>
    <w:rsid w:val="00B30795"/>
    <w:rsid w:val="00B31443"/>
    <w:rsid w:val="00B31659"/>
    <w:rsid w:val="00B32817"/>
    <w:rsid w:val="00B3377C"/>
    <w:rsid w:val="00B42031"/>
    <w:rsid w:val="00B43075"/>
    <w:rsid w:val="00B433F0"/>
    <w:rsid w:val="00B46324"/>
    <w:rsid w:val="00B51928"/>
    <w:rsid w:val="00B52937"/>
    <w:rsid w:val="00B53F27"/>
    <w:rsid w:val="00B63E8E"/>
    <w:rsid w:val="00B646EE"/>
    <w:rsid w:val="00B66CD7"/>
    <w:rsid w:val="00B66D4B"/>
    <w:rsid w:val="00B678C3"/>
    <w:rsid w:val="00B71EA9"/>
    <w:rsid w:val="00B76B06"/>
    <w:rsid w:val="00B771B9"/>
    <w:rsid w:val="00B80092"/>
    <w:rsid w:val="00B804E1"/>
    <w:rsid w:val="00B819B1"/>
    <w:rsid w:val="00B829E2"/>
    <w:rsid w:val="00B82DEF"/>
    <w:rsid w:val="00B838A3"/>
    <w:rsid w:val="00B87067"/>
    <w:rsid w:val="00B922F5"/>
    <w:rsid w:val="00B92444"/>
    <w:rsid w:val="00B95ED8"/>
    <w:rsid w:val="00BA06E1"/>
    <w:rsid w:val="00BA47EE"/>
    <w:rsid w:val="00BB02F9"/>
    <w:rsid w:val="00BB0D96"/>
    <w:rsid w:val="00BB1CAC"/>
    <w:rsid w:val="00BB2432"/>
    <w:rsid w:val="00BC0BB9"/>
    <w:rsid w:val="00BC288F"/>
    <w:rsid w:val="00BC6160"/>
    <w:rsid w:val="00BD1A2D"/>
    <w:rsid w:val="00BD7CE8"/>
    <w:rsid w:val="00BD7F00"/>
    <w:rsid w:val="00BE0E32"/>
    <w:rsid w:val="00BE71FF"/>
    <w:rsid w:val="00BF3A55"/>
    <w:rsid w:val="00BF3BBA"/>
    <w:rsid w:val="00BF41E4"/>
    <w:rsid w:val="00C057A1"/>
    <w:rsid w:val="00C06431"/>
    <w:rsid w:val="00C16C1E"/>
    <w:rsid w:val="00C17DB5"/>
    <w:rsid w:val="00C20DE5"/>
    <w:rsid w:val="00C20DFD"/>
    <w:rsid w:val="00C30292"/>
    <w:rsid w:val="00C30B44"/>
    <w:rsid w:val="00C31C35"/>
    <w:rsid w:val="00C3455C"/>
    <w:rsid w:val="00C36E3B"/>
    <w:rsid w:val="00C37F4B"/>
    <w:rsid w:val="00C40A83"/>
    <w:rsid w:val="00C40F25"/>
    <w:rsid w:val="00C41033"/>
    <w:rsid w:val="00C4222C"/>
    <w:rsid w:val="00C47B6D"/>
    <w:rsid w:val="00C51665"/>
    <w:rsid w:val="00C534EC"/>
    <w:rsid w:val="00C55760"/>
    <w:rsid w:val="00C5604C"/>
    <w:rsid w:val="00C57CDE"/>
    <w:rsid w:val="00C603EF"/>
    <w:rsid w:val="00C60AB0"/>
    <w:rsid w:val="00C62486"/>
    <w:rsid w:val="00C6286D"/>
    <w:rsid w:val="00C645DD"/>
    <w:rsid w:val="00C64F16"/>
    <w:rsid w:val="00C677B6"/>
    <w:rsid w:val="00C7130E"/>
    <w:rsid w:val="00C74068"/>
    <w:rsid w:val="00C7440B"/>
    <w:rsid w:val="00C76C8F"/>
    <w:rsid w:val="00C77259"/>
    <w:rsid w:val="00C77970"/>
    <w:rsid w:val="00C85C6B"/>
    <w:rsid w:val="00C8729B"/>
    <w:rsid w:val="00C87E2F"/>
    <w:rsid w:val="00C90DF3"/>
    <w:rsid w:val="00C93075"/>
    <w:rsid w:val="00C945A1"/>
    <w:rsid w:val="00C9722E"/>
    <w:rsid w:val="00CA0602"/>
    <w:rsid w:val="00CA1646"/>
    <w:rsid w:val="00CA2ABF"/>
    <w:rsid w:val="00CA3EC5"/>
    <w:rsid w:val="00CA44E4"/>
    <w:rsid w:val="00CB35A8"/>
    <w:rsid w:val="00CB3D93"/>
    <w:rsid w:val="00CB492D"/>
    <w:rsid w:val="00CC5E8C"/>
    <w:rsid w:val="00CC5FBD"/>
    <w:rsid w:val="00CD6D21"/>
    <w:rsid w:val="00CD7C84"/>
    <w:rsid w:val="00CE08A7"/>
    <w:rsid w:val="00CE470C"/>
    <w:rsid w:val="00CE4F05"/>
    <w:rsid w:val="00CE5AC1"/>
    <w:rsid w:val="00CF06EA"/>
    <w:rsid w:val="00CF1D23"/>
    <w:rsid w:val="00CF2E0F"/>
    <w:rsid w:val="00CF32AE"/>
    <w:rsid w:val="00CF6852"/>
    <w:rsid w:val="00D03820"/>
    <w:rsid w:val="00D117C8"/>
    <w:rsid w:val="00D15AE0"/>
    <w:rsid w:val="00D16FC0"/>
    <w:rsid w:val="00D1793A"/>
    <w:rsid w:val="00D21DF8"/>
    <w:rsid w:val="00D221F2"/>
    <w:rsid w:val="00D23924"/>
    <w:rsid w:val="00D25572"/>
    <w:rsid w:val="00D311F1"/>
    <w:rsid w:val="00D32B17"/>
    <w:rsid w:val="00D410C6"/>
    <w:rsid w:val="00D42726"/>
    <w:rsid w:val="00D444A0"/>
    <w:rsid w:val="00D457EB"/>
    <w:rsid w:val="00D46765"/>
    <w:rsid w:val="00D51989"/>
    <w:rsid w:val="00D51A45"/>
    <w:rsid w:val="00D53990"/>
    <w:rsid w:val="00D70513"/>
    <w:rsid w:val="00D73353"/>
    <w:rsid w:val="00D73663"/>
    <w:rsid w:val="00D7396C"/>
    <w:rsid w:val="00D74296"/>
    <w:rsid w:val="00D74BF9"/>
    <w:rsid w:val="00D80ABB"/>
    <w:rsid w:val="00D81D28"/>
    <w:rsid w:val="00D834D6"/>
    <w:rsid w:val="00D835B4"/>
    <w:rsid w:val="00D84BBD"/>
    <w:rsid w:val="00D913C7"/>
    <w:rsid w:val="00D93119"/>
    <w:rsid w:val="00D93235"/>
    <w:rsid w:val="00D9341C"/>
    <w:rsid w:val="00D93793"/>
    <w:rsid w:val="00D94D73"/>
    <w:rsid w:val="00D95C33"/>
    <w:rsid w:val="00DA07AD"/>
    <w:rsid w:val="00DA0CB5"/>
    <w:rsid w:val="00DA7067"/>
    <w:rsid w:val="00DC0770"/>
    <w:rsid w:val="00DC08A5"/>
    <w:rsid w:val="00DC1CF5"/>
    <w:rsid w:val="00DC4F46"/>
    <w:rsid w:val="00DD0498"/>
    <w:rsid w:val="00DD20E4"/>
    <w:rsid w:val="00DD38AB"/>
    <w:rsid w:val="00DD54B6"/>
    <w:rsid w:val="00DE44B9"/>
    <w:rsid w:val="00DF033A"/>
    <w:rsid w:val="00DF0CE4"/>
    <w:rsid w:val="00DF3AD9"/>
    <w:rsid w:val="00DF40FE"/>
    <w:rsid w:val="00DF5011"/>
    <w:rsid w:val="00DF5D40"/>
    <w:rsid w:val="00E00C03"/>
    <w:rsid w:val="00E06F8E"/>
    <w:rsid w:val="00E079ED"/>
    <w:rsid w:val="00E12114"/>
    <w:rsid w:val="00E20FAD"/>
    <w:rsid w:val="00E22DB2"/>
    <w:rsid w:val="00E27025"/>
    <w:rsid w:val="00E3211A"/>
    <w:rsid w:val="00E32D51"/>
    <w:rsid w:val="00E35469"/>
    <w:rsid w:val="00E510FB"/>
    <w:rsid w:val="00E511D0"/>
    <w:rsid w:val="00E51B40"/>
    <w:rsid w:val="00E52D0C"/>
    <w:rsid w:val="00E566CD"/>
    <w:rsid w:val="00E655FF"/>
    <w:rsid w:val="00E765F9"/>
    <w:rsid w:val="00E80AD3"/>
    <w:rsid w:val="00E80F1E"/>
    <w:rsid w:val="00E85326"/>
    <w:rsid w:val="00E93756"/>
    <w:rsid w:val="00E95EA3"/>
    <w:rsid w:val="00EA2340"/>
    <w:rsid w:val="00EA2F23"/>
    <w:rsid w:val="00EA39A1"/>
    <w:rsid w:val="00EA5289"/>
    <w:rsid w:val="00EB0442"/>
    <w:rsid w:val="00EB081B"/>
    <w:rsid w:val="00EB0843"/>
    <w:rsid w:val="00EB1B9A"/>
    <w:rsid w:val="00EB306E"/>
    <w:rsid w:val="00EB5248"/>
    <w:rsid w:val="00EC0A02"/>
    <w:rsid w:val="00EC0B70"/>
    <w:rsid w:val="00EC3EC6"/>
    <w:rsid w:val="00ED3698"/>
    <w:rsid w:val="00ED4D3F"/>
    <w:rsid w:val="00ED69AF"/>
    <w:rsid w:val="00EE60EF"/>
    <w:rsid w:val="00EE7E71"/>
    <w:rsid w:val="00EF1D1D"/>
    <w:rsid w:val="00EF1E89"/>
    <w:rsid w:val="00EF26BE"/>
    <w:rsid w:val="00EF5DD9"/>
    <w:rsid w:val="00EF7B38"/>
    <w:rsid w:val="00F0401C"/>
    <w:rsid w:val="00F050C6"/>
    <w:rsid w:val="00F064E5"/>
    <w:rsid w:val="00F1612F"/>
    <w:rsid w:val="00F167A0"/>
    <w:rsid w:val="00F20351"/>
    <w:rsid w:val="00F2308D"/>
    <w:rsid w:val="00F258B3"/>
    <w:rsid w:val="00F2596B"/>
    <w:rsid w:val="00F270A6"/>
    <w:rsid w:val="00F305E0"/>
    <w:rsid w:val="00F3350E"/>
    <w:rsid w:val="00F3441F"/>
    <w:rsid w:val="00F35AF1"/>
    <w:rsid w:val="00F35FE6"/>
    <w:rsid w:val="00F3611A"/>
    <w:rsid w:val="00F41AB4"/>
    <w:rsid w:val="00F45B19"/>
    <w:rsid w:val="00F525F2"/>
    <w:rsid w:val="00F57C25"/>
    <w:rsid w:val="00F63B5D"/>
    <w:rsid w:val="00F752A6"/>
    <w:rsid w:val="00F76CCA"/>
    <w:rsid w:val="00F77A91"/>
    <w:rsid w:val="00F80317"/>
    <w:rsid w:val="00F80FE5"/>
    <w:rsid w:val="00F83580"/>
    <w:rsid w:val="00FA0B9F"/>
    <w:rsid w:val="00FA0C7C"/>
    <w:rsid w:val="00FA410E"/>
    <w:rsid w:val="00FB0421"/>
    <w:rsid w:val="00FB0950"/>
    <w:rsid w:val="00FB4B9C"/>
    <w:rsid w:val="00FB53A4"/>
    <w:rsid w:val="00FB57ED"/>
    <w:rsid w:val="00FB5885"/>
    <w:rsid w:val="00FB620E"/>
    <w:rsid w:val="00FC00DB"/>
    <w:rsid w:val="00FC0D9E"/>
    <w:rsid w:val="00FC61EA"/>
    <w:rsid w:val="00FC693E"/>
    <w:rsid w:val="00FC6C14"/>
    <w:rsid w:val="00FD0464"/>
    <w:rsid w:val="00FD07D1"/>
    <w:rsid w:val="00FD53E3"/>
    <w:rsid w:val="00FD6F2C"/>
    <w:rsid w:val="00FD7CC8"/>
    <w:rsid w:val="00FE1D0C"/>
    <w:rsid w:val="00FE200D"/>
    <w:rsid w:val="00FE2077"/>
    <w:rsid w:val="00FE3FE5"/>
    <w:rsid w:val="00FE71D9"/>
    <w:rsid w:val="00FF0A86"/>
    <w:rsid w:val="00FF1571"/>
    <w:rsid w:val="00FF3466"/>
    <w:rsid w:val="00FF4C7A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DF2F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F1E89"/>
    <w:pPr>
      <w:keepNext/>
      <w:tabs>
        <w:tab w:val="left" w:pos="864"/>
        <w:tab w:val="left" w:pos="1627"/>
      </w:tabs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D1E0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C20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D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2F6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F1D23"/>
    <w:pPr>
      <w:jc w:val="center"/>
    </w:pPr>
    <w:rPr>
      <w:b/>
      <w:bCs/>
      <w:szCs w:val="20"/>
      <w:lang w:val="en-US" w:eastAsia="en-US"/>
    </w:rPr>
  </w:style>
  <w:style w:type="paragraph" w:styleId="BodyText2">
    <w:name w:val="Body Text 2"/>
    <w:basedOn w:val="Normal"/>
    <w:rsid w:val="00DF5011"/>
    <w:pPr>
      <w:spacing w:after="120" w:line="480" w:lineRule="auto"/>
    </w:pPr>
    <w:rPr>
      <w:sz w:val="20"/>
      <w:szCs w:val="20"/>
      <w:lang w:val="en-US" w:eastAsia="en-US"/>
    </w:rPr>
  </w:style>
  <w:style w:type="character" w:styleId="Hyperlink">
    <w:name w:val="Hyperlink"/>
    <w:rsid w:val="00D80ABB"/>
    <w:rPr>
      <w:color w:val="0000FF"/>
      <w:u w:val="single"/>
    </w:rPr>
  </w:style>
  <w:style w:type="paragraph" w:styleId="BodyTextIndent">
    <w:name w:val="Body Text Indent"/>
    <w:basedOn w:val="Normal"/>
    <w:rsid w:val="0015021E"/>
    <w:pPr>
      <w:spacing w:after="120"/>
      <w:ind w:left="283"/>
    </w:pPr>
  </w:style>
  <w:style w:type="paragraph" w:styleId="NormalWeb">
    <w:name w:val="Normal (Web)"/>
    <w:basedOn w:val="Normal"/>
    <w:uiPriority w:val="99"/>
    <w:rsid w:val="00BF3BBA"/>
    <w:pPr>
      <w:spacing w:before="100" w:beforeAutospacing="1" w:after="100" w:afterAutospacing="1"/>
    </w:pPr>
  </w:style>
  <w:style w:type="paragraph" w:styleId="NoSpacing">
    <w:name w:val="No Spacing"/>
    <w:qFormat/>
    <w:rsid w:val="00B922F5"/>
    <w:rPr>
      <w:rFonts w:ascii="Calibri" w:hAnsi="Calibri"/>
      <w:bCs/>
      <w:sz w:val="24"/>
      <w:szCs w:val="24"/>
    </w:rPr>
  </w:style>
  <w:style w:type="character" w:styleId="Strong">
    <w:name w:val="Strong"/>
    <w:qFormat/>
    <w:rsid w:val="009643FC"/>
    <w:rPr>
      <w:b/>
      <w:bCs/>
    </w:rPr>
  </w:style>
  <w:style w:type="paragraph" w:styleId="ListParagraph">
    <w:name w:val="List Paragraph"/>
    <w:basedOn w:val="Normal"/>
    <w:uiPriority w:val="34"/>
    <w:qFormat/>
    <w:rsid w:val="00723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tyle1">
    <w:name w:val="Style1"/>
    <w:rsid w:val="00ED69AF"/>
    <w:pPr>
      <w:numPr>
        <w:numId w:val="1"/>
      </w:numPr>
    </w:pPr>
  </w:style>
  <w:style w:type="character" w:customStyle="1" w:styleId="PlainTextChar">
    <w:name w:val="Plain Text Char"/>
    <w:link w:val="PlainText"/>
    <w:uiPriority w:val="99"/>
    <w:rsid w:val="00000454"/>
    <w:rPr>
      <w:rFonts w:ascii="Courier New" w:hAnsi="Courier New" w:cs="Courier New"/>
      <w:lang w:val="en-CA" w:eastAsia="en-CA"/>
    </w:rPr>
  </w:style>
  <w:style w:type="paragraph" w:customStyle="1" w:styleId="Default">
    <w:name w:val="Default"/>
    <w:rsid w:val="00563C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B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D1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B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D1D"/>
    <w:rPr>
      <w:b/>
      <w:bCs/>
      <w:lang w:val="en-CA" w:eastAsia="en-CA"/>
    </w:rPr>
  </w:style>
  <w:style w:type="paragraph" w:customStyle="1" w:styleId="Bodytext">
    <w:name w:val="Bodytext"/>
    <w:basedOn w:val="Normal"/>
    <w:link w:val="BodytextChar"/>
    <w:qFormat/>
    <w:rsid w:val="006A4FE0"/>
    <w:pPr>
      <w:jc w:val="both"/>
    </w:pPr>
    <w:rPr>
      <w:rFonts w:asciiTheme="minorHAnsi" w:hAnsiTheme="minorHAnsi"/>
      <w:sz w:val="22"/>
      <w:szCs w:val="22"/>
      <w:lang w:val="en-AU" w:eastAsia="en-US"/>
    </w:rPr>
  </w:style>
  <w:style w:type="character" w:customStyle="1" w:styleId="BodytextChar">
    <w:name w:val="Bodytext Char"/>
    <w:basedOn w:val="DefaultParagraphFont"/>
    <w:link w:val="Bodytext"/>
    <w:rsid w:val="006A4FE0"/>
    <w:rPr>
      <w:rFonts w:asciiTheme="minorHAnsi" w:hAnsiTheme="minorHAnsi"/>
      <w:sz w:val="22"/>
      <w:szCs w:val="22"/>
      <w:lang w:val="en-AU"/>
    </w:rPr>
  </w:style>
  <w:style w:type="character" w:styleId="FollowedHyperlink">
    <w:name w:val="FollowedHyperlink"/>
    <w:basedOn w:val="DefaultParagraphFont"/>
    <w:semiHidden/>
    <w:unhideWhenUsed/>
    <w:rsid w:val="004D4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EF1E89"/>
    <w:pPr>
      <w:keepNext/>
      <w:tabs>
        <w:tab w:val="left" w:pos="864"/>
        <w:tab w:val="left" w:pos="1627"/>
      </w:tabs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D1E0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C20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D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2F6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F1D23"/>
    <w:pPr>
      <w:jc w:val="center"/>
    </w:pPr>
    <w:rPr>
      <w:b/>
      <w:bCs/>
      <w:szCs w:val="20"/>
      <w:lang w:val="en-US" w:eastAsia="en-US"/>
    </w:rPr>
  </w:style>
  <w:style w:type="paragraph" w:styleId="BodyText2">
    <w:name w:val="Body Text 2"/>
    <w:basedOn w:val="Normal"/>
    <w:rsid w:val="00DF5011"/>
    <w:pPr>
      <w:spacing w:after="120" w:line="480" w:lineRule="auto"/>
    </w:pPr>
    <w:rPr>
      <w:sz w:val="20"/>
      <w:szCs w:val="20"/>
      <w:lang w:val="en-US" w:eastAsia="en-US"/>
    </w:rPr>
  </w:style>
  <w:style w:type="character" w:styleId="Hyperlink">
    <w:name w:val="Hyperlink"/>
    <w:rsid w:val="00D80ABB"/>
    <w:rPr>
      <w:color w:val="0000FF"/>
      <w:u w:val="single"/>
    </w:rPr>
  </w:style>
  <w:style w:type="paragraph" w:styleId="BodyTextIndent">
    <w:name w:val="Body Text Indent"/>
    <w:basedOn w:val="Normal"/>
    <w:rsid w:val="0015021E"/>
    <w:pPr>
      <w:spacing w:after="120"/>
      <w:ind w:left="283"/>
    </w:pPr>
  </w:style>
  <w:style w:type="paragraph" w:styleId="NormalWeb">
    <w:name w:val="Normal (Web)"/>
    <w:basedOn w:val="Normal"/>
    <w:uiPriority w:val="99"/>
    <w:rsid w:val="00BF3BBA"/>
    <w:pPr>
      <w:spacing w:before="100" w:beforeAutospacing="1" w:after="100" w:afterAutospacing="1"/>
    </w:pPr>
  </w:style>
  <w:style w:type="paragraph" w:styleId="NoSpacing">
    <w:name w:val="No Spacing"/>
    <w:qFormat/>
    <w:rsid w:val="00B922F5"/>
    <w:rPr>
      <w:rFonts w:ascii="Calibri" w:hAnsi="Calibri"/>
      <w:bCs/>
      <w:sz w:val="24"/>
      <w:szCs w:val="24"/>
    </w:rPr>
  </w:style>
  <w:style w:type="character" w:styleId="Strong">
    <w:name w:val="Strong"/>
    <w:qFormat/>
    <w:rsid w:val="009643FC"/>
    <w:rPr>
      <w:b/>
      <w:bCs/>
    </w:rPr>
  </w:style>
  <w:style w:type="paragraph" w:styleId="ListParagraph">
    <w:name w:val="List Paragraph"/>
    <w:basedOn w:val="Normal"/>
    <w:uiPriority w:val="34"/>
    <w:qFormat/>
    <w:rsid w:val="00723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tyle1">
    <w:name w:val="Style1"/>
    <w:rsid w:val="00ED69AF"/>
    <w:pPr>
      <w:numPr>
        <w:numId w:val="1"/>
      </w:numPr>
    </w:pPr>
  </w:style>
  <w:style w:type="character" w:customStyle="1" w:styleId="PlainTextChar">
    <w:name w:val="Plain Text Char"/>
    <w:link w:val="PlainText"/>
    <w:uiPriority w:val="99"/>
    <w:rsid w:val="00000454"/>
    <w:rPr>
      <w:rFonts w:ascii="Courier New" w:hAnsi="Courier New" w:cs="Courier New"/>
      <w:lang w:val="en-CA" w:eastAsia="en-CA"/>
    </w:rPr>
  </w:style>
  <w:style w:type="paragraph" w:customStyle="1" w:styleId="Default">
    <w:name w:val="Default"/>
    <w:rsid w:val="00563C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B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D1D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B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D1D"/>
    <w:rPr>
      <w:b/>
      <w:bCs/>
      <w:lang w:val="en-CA" w:eastAsia="en-CA"/>
    </w:rPr>
  </w:style>
  <w:style w:type="paragraph" w:customStyle="1" w:styleId="Bodytext">
    <w:name w:val="Bodytext"/>
    <w:basedOn w:val="Normal"/>
    <w:link w:val="BodytextChar"/>
    <w:qFormat/>
    <w:rsid w:val="006A4FE0"/>
    <w:pPr>
      <w:jc w:val="both"/>
    </w:pPr>
    <w:rPr>
      <w:rFonts w:asciiTheme="minorHAnsi" w:hAnsiTheme="minorHAnsi"/>
      <w:sz w:val="22"/>
      <w:szCs w:val="22"/>
      <w:lang w:val="en-AU" w:eastAsia="en-US"/>
    </w:rPr>
  </w:style>
  <w:style w:type="character" w:customStyle="1" w:styleId="BodytextChar">
    <w:name w:val="Bodytext Char"/>
    <w:basedOn w:val="DefaultParagraphFont"/>
    <w:link w:val="Bodytext"/>
    <w:rsid w:val="006A4FE0"/>
    <w:rPr>
      <w:rFonts w:asciiTheme="minorHAnsi" w:hAnsiTheme="minorHAnsi"/>
      <w:sz w:val="22"/>
      <w:szCs w:val="22"/>
      <w:lang w:val="en-AU"/>
    </w:rPr>
  </w:style>
  <w:style w:type="character" w:styleId="FollowedHyperlink">
    <w:name w:val="FollowedHyperlink"/>
    <w:basedOn w:val="DefaultParagraphFont"/>
    <w:semiHidden/>
    <w:unhideWhenUsed/>
    <w:rsid w:val="004D4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465">
          <w:marLeft w:val="302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228">
          <w:marLeft w:val="89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289">
          <w:marLeft w:val="893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054">
          <w:marLeft w:val="302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gif@01CD820A.7A13BC5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kiUnovfll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B0B2B54E5541AA69A6F4DBE44D4F" ma:contentTypeVersion="0" ma:contentTypeDescription="Create a new document." ma:contentTypeScope="" ma:versionID="c6282f1016a5360f55da7b5d59ea1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FB03-B912-487C-8C64-330805BF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2874F-FF67-4653-B7A8-683A98E2913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02CE69-D474-4926-9FA1-DA2204111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1B22E-CF8A-4ACE-88A4-A14D6CC6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6939</CharactersWithSpaces>
  <SharedDoc>false</SharedDoc>
  <HLinks>
    <vt:vector size="12" baseType="variant">
      <vt:variant>
        <vt:i4>2883701</vt:i4>
      </vt:variant>
      <vt:variant>
        <vt:i4>3</vt:i4>
      </vt:variant>
      <vt:variant>
        <vt:i4>0</vt:i4>
      </vt:variant>
      <vt:variant>
        <vt:i4>5</vt:i4>
      </vt:variant>
      <vt:variant>
        <vt:lpwstr>http://icopeu.org/Algonquin/home.html?school=Algonquin</vt:lpwstr>
      </vt:variant>
      <vt:variant>
        <vt:lpwstr/>
      </vt:variant>
      <vt:variant>
        <vt:i4>3014666</vt:i4>
      </vt:variant>
      <vt:variant>
        <vt:i4>2123</vt:i4>
      </vt:variant>
      <vt:variant>
        <vt:i4>1025</vt:i4>
      </vt:variant>
      <vt:variant>
        <vt:i4>1</vt:i4>
      </vt:variant>
      <vt:variant>
        <vt:lpwstr>cid:image002.gif@01CD820A.7A13BC50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Algonquin College</dc:creator>
  <cp:lastModifiedBy>Nancy Makila</cp:lastModifiedBy>
  <cp:revision>5</cp:revision>
  <cp:lastPrinted>2018-03-26T19:05:00Z</cp:lastPrinted>
  <dcterms:created xsi:type="dcterms:W3CDTF">2018-06-03T13:43:00Z</dcterms:created>
  <dcterms:modified xsi:type="dcterms:W3CDTF">2018-06-03T13:45:00Z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0x0101004C31B0B2B54E5541AA69A6F4DBE44D4F</vt:lpwstr>
  </property>
</Properties>
</file>