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12B9" w14:textId="3C1A5128" w:rsidR="00F83CE9" w:rsidRPr="00275573" w:rsidRDefault="00F83CE9" w:rsidP="00D91B83">
      <w:pPr>
        <w:pStyle w:val="paragraph"/>
        <w:spacing w:before="0" w:beforeAutospacing="0" w:after="0" w:afterAutospacing="0"/>
        <w:ind w:left="180"/>
        <w:jc w:val="center"/>
        <w:textAlignment w:val="baseline"/>
        <w:rPr>
          <w:rStyle w:val="eop"/>
          <w:rFonts w:asciiTheme="minorHAnsi" w:hAnsiTheme="minorHAnsi" w:cstheme="minorHAnsi"/>
          <w:b/>
          <w:bCs/>
          <w:color w:val="000000" w:themeColor="text1"/>
        </w:rPr>
      </w:pPr>
      <w:r w:rsidRPr="00275573">
        <w:rPr>
          <w:rStyle w:val="normaltextrun"/>
          <w:rFonts w:asciiTheme="minorHAnsi" w:hAnsiTheme="minorHAnsi" w:cstheme="minorHAnsi"/>
          <w:b/>
          <w:bCs/>
          <w:color w:val="000000" w:themeColor="text1"/>
          <w:lang w:val="en-CA"/>
        </w:rPr>
        <w:t>COLLEGE ACADEMIC COUNCIL</w:t>
      </w:r>
    </w:p>
    <w:p w14:paraId="32D83D44" w14:textId="7E7BC32E" w:rsidR="00F83CE9" w:rsidRPr="00275573" w:rsidRDefault="00F83CE9" w:rsidP="00D91B83">
      <w:pPr>
        <w:pStyle w:val="paragraph"/>
        <w:spacing w:before="0" w:beforeAutospacing="0" w:after="0" w:afterAutospacing="0"/>
        <w:ind w:left="180"/>
        <w:jc w:val="center"/>
        <w:textAlignment w:val="baseline"/>
        <w:rPr>
          <w:rStyle w:val="eop"/>
          <w:rFonts w:asciiTheme="minorHAnsi" w:hAnsiTheme="minorHAnsi" w:cstheme="minorHAnsi"/>
          <w:b/>
          <w:bCs/>
          <w:color w:val="000000" w:themeColor="text1"/>
        </w:rPr>
      </w:pPr>
      <w:r w:rsidRPr="00275573">
        <w:rPr>
          <w:rStyle w:val="eop"/>
          <w:rFonts w:asciiTheme="minorHAnsi" w:hAnsiTheme="minorHAnsi" w:cstheme="minorHAnsi"/>
          <w:b/>
          <w:bCs/>
          <w:color w:val="000000" w:themeColor="text1"/>
        </w:rPr>
        <w:t>MEETING MINUTES</w:t>
      </w:r>
    </w:p>
    <w:p w14:paraId="630D4969" w14:textId="58A84033" w:rsidR="00E84040" w:rsidRPr="00275573" w:rsidRDefault="006569A1" w:rsidP="00D91B83">
      <w:pPr>
        <w:pStyle w:val="paragraph"/>
        <w:spacing w:before="0" w:beforeAutospacing="0" w:after="0" w:afterAutospacing="0"/>
        <w:ind w:left="180"/>
        <w:jc w:val="center"/>
        <w:textAlignment w:val="baseline"/>
        <w:rPr>
          <w:rFonts w:asciiTheme="minorHAnsi" w:hAnsiTheme="minorHAnsi" w:cstheme="minorHAnsi"/>
          <w:color w:val="000000" w:themeColor="text1"/>
        </w:rPr>
      </w:pPr>
      <w:r w:rsidRPr="00275573">
        <w:rPr>
          <w:rFonts w:asciiTheme="minorHAnsi" w:hAnsiTheme="minorHAnsi" w:cstheme="minorHAnsi"/>
          <w:b/>
          <w:bCs/>
          <w:color w:val="000000" w:themeColor="text1"/>
        </w:rPr>
        <w:t>January 29, 2024</w:t>
      </w:r>
    </w:p>
    <w:tbl>
      <w:tblPr>
        <w:tblStyle w:val="TableGrid"/>
        <w:tblpPr w:leftFromText="180" w:rightFromText="180" w:vertAnchor="page" w:horzAnchor="margin" w:tblpY="2944"/>
        <w:tblW w:w="0" w:type="auto"/>
        <w:tblLook w:val="04A0" w:firstRow="1" w:lastRow="0" w:firstColumn="1" w:lastColumn="0" w:noHBand="0" w:noVBand="1"/>
      </w:tblPr>
      <w:tblGrid>
        <w:gridCol w:w="3132"/>
        <w:gridCol w:w="5234"/>
        <w:gridCol w:w="984"/>
      </w:tblGrid>
      <w:tr w:rsidR="00D91B83" w:rsidRPr="00275573" w14:paraId="2D02231F" w14:textId="77777777" w:rsidTr="5268F01E">
        <w:tc>
          <w:tcPr>
            <w:tcW w:w="3132" w:type="dxa"/>
            <w:tcBorders>
              <w:bottom w:val="single" w:sz="4" w:space="0" w:color="auto"/>
            </w:tcBorders>
          </w:tcPr>
          <w:p w14:paraId="1D1A6CBA" w14:textId="77777777" w:rsidR="00D91B83" w:rsidRPr="00275573" w:rsidRDefault="00D91B83" w:rsidP="00D91B83">
            <w:pPr>
              <w:ind w:left="180"/>
              <w:rPr>
                <w:rFonts w:cstheme="minorHAnsi"/>
                <w:color w:val="000000" w:themeColor="text1"/>
                <w:sz w:val="24"/>
                <w:szCs w:val="24"/>
              </w:rPr>
            </w:pPr>
            <w:r w:rsidRPr="00275573">
              <w:rPr>
                <w:rFonts w:cstheme="minorHAnsi"/>
                <w:b/>
                <w:bCs/>
                <w:color w:val="000000" w:themeColor="text1"/>
                <w:sz w:val="24"/>
                <w:szCs w:val="24"/>
              </w:rPr>
              <w:t>Chair</w:t>
            </w:r>
          </w:p>
        </w:tc>
        <w:tc>
          <w:tcPr>
            <w:tcW w:w="5234" w:type="dxa"/>
          </w:tcPr>
          <w:p w14:paraId="19C9E3BB"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Heather Bailey</w:t>
            </w:r>
          </w:p>
        </w:tc>
        <w:tc>
          <w:tcPr>
            <w:tcW w:w="984" w:type="dxa"/>
          </w:tcPr>
          <w:p w14:paraId="71322D56"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7FA97B3F" w14:textId="77777777" w:rsidTr="5268F01E">
        <w:tc>
          <w:tcPr>
            <w:tcW w:w="3132" w:type="dxa"/>
            <w:tcBorders>
              <w:bottom w:val="single" w:sz="4" w:space="0" w:color="auto"/>
            </w:tcBorders>
          </w:tcPr>
          <w:p w14:paraId="460A1EDF" w14:textId="77777777" w:rsidR="00D91B83" w:rsidRPr="00275573" w:rsidRDefault="00D91B83" w:rsidP="00D91B83">
            <w:pPr>
              <w:ind w:left="180"/>
              <w:rPr>
                <w:rFonts w:cstheme="minorHAnsi"/>
                <w:b/>
                <w:bCs/>
                <w:color w:val="000000" w:themeColor="text1"/>
                <w:sz w:val="24"/>
                <w:szCs w:val="24"/>
              </w:rPr>
            </w:pPr>
            <w:r w:rsidRPr="00275573">
              <w:rPr>
                <w:rFonts w:cstheme="minorHAnsi"/>
                <w:b/>
                <w:bCs/>
                <w:color w:val="000000" w:themeColor="text1"/>
                <w:sz w:val="24"/>
                <w:szCs w:val="24"/>
              </w:rPr>
              <w:t>Guest Presenter</w:t>
            </w:r>
          </w:p>
        </w:tc>
        <w:tc>
          <w:tcPr>
            <w:tcW w:w="5234" w:type="dxa"/>
          </w:tcPr>
          <w:p w14:paraId="0D4F3D36"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shd w:val="clear" w:color="auto" w:fill="FFFFFF"/>
                <w:lang w:val="en-US"/>
              </w:rPr>
              <w:t>George Cole</w:t>
            </w:r>
          </w:p>
        </w:tc>
        <w:tc>
          <w:tcPr>
            <w:tcW w:w="984" w:type="dxa"/>
          </w:tcPr>
          <w:p w14:paraId="33EBFF2F"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0FF4C5A8" w14:textId="77777777" w:rsidTr="5268F01E">
        <w:tc>
          <w:tcPr>
            <w:tcW w:w="3132" w:type="dxa"/>
            <w:tcBorders>
              <w:top w:val="nil"/>
            </w:tcBorders>
          </w:tcPr>
          <w:p w14:paraId="23EA238A" w14:textId="77777777" w:rsidR="00D91B83" w:rsidRPr="00275573" w:rsidRDefault="00D91B83" w:rsidP="00D91B83">
            <w:pPr>
              <w:ind w:left="180"/>
              <w:rPr>
                <w:rFonts w:cstheme="minorHAnsi"/>
                <w:b/>
                <w:bCs/>
                <w:color w:val="000000" w:themeColor="text1"/>
                <w:sz w:val="24"/>
                <w:szCs w:val="24"/>
                <w:lang w:val="en-US"/>
              </w:rPr>
            </w:pPr>
            <w:r w:rsidRPr="00275573">
              <w:rPr>
                <w:rFonts w:cstheme="minorHAnsi"/>
                <w:b/>
                <w:bCs/>
                <w:color w:val="000000" w:themeColor="text1"/>
                <w:sz w:val="24"/>
                <w:szCs w:val="24"/>
              </w:rPr>
              <w:t>Academic Staff</w:t>
            </w:r>
          </w:p>
          <w:p w14:paraId="68621E27" w14:textId="77777777" w:rsidR="00D91B83" w:rsidRPr="00275573" w:rsidRDefault="00D91B83" w:rsidP="00D91B83">
            <w:pPr>
              <w:ind w:left="180"/>
              <w:rPr>
                <w:rFonts w:cstheme="minorHAnsi"/>
                <w:color w:val="000000" w:themeColor="text1"/>
                <w:sz w:val="24"/>
                <w:szCs w:val="24"/>
              </w:rPr>
            </w:pPr>
          </w:p>
        </w:tc>
        <w:tc>
          <w:tcPr>
            <w:tcW w:w="5234" w:type="dxa"/>
          </w:tcPr>
          <w:p w14:paraId="172BA0C7" w14:textId="77777777" w:rsidR="00D91B83" w:rsidRPr="00275573" w:rsidRDefault="00D91B83" w:rsidP="00D91B83">
            <w:pPr>
              <w:ind w:left="180"/>
              <w:rPr>
                <w:rFonts w:cstheme="minorHAnsi"/>
                <w:color w:val="000000" w:themeColor="text1"/>
                <w:sz w:val="24"/>
                <w:szCs w:val="24"/>
              </w:rPr>
            </w:pPr>
          </w:p>
        </w:tc>
        <w:tc>
          <w:tcPr>
            <w:tcW w:w="984" w:type="dxa"/>
          </w:tcPr>
          <w:p w14:paraId="7FC3A744" w14:textId="77777777" w:rsidR="00D91B83" w:rsidRPr="00275573" w:rsidRDefault="00D91B83" w:rsidP="00D91B83">
            <w:pPr>
              <w:ind w:left="180"/>
              <w:rPr>
                <w:rFonts w:cstheme="minorHAnsi"/>
                <w:color w:val="000000" w:themeColor="text1"/>
                <w:sz w:val="24"/>
                <w:szCs w:val="24"/>
              </w:rPr>
            </w:pPr>
          </w:p>
        </w:tc>
      </w:tr>
      <w:tr w:rsidR="00D91B83" w:rsidRPr="00275573" w14:paraId="32B4F2EB" w14:textId="77777777" w:rsidTr="5268F01E">
        <w:tc>
          <w:tcPr>
            <w:tcW w:w="3132" w:type="dxa"/>
          </w:tcPr>
          <w:p w14:paraId="3C4F6B83" w14:textId="77777777" w:rsidR="00D91B83" w:rsidRPr="00275573" w:rsidRDefault="00D91B83" w:rsidP="00D91B83">
            <w:pPr>
              <w:ind w:left="180"/>
              <w:rPr>
                <w:rFonts w:cstheme="minorHAnsi"/>
                <w:color w:val="000000" w:themeColor="text1"/>
                <w:sz w:val="24"/>
                <w:szCs w:val="24"/>
                <w:lang w:val="fr-CA"/>
              </w:rPr>
            </w:pPr>
            <w:r w:rsidRPr="00275573">
              <w:rPr>
                <w:rFonts w:cstheme="minorHAnsi"/>
                <w:color w:val="000000" w:themeColor="text1"/>
                <w:sz w:val="24"/>
                <w:szCs w:val="24"/>
                <w:lang w:val="fr-CA"/>
              </w:rPr>
              <w:t>Algonquin Centre for Construction Excellence</w:t>
            </w:r>
          </w:p>
        </w:tc>
        <w:tc>
          <w:tcPr>
            <w:tcW w:w="5234" w:type="dxa"/>
          </w:tcPr>
          <w:p w14:paraId="4DDC643E"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Kenneth Hill</w:t>
            </w:r>
          </w:p>
        </w:tc>
        <w:tc>
          <w:tcPr>
            <w:tcW w:w="984" w:type="dxa"/>
          </w:tcPr>
          <w:p w14:paraId="1AFE8EB2"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R</w:t>
            </w:r>
          </w:p>
        </w:tc>
      </w:tr>
      <w:tr w:rsidR="00D91B83" w:rsidRPr="00275573" w14:paraId="6E959138" w14:textId="77777777" w:rsidTr="5268F01E">
        <w:tc>
          <w:tcPr>
            <w:tcW w:w="3132" w:type="dxa"/>
          </w:tcPr>
          <w:p w14:paraId="62D7FA4F"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School of Advanced Technology</w:t>
            </w:r>
          </w:p>
        </w:tc>
        <w:tc>
          <w:tcPr>
            <w:tcW w:w="5234" w:type="dxa"/>
          </w:tcPr>
          <w:p w14:paraId="12AA99D8" w14:textId="77777777" w:rsidR="00D91B83" w:rsidRPr="00275573" w:rsidRDefault="00D91B83" w:rsidP="00D91B83">
            <w:pPr>
              <w:ind w:left="180"/>
              <w:rPr>
                <w:rStyle w:val="cf01"/>
                <w:rFonts w:asciiTheme="minorHAnsi" w:hAnsiTheme="minorHAnsi" w:cstheme="minorHAnsi"/>
                <w:color w:val="000000" w:themeColor="text1"/>
                <w:sz w:val="24"/>
                <w:szCs w:val="24"/>
              </w:rPr>
            </w:pPr>
            <w:r w:rsidRPr="00275573">
              <w:rPr>
                <w:rStyle w:val="cf01"/>
                <w:rFonts w:asciiTheme="minorHAnsi" w:hAnsiTheme="minorHAnsi" w:cstheme="minorHAnsi"/>
                <w:color w:val="000000" w:themeColor="text1"/>
                <w:sz w:val="24"/>
                <w:szCs w:val="24"/>
              </w:rPr>
              <w:t>Elizabeth Von Moos</w:t>
            </w:r>
          </w:p>
        </w:tc>
        <w:tc>
          <w:tcPr>
            <w:tcW w:w="984" w:type="dxa"/>
          </w:tcPr>
          <w:p w14:paraId="35DCB196"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46BAA185" w14:textId="77777777" w:rsidTr="5268F01E">
        <w:tc>
          <w:tcPr>
            <w:tcW w:w="3132" w:type="dxa"/>
          </w:tcPr>
          <w:p w14:paraId="7AF1075A"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 xml:space="preserve">School of </w:t>
            </w:r>
            <w:r w:rsidRPr="00275573">
              <w:rPr>
                <w:rFonts w:cstheme="minorHAnsi"/>
                <w:b/>
                <w:bCs/>
                <w:color w:val="000000" w:themeColor="text1"/>
                <w:sz w:val="24"/>
                <w:szCs w:val="24"/>
              </w:rPr>
              <w:t>Business</w:t>
            </w:r>
            <w:r w:rsidRPr="00275573">
              <w:rPr>
                <w:rFonts w:cstheme="minorHAnsi"/>
                <w:color w:val="000000" w:themeColor="text1"/>
                <w:sz w:val="24"/>
                <w:szCs w:val="24"/>
              </w:rPr>
              <w:t xml:space="preserve"> &amp; Hospitality</w:t>
            </w:r>
          </w:p>
        </w:tc>
        <w:tc>
          <w:tcPr>
            <w:tcW w:w="5234" w:type="dxa"/>
          </w:tcPr>
          <w:p w14:paraId="0BB40B33" w14:textId="77777777" w:rsidR="00D91B83" w:rsidRPr="00275573" w:rsidRDefault="00D91B83" w:rsidP="00D91B83">
            <w:pPr>
              <w:ind w:left="180"/>
              <w:rPr>
                <w:rFonts w:cstheme="minorHAnsi"/>
                <w:color w:val="000000" w:themeColor="text1"/>
                <w:sz w:val="24"/>
                <w:szCs w:val="24"/>
              </w:rPr>
            </w:pPr>
            <w:r w:rsidRPr="00275573">
              <w:rPr>
                <w:rFonts w:eastAsia="Calibri" w:cstheme="minorHAnsi"/>
                <w:color w:val="000000" w:themeColor="text1"/>
                <w:sz w:val="24"/>
                <w:szCs w:val="24"/>
              </w:rPr>
              <w:t>Christopher Dore</w:t>
            </w:r>
          </w:p>
        </w:tc>
        <w:tc>
          <w:tcPr>
            <w:tcW w:w="984" w:type="dxa"/>
          </w:tcPr>
          <w:p w14:paraId="151E4E9D"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694802DF" w14:textId="77777777" w:rsidTr="5268F01E">
        <w:tc>
          <w:tcPr>
            <w:tcW w:w="3132" w:type="dxa"/>
          </w:tcPr>
          <w:p w14:paraId="00D345E9"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School of Wellness, Public Safety and Community Studies</w:t>
            </w:r>
          </w:p>
        </w:tc>
        <w:tc>
          <w:tcPr>
            <w:tcW w:w="5234" w:type="dxa"/>
          </w:tcPr>
          <w:p w14:paraId="442D9FE9" w14:textId="77777777" w:rsidR="00D91B83" w:rsidRPr="00275573" w:rsidRDefault="00D91B83" w:rsidP="00D91B83">
            <w:pPr>
              <w:spacing w:line="259" w:lineRule="auto"/>
              <w:ind w:left="180"/>
              <w:rPr>
                <w:rFonts w:cstheme="minorHAnsi"/>
                <w:color w:val="000000" w:themeColor="text1"/>
                <w:sz w:val="24"/>
                <w:szCs w:val="24"/>
              </w:rPr>
            </w:pPr>
            <w:r w:rsidRPr="00275573">
              <w:rPr>
                <w:rFonts w:cstheme="minorHAnsi"/>
                <w:color w:val="000000" w:themeColor="text1"/>
                <w:sz w:val="24"/>
                <w:szCs w:val="24"/>
              </w:rPr>
              <w:t>Lisa Roots</w:t>
            </w:r>
          </w:p>
        </w:tc>
        <w:tc>
          <w:tcPr>
            <w:tcW w:w="984" w:type="dxa"/>
          </w:tcPr>
          <w:p w14:paraId="255C8431"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7E59AA5F" w14:textId="77777777" w:rsidTr="5268F01E">
        <w:trPr>
          <w:trHeight w:val="609"/>
        </w:trPr>
        <w:tc>
          <w:tcPr>
            <w:tcW w:w="3132" w:type="dxa"/>
          </w:tcPr>
          <w:p w14:paraId="0AA31243"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 xml:space="preserve">School of Business &amp; </w:t>
            </w:r>
            <w:r w:rsidRPr="00275573">
              <w:rPr>
                <w:rFonts w:cstheme="minorHAnsi"/>
                <w:b/>
                <w:bCs/>
                <w:color w:val="000000" w:themeColor="text1"/>
                <w:sz w:val="24"/>
                <w:szCs w:val="24"/>
              </w:rPr>
              <w:t>Hospitality</w:t>
            </w:r>
          </w:p>
        </w:tc>
        <w:tc>
          <w:tcPr>
            <w:tcW w:w="5234" w:type="dxa"/>
          </w:tcPr>
          <w:p w14:paraId="2D004160" w14:textId="77777777" w:rsidR="00D91B83" w:rsidRPr="00275573" w:rsidRDefault="00D91B83" w:rsidP="00D91B83">
            <w:pPr>
              <w:ind w:left="180"/>
              <w:rPr>
                <w:rFonts w:cstheme="minorHAnsi"/>
                <w:color w:val="000000" w:themeColor="text1"/>
                <w:sz w:val="24"/>
                <w:szCs w:val="24"/>
                <w:highlight w:val="yellow"/>
              </w:rPr>
            </w:pPr>
            <w:r w:rsidRPr="00275573">
              <w:rPr>
                <w:rFonts w:cstheme="minorHAnsi"/>
                <w:color w:val="000000" w:themeColor="text1"/>
                <w:sz w:val="24"/>
                <w:szCs w:val="24"/>
              </w:rPr>
              <w:t>Mark Brennan</w:t>
            </w:r>
          </w:p>
        </w:tc>
        <w:tc>
          <w:tcPr>
            <w:tcW w:w="984" w:type="dxa"/>
          </w:tcPr>
          <w:p w14:paraId="7DD8B9B7"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3F630877" w14:textId="77777777" w:rsidTr="5268F01E">
        <w:tc>
          <w:tcPr>
            <w:tcW w:w="3132" w:type="dxa"/>
          </w:tcPr>
          <w:p w14:paraId="50E9F952"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School of Health Studies</w:t>
            </w:r>
          </w:p>
        </w:tc>
        <w:tc>
          <w:tcPr>
            <w:tcW w:w="5234" w:type="dxa"/>
          </w:tcPr>
          <w:p w14:paraId="3B0E8D8A"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Crystal O'Connell-Schauerte</w:t>
            </w:r>
          </w:p>
        </w:tc>
        <w:tc>
          <w:tcPr>
            <w:tcW w:w="984" w:type="dxa"/>
          </w:tcPr>
          <w:p w14:paraId="3858BD4D"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3BE8A91C" w14:textId="77777777" w:rsidTr="5268F01E">
        <w:tc>
          <w:tcPr>
            <w:tcW w:w="3132" w:type="dxa"/>
          </w:tcPr>
          <w:p w14:paraId="5548A0BC" w14:textId="4A3E1FC4" w:rsidR="00D91B83" w:rsidRPr="00275573" w:rsidRDefault="7FA2C6B0" w:rsidP="5268F01E">
            <w:pPr>
              <w:ind w:left="180"/>
              <w:rPr>
                <w:color w:val="000000" w:themeColor="text1"/>
                <w:sz w:val="24"/>
                <w:szCs w:val="24"/>
              </w:rPr>
            </w:pPr>
            <w:r w:rsidRPr="5268F01E">
              <w:rPr>
                <w:color w:val="000000" w:themeColor="text1"/>
                <w:sz w:val="24"/>
                <w:szCs w:val="24"/>
              </w:rPr>
              <w:t xml:space="preserve">Faculty </w:t>
            </w:r>
            <w:r w:rsidR="00D91B83" w:rsidRPr="5268F01E">
              <w:rPr>
                <w:color w:val="000000" w:themeColor="text1"/>
                <w:sz w:val="24"/>
                <w:szCs w:val="24"/>
              </w:rPr>
              <w:t xml:space="preserve">of </w:t>
            </w:r>
            <w:r w:rsidR="1CAF449D" w:rsidRPr="5268F01E">
              <w:rPr>
                <w:color w:val="000000" w:themeColor="text1"/>
                <w:sz w:val="24"/>
                <w:szCs w:val="24"/>
              </w:rPr>
              <w:t xml:space="preserve">Arts, </w:t>
            </w:r>
            <w:r w:rsidR="00D91B83" w:rsidRPr="5268F01E">
              <w:rPr>
                <w:color w:val="000000" w:themeColor="text1"/>
                <w:sz w:val="24"/>
                <w:szCs w:val="24"/>
              </w:rPr>
              <w:t>Media and Design</w:t>
            </w:r>
          </w:p>
        </w:tc>
        <w:tc>
          <w:tcPr>
            <w:tcW w:w="5234" w:type="dxa"/>
          </w:tcPr>
          <w:p w14:paraId="5E4B2E87"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Brian Asselin</w:t>
            </w:r>
          </w:p>
        </w:tc>
        <w:tc>
          <w:tcPr>
            <w:tcW w:w="984" w:type="dxa"/>
          </w:tcPr>
          <w:p w14:paraId="0544CFE8"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7D6942F6" w14:textId="77777777" w:rsidTr="5268F01E">
        <w:tc>
          <w:tcPr>
            <w:tcW w:w="3132" w:type="dxa"/>
          </w:tcPr>
          <w:p w14:paraId="67AC68FE"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Academic Access Centre</w:t>
            </w:r>
          </w:p>
        </w:tc>
        <w:tc>
          <w:tcPr>
            <w:tcW w:w="5234" w:type="dxa"/>
          </w:tcPr>
          <w:p w14:paraId="5C44BF99"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Melanie Farquhar</w:t>
            </w:r>
          </w:p>
        </w:tc>
        <w:tc>
          <w:tcPr>
            <w:tcW w:w="984" w:type="dxa"/>
          </w:tcPr>
          <w:p w14:paraId="54773CED" w14:textId="77777777" w:rsidR="00D91B83" w:rsidRPr="00275573" w:rsidRDefault="00D91B83" w:rsidP="00D91B83">
            <w:pPr>
              <w:ind w:left="180"/>
              <w:rPr>
                <w:rFonts w:cstheme="minorHAnsi"/>
                <w:color w:val="000000" w:themeColor="text1"/>
                <w:sz w:val="24"/>
                <w:szCs w:val="24"/>
              </w:rPr>
            </w:pPr>
          </w:p>
        </w:tc>
      </w:tr>
      <w:tr w:rsidR="00D91B83" w:rsidRPr="00275573" w14:paraId="2EE818E2" w14:textId="77777777" w:rsidTr="5268F01E">
        <w:tc>
          <w:tcPr>
            <w:tcW w:w="3132" w:type="dxa"/>
          </w:tcPr>
          <w:p w14:paraId="4A3AC2AA"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Language Institute</w:t>
            </w:r>
          </w:p>
        </w:tc>
        <w:tc>
          <w:tcPr>
            <w:tcW w:w="5234" w:type="dxa"/>
          </w:tcPr>
          <w:p w14:paraId="4B4AD1CB"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Chinedu Mba</w:t>
            </w:r>
          </w:p>
        </w:tc>
        <w:tc>
          <w:tcPr>
            <w:tcW w:w="984" w:type="dxa"/>
          </w:tcPr>
          <w:p w14:paraId="105F3104"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763474FC" w14:textId="77777777" w:rsidTr="5268F01E">
        <w:tc>
          <w:tcPr>
            <w:tcW w:w="3132" w:type="dxa"/>
            <w:shd w:val="clear" w:color="auto" w:fill="auto"/>
          </w:tcPr>
          <w:p w14:paraId="190F52F2" w14:textId="77777777" w:rsidR="00D91B83" w:rsidRPr="00D91B83" w:rsidRDefault="00D91B83" w:rsidP="00D91B83">
            <w:pPr>
              <w:ind w:left="180"/>
              <w:rPr>
                <w:rFonts w:cstheme="minorHAnsi"/>
                <w:color w:val="000000" w:themeColor="text1"/>
                <w:sz w:val="24"/>
                <w:szCs w:val="24"/>
              </w:rPr>
            </w:pPr>
            <w:r w:rsidRPr="00D91B83">
              <w:rPr>
                <w:rFonts w:cstheme="minorHAnsi"/>
                <w:color w:val="000000" w:themeColor="text1"/>
                <w:sz w:val="24"/>
                <w:szCs w:val="24"/>
              </w:rPr>
              <w:t>Pembroke Campus</w:t>
            </w:r>
          </w:p>
        </w:tc>
        <w:tc>
          <w:tcPr>
            <w:tcW w:w="5234" w:type="dxa"/>
            <w:shd w:val="clear" w:color="auto" w:fill="auto"/>
          </w:tcPr>
          <w:p w14:paraId="7BEDD445" w14:textId="77777777" w:rsidR="00D91B83" w:rsidRPr="00D91B83" w:rsidRDefault="00D91B83" w:rsidP="00D91B83">
            <w:pPr>
              <w:ind w:left="180"/>
              <w:rPr>
                <w:rFonts w:cstheme="minorHAnsi"/>
                <w:color w:val="000000" w:themeColor="text1"/>
                <w:sz w:val="24"/>
                <w:szCs w:val="24"/>
              </w:rPr>
            </w:pPr>
            <w:r w:rsidRPr="00D91B83">
              <w:rPr>
                <w:rFonts w:cstheme="minorHAnsi"/>
                <w:color w:val="000000" w:themeColor="text1"/>
                <w:sz w:val="24"/>
                <w:szCs w:val="24"/>
              </w:rPr>
              <w:t>Matthew Neadow</w:t>
            </w:r>
          </w:p>
        </w:tc>
        <w:tc>
          <w:tcPr>
            <w:tcW w:w="984" w:type="dxa"/>
          </w:tcPr>
          <w:p w14:paraId="6DF54A68"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4361BAC4" w14:textId="77777777" w:rsidTr="5268F01E">
        <w:tc>
          <w:tcPr>
            <w:tcW w:w="3132" w:type="dxa"/>
            <w:shd w:val="clear" w:color="auto" w:fill="auto"/>
          </w:tcPr>
          <w:p w14:paraId="5578D577" w14:textId="77777777" w:rsidR="00D91B83" w:rsidRPr="00D91B83" w:rsidRDefault="00D91B83" w:rsidP="00D91B83">
            <w:pPr>
              <w:ind w:left="180"/>
              <w:rPr>
                <w:rFonts w:cstheme="minorHAnsi"/>
                <w:color w:val="000000" w:themeColor="text1"/>
                <w:sz w:val="24"/>
                <w:szCs w:val="24"/>
              </w:rPr>
            </w:pPr>
            <w:r w:rsidRPr="00D91B83">
              <w:rPr>
                <w:rFonts w:cstheme="minorHAnsi"/>
                <w:color w:val="000000" w:themeColor="text1"/>
                <w:sz w:val="24"/>
                <w:szCs w:val="24"/>
              </w:rPr>
              <w:t>Perth Campus</w:t>
            </w:r>
          </w:p>
        </w:tc>
        <w:tc>
          <w:tcPr>
            <w:tcW w:w="5234" w:type="dxa"/>
            <w:shd w:val="clear" w:color="auto" w:fill="auto"/>
          </w:tcPr>
          <w:p w14:paraId="17A2220E" w14:textId="77777777" w:rsidR="00D91B83" w:rsidRPr="00D91B83" w:rsidRDefault="00D91B83" w:rsidP="00D91B83">
            <w:pPr>
              <w:ind w:left="180"/>
              <w:rPr>
                <w:rFonts w:cstheme="minorHAnsi"/>
                <w:color w:val="000000" w:themeColor="text1"/>
                <w:sz w:val="24"/>
                <w:szCs w:val="24"/>
              </w:rPr>
            </w:pPr>
            <w:r w:rsidRPr="00D91B83">
              <w:rPr>
                <w:rFonts w:cstheme="minorHAnsi"/>
                <w:color w:val="000000" w:themeColor="text1"/>
                <w:sz w:val="24"/>
                <w:szCs w:val="24"/>
              </w:rPr>
              <w:t>n/a</w:t>
            </w:r>
          </w:p>
        </w:tc>
        <w:tc>
          <w:tcPr>
            <w:tcW w:w="984" w:type="dxa"/>
          </w:tcPr>
          <w:p w14:paraId="4201352C" w14:textId="77777777" w:rsidR="00D91B83" w:rsidRPr="00275573" w:rsidRDefault="00D91B83" w:rsidP="00D91B83">
            <w:pPr>
              <w:ind w:left="180"/>
              <w:rPr>
                <w:rFonts w:cstheme="minorHAnsi"/>
                <w:color w:val="000000" w:themeColor="text1"/>
                <w:sz w:val="24"/>
                <w:szCs w:val="24"/>
                <w:highlight w:val="yellow"/>
              </w:rPr>
            </w:pPr>
          </w:p>
        </w:tc>
      </w:tr>
      <w:tr w:rsidR="00D91B83" w:rsidRPr="00275573" w14:paraId="3C835F13" w14:textId="77777777" w:rsidTr="5268F01E">
        <w:tc>
          <w:tcPr>
            <w:tcW w:w="3132" w:type="dxa"/>
            <w:shd w:val="clear" w:color="auto" w:fill="auto"/>
          </w:tcPr>
          <w:p w14:paraId="1746CC9E" w14:textId="77777777" w:rsidR="00D91B83" w:rsidRPr="00D91B83" w:rsidRDefault="00D91B83" w:rsidP="00D91B83">
            <w:pPr>
              <w:ind w:left="180"/>
              <w:rPr>
                <w:rFonts w:cstheme="minorHAnsi"/>
                <w:color w:val="000000" w:themeColor="text1"/>
                <w:sz w:val="24"/>
                <w:szCs w:val="24"/>
              </w:rPr>
            </w:pPr>
            <w:r w:rsidRPr="00D91B83">
              <w:rPr>
                <w:rFonts w:cstheme="minorHAnsi"/>
                <w:color w:val="000000" w:themeColor="text1"/>
                <w:sz w:val="24"/>
                <w:szCs w:val="24"/>
              </w:rPr>
              <w:t>Counsellors</w:t>
            </w:r>
          </w:p>
        </w:tc>
        <w:tc>
          <w:tcPr>
            <w:tcW w:w="5234" w:type="dxa"/>
            <w:shd w:val="clear" w:color="auto" w:fill="auto"/>
          </w:tcPr>
          <w:p w14:paraId="122493F5" w14:textId="77777777" w:rsidR="00D91B83" w:rsidRPr="00D91B83" w:rsidRDefault="00D91B83" w:rsidP="00D91B83">
            <w:pPr>
              <w:ind w:left="180"/>
              <w:rPr>
                <w:rFonts w:cstheme="minorHAnsi"/>
                <w:strike/>
                <w:color w:val="000000" w:themeColor="text1"/>
                <w:sz w:val="24"/>
                <w:szCs w:val="24"/>
              </w:rPr>
            </w:pPr>
            <w:r w:rsidRPr="00D91B83">
              <w:rPr>
                <w:rFonts w:cstheme="minorHAnsi"/>
                <w:color w:val="000000" w:themeColor="text1"/>
                <w:sz w:val="24"/>
                <w:szCs w:val="24"/>
              </w:rPr>
              <w:t>n/a</w:t>
            </w:r>
          </w:p>
        </w:tc>
        <w:tc>
          <w:tcPr>
            <w:tcW w:w="984" w:type="dxa"/>
          </w:tcPr>
          <w:p w14:paraId="204CC737" w14:textId="77777777" w:rsidR="00D91B83" w:rsidRPr="00275573" w:rsidRDefault="00D91B83" w:rsidP="00D91B83">
            <w:pPr>
              <w:ind w:left="180"/>
              <w:rPr>
                <w:rFonts w:cstheme="minorHAnsi"/>
                <w:color w:val="000000" w:themeColor="text1"/>
                <w:sz w:val="24"/>
                <w:szCs w:val="24"/>
                <w:highlight w:val="yellow"/>
              </w:rPr>
            </w:pPr>
          </w:p>
        </w:tc>
      </w:tr>
      <w:tr w:rsidR="00D91B83" w:rsidRPr="00275573" w14:paraId="0C3069B2" w14:textId="77777777" w:rsidTr="5268F01E">
        <w:tc>
          <w:tcPr>
            <w:tcW w:w="3132" w:type="dxa"/>
          </w:tcPr>
          <w:p w14:paraId="16E32A6E"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Librarians</w:t>
            </w:r>
          </w:p>
        </w:tc>
        <w:tc>
          <w:tcPr>
            <w:tcW w:w="5234" w:type="dxa"/>
          </w:tcPr>
          <w:p w14:paraId="23DF7F3A" w14:textId="77777777" w:rsidR="00D91B83" w:rsidRPr="00275573" w:rsidRDefault="00D91B83" w:rsidP="00D91B83">
            <w:pPr>
              <w:ind w:left="180"/>
              <w:rPr>
                <w:rFonts w:cstheme="minorHAnsi"/>
                <w:color w:val="000000" w:themeColor="text1"/>
                <w:sz w:val="24"/>
                <w:szCs w:val="24"/>
                <w:highlight w:val="yellow"/>
              </w:rPr>
            </w:pPr>
            <w:r w:rsidRPr="00275573">
              <w:rPr>
                <w:rFonts w:cstheme="minorHAnsi"/>
                <w:color w:val="000000" w:themeColor="text1"/>
                <w:sz w:val="24"/>
                <w:szCs w:val="24"/>
              </w:rPr>
              <w:t>Brenda Mahoney</w:t>
            </w:r>
          </w:p>
        </w:tc>
        <w:tc>
          <w:tcPr>
            <w:tcW w:w="984" w:type="dxa"/>
          </w:tcPr>
          <w:p w14:paraId="50208F90"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5EEA38C0" w14:textId="77777777" w:rsidTr="5268F01E">
        <w:tc>
          <w:tcPr>
            <w:tcW w:w="3132" w:type="dxa"/>
          </w:tcPr>
          <w:p w14:paraId="38539819" w14:textId="77777777" w:rsidR="00D91B83" w:rsidRPr="00275573" w:rsidRDefault="00D91B83" w:rsidP="00D91B83">
            <w:pPr>
              <w:ind w:left="180"/>
              <w:rPr>
                <w:rFonts w:cstheme="minorHAnsi"/>
                <w:b/>
                <w:bCs/>
                <w:color w:val="000000" w:themeColor="text1"/>
                <w:sz w:val="24"/>
                <w:szCs w:val="24"/>
              </w:rPr>
            </w:pPr>
            <w:r w:rsidRPr="00275573">
              <w:rPr>
                <w:rFonts w:cstheme="minorHAnsi"/>
                <w:b/>
                <w:bCs/>
                <w:color w:val="000000" w:themeColor="text1"/>
                <w:sz w:val="24"/>
                <w:szCs w:val="24"/>
              </w:rPr>
              <w:t>Support Staff</w:t>
            </w:r>
          </w:p>
        </w:tc>
        <w:tc>
          <w:tcPr>
            <w:tcW w:w="5234" w:type="dxa"/>
          </w:tcPr>
          <w:p w14:paraId="79FEC707" w14:textId="77777777" w:rsidR="00D91B83" w:rsidRPr="00275573" w:rsidRDefault="00D91B83" w:rsidP="00D91B83">
            <w:pPr>
              <w:ind w:left="180"/>
              <w:rPr>
                <w:rFonts w:cstheme="minorHAnsi"/>
                <w:color w:val="000000" w:themeColor="text1"/>
                <w:sz w:val="24"/>
                <w:szCs w:val="24"/>
                <w:highlight w:val="yellow"/>
              </w:rPr>
            </w:pPr>
            <w:r w:rsidRPr="00275573">
              <w:rPr>
                <w:rFonts w:cstheme="minorHAnsi"/>
                <w:color w:val="000000" w:themeColor="text1"/>
                <w:sz w:val="24"/>
                <w:szCs w:val="24"/>
              </w:rPr>
              <w:t>Pam Auchterlonie</w:t>
            </w:r>
          </w:p>
        </w:tc>
        <w:tc>
          <w:tcPr>
            <w:tcW w:w="984" w:type="dxa"/>
          </w:tcPr>
          <w:p w14:paraId="3E26507A"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R</w:t>
            </w:r>
          </w:p>
        </w:tc>
      </w:tr>
      <w:tr w:rsidR="00D91B83" w:rsidRPr="00275573" w14:paraId="509FC9A4" w14:textId="77777777" w:rsidTr="5268F01E">
        <w:tc>
          <w:tcPr>
            <w:tcW w:w="3132" w:type="dxa"/>
          </w:tcPr>
          <w:p w14:paraId="5A90152F" w14:textId="77777777" w:rsidR="00D91B83" w:rsidRPr="00275573" w:rsidRDefault="00D91B83" w:rsidP="00D91B83">
            <w:pPr>
              <w:ind w:left="180"/>
              <w:rPr>
                <w:rFonts w:cstheme="minorHAnsi"/>
                <w:b/>
                <w:bCs/>
                <w:color w:val="000000" w:themeColor="text1"/>
                <w:sz w:val="24"/>
                <w:szCs w:val="24"/>
              </w:rPr>
            </w:pPr>
            <w:r w:rsidRPr="00275573">
              <w:rPr>
                <w:rFonts w:cstheme="minorHAnsi"/>
                <w:b/>
                <w:bCs/>
                <w:color w:val="000000" w:themeColor="text1"/>
                <w:sz w:val="24"/>
                <w:szCs w:val="24"/>
              </w:rPr>
              <w:t>Students Association</w:t>
            </w:r>
          </w:p>
        </w:tc>
        <w:tc>
          <w:tcPr>
            <w:tcW w:w="5234" w:type="dxa"/>
          </w:tcPr>
          <w:p w14:paraId="64899A71" w14:textId="77777777" w:rsidR="00D91B83" w:rsidRPr="00275573" w:rsidRDefault="00D91B83" w:rsidP="00D91B83">
            <w:pPr>
              <w:ind w:left="180"/>
              <w:rPr>
                <w:rFonts w:cstheme="minorHAnsi"/>
                <w:color w:val="000000" w:themeColor="text1"/>
                <w:sz w:val="24"/>
                <w:szCs w:val="24"/>
              </w:rPr>
            </w:pPr>
          </w:p>
        </w:tc>
        <w:tc>
          <w:tcPr>
            <w:tcW w:w="984" w:type="dxa"/>
          </w:tcPr>
          <w:p w14:paraId="0DF6D03F" w14:textId="77777777" w:rsidR="00D91B83" w:rsidRPr="00275573" w:rsidRDefault="00D91B83" w:rsidP="00D91B83">
            <w:pPr>
              <w:ind w:left="180"/>
              <w:rPr>
                <w:rFonts w:cstheme="minorHAnsi"/>
                <w:color w:val="000000" w:themeColor="text1"/>
                <w:sz w:val="24"/>
                <w:szCs w:val="24"/>
              </w:rPr>
            </w:pPr>
          </w:p>
        </w:tc>
      </w:tr>
      <w:tr w:rsidR="00D91B83" w:rsidRPr="00275573" w14:paraId="00D6E66C" w14:textId="77777777" w:rsidTr="5268F01E">
        <w:tc>
          <w:tcPr>
            <w:tcW w:w="3132" w:type="dxa"/>
          </w:tcPr>
          <w:p w14:paraId="1D0780BB"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President, Students' Association</w:t>
            </w:r>
          </w:p>
        </w:tc>
        <w:tc>
          <w:tcPr>
            <w:tcW w:w="5234" w:type="dxa"/>
          </w:tcPr>
          <w:p w14:paraId="43E24BD7"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Abigail Soto Carvajal</w:t>
            </w:r>
          </w:p>
        </w:tc>
        <w:tc>
          <w:tcPr>
            <w:tcW w:w="984" w:type="dxa"/>
          </w:tcPr>
          <w:p w14:paraId="5B846300"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62C565B5" w14:textId="77777777" w:rsidTr="5268F01E">
        <w:tc>
          <w:tcPr>
            <w:tcW w:w="3132" w:type="dxa"/>
          </w:tcPr>
          <w:p w14:paraId="4F527488"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Director, Students' Association</w:t>
            </w:r>
          </w:p>
        </w:tc>
        <w:tc>
          <w:tcPr>
            <w:tcW w:w="5234" w:type="dxa"/>
          </w:tcPr>
          <w:p w14:paraId="294D6132"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Nishanth Babu Battula</w:t>
            </w:r>
          </w:p>
        </w:tc>
        <w:tc>
          <w:tcPr>
            <w:tcW w:w="984" w:type="dxa"/>
          </w:tcPr>
          <w:p w14:paraId="18968DAA"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R</w:t>
            </w:r>
          </w:p>
        </w:tc>
      </w:tr>
      <w:tr w:rsidR="00D91B83" w:rsidRPr="00275573" w14:paraId="06B9061A" w14:textId="77777777" w:rsidTr="5268F01E">
        <w:tc>
          <w:tcPr>
            <w:tcW w:w="3132" w:type="dxa"/>
          </w:tcPr>
          <w:p w14:paraId="49DBBE60"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Learning and Teaching Services</w:t>
            </w:r>
          </w:p>
        </w:tc>
        <w:tc>
          <w:tcPr>
            <w:tcW w:w="5234" w:type="dxa"/>
          </w:tcPr>
          <w:p w14:paraId="0E2338C0" w14:textId="77777777" w:rsidR="00D91B83" w:rsidRPr="00275573" w:rsidRDefault="00D91B83" w:rsidP="00D91B83">
            <w:pPr>
              <w:ind w:left="187"/>
              <w:rPr>
                <w:rFonts w:cstheme="minorHAnsi"/>
                <w:color w:val="000000" w:themeColor="text1"/>
                <w:sz w:val="24"/>
                <w:szCs w:val="24"/>
              </w:rPr>
            </w:pPr>
            <w:r w:rsidRPr="00275573">
              <w:rPr>
                <w:rFonts w:cstheme="minorHAnsi"/>
                <w:color w:val="000000" w:themeColor="text1"/>
                <w:sz w:val="24"/>
                <w:szCs w:val="24"/>
              </w:rPr>
              <w:t>Katherine Root</w:t>
            </w:r>
          </w:p>
        </w:tc>
        <w:tc>
          <w:tcPr>
            <w:tcW w:w="984" w:type="dxa"/>
          </w:tcPr>
          <w:p w14:paraId="7844E959"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R</w:t>
            </w:r>
          </w:p>
        </w:tc>
      </w:tr>
      <w:tr w:rsidR="00D91B83" w:rsidRPr="00275573" w14:paraId="3EC47E94" w14:textId="77777777" w:rsidTr="5268F01E">
        <w:tc>
          <w:tcPr>
            <w:tcW w:w="3132" w:type="dxa"/>
          </w:tcPr>
          <w:p w14:paraId="032BD636" w14:textId="77777777" w:rsidR="00D91B83" w:rsidRPr="00275573" w:rsidRDefault="00D91B83" w:rsidP="00D91B83">
            <w:pPr>
              <w:ind w:left="180"/>
              <w:rPr>
                <w:rFonts w:cstheme="minorHAnsi"/>
                <w:b/>
                <w:bCs/>
                <w:color w:val="000000" w:themeColor="text1"/>
                <w:sz w:val="24"/>
                <w:szCs w:val="24"/>
              </w:rPr>
            </w:pPr>
            <w:r w:rsidRPr="00275573">
              <w:rPr>
                <w:rFonts w:cstheme="minorHAnsi"/>
                <w:b/>
                <w:bCs/>
                <w:color w:val="000000" w:themeColor="text1"/>
                <w:sz w:val="24"/>
                <w:szCs w:val="24"/>
              </w:rPr>
              <w:t>Past Chair</w:t>
            </w:r>
          </w:p>
        </w:tc>
        <w:tc>
          <w:tcPr>
            <w:tcW w:w="5234" w:type="dxa"/>
          </w:tcPr>
          <w:p w14:paraId="43C58306"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Kim Bosch</w:t>
            </w:r>
          </w:p>
        </w:tc>
        <w:tc>
          <w:tcPr>
            <w:tcW w:w="984" w:type="dxa"/>
          </w:tcPr>
          <w:p w14:paraId="0B4059DF"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R</w:t>
            </w:r>
          </w:p>
        </w:tc>
      </w:tr>
      <w:tr w:rsidR="00D91B83" w:rsidRPr="00275573" w14:paraId="244A655D" w14:textId="77777777" w:rsidTr="5268F01E">
        <w:tc>
          <w:tcPr>
            <w:tcW w:w="3132" w:type="dxa"/>
          </w:tcPr>
          <w:p w14:paraId="1338C0F2" w14:textId="77777777" w:rsidR="00D91B83" w:rsidRPr="00275573" w:rsidRDefault="00D91B83" w:rsidP="00D91B83">
            <w:pPr>
              <w:ind w:left="180"/>
              <w:rPr>
                <w:rFonts w:cstheme="minorHAnsi"/>
                <w:b/>
                <w:bCs/>
                <w:color w:val="000000" w:themeColor="text1"/>
                <w:sz w:val="24"/>
                <w:szCs w:val="24"/>
              </w:rPr>
            </w:pPr>
            <w:r w:rsidRPr="00275573">
              <w:rPr>
                <w:rFonts w:cstheme="minorHAnsi"/>
                <w:b/>
                <w:bCs/>
                <w:color w:val="000000" w:themeColor="text1"/>
                <w:sz w:val="24"/>
                <w:szCs w:val="24"/>
              </w:rPr>
              <w:t>Dean</w:t>
            </w:r>
          </w:p>
        </w:tc>
        <w:tc>
          <w:tcPr>
            <w:tcW w:w="5234" w:type="dxa"/>
          </w:tcPr>
          <w:p w14:paraId="034EBAD7" w14:textId="77777777" w:rsidR="00D91B83" w:rsidRPr="00275573" w:rsidRDefault="00D91B83" w:rsidP="00D91B83">
            <w:pPr>
              <w:ind w:left="180"/>
              <w:rPr>
                <w:rFonts w:cstheme="minorHAnsi"/>
                <w:color w:val="000000" w:themeColor="text1"/>
                <w:sz w:val="24"/>
                <w:szCs w:val="24"/>
              </w:rPr>
            </w:pPr>
          </w:p>
        </w:tc>
        <w:tc>
          <w:tcPr>
            <w:tcW w:w="984" w:type="dxa"/>
          </w:tcPr>
          <w:p w14:paraId="7E62830C" w14:textId="77777777" w:rsidR="00D91B83" w:rsidRPr="00275573" w:rsidRDefault="00D91B83" w:rsidP="00D91B83">
            <w:pPr>
              <w:ind w:left="180"/>
              <w:rPr>
                <w:rFonts w:cstheme="minorHAnsi"/>
                <w:color w:val="000000" w:themeColor="text1"/>
                <w:sz w:val="24"/>
                <w:szCs w:val="24"/>
              </w:rPr>
            </w:pPr>
          </w:p>
        </w:tc>
      </w:tr>
      <w:tr w:rsidR="00D91B83" w:rsidRPr="00275573" w14:paraId="7CB6E65D" w14:textId="77777777" w:rsidTr="5268F01E">
        <w:tc>
          <w:tcPr>
            <w:tcW w:w="3132" w:type="dxa"/>
          </w:tcPr>
          <w:p w14:paraId="551F70E2" w14:textId="065D314D" w:rsidR="00D91B83" w:rsidRPr="00275573" w:rsidRDefault="286ADCC6" w:rsidP="5268F01E">
            <w:pPr>
              <w:ind w:left="180"/>
              <w:rPr>
                <w:color w:val="000000" w:themeColor="text1"/>
                <w:sz w:val="24"/>
                <w:szCs w:val="24"/>
              </w:rPr>
            </w:pPr>
            <w:r w:rsidRPr="5268F01E">
              <w:rPr>
                <w:color w:val="000000" w:themeColor="text1"/>
                <w:sz w:val="24"/>
                <w:szCs w:val="24"/>
              </w:rPr>
              <w:t>School of Wellness, Public Safety and Community Studies</w:t>
            </w:r>
          </w:p>
        </w:tc>
        <w:tc>
          <w:tcPr>
            <w:tcW w:w="5234" w:type="dxa"/>
          </w:tcPr>
          <w:p w14:paraId="323A6E9C" w14:textId="77777777" w:rsidR="00D91B83" w:rsidRPr="00275573" w:rsidRDefault="00D91B83" w:rsidP="00D91B83">
            <w:pPr>
              <w:keepNext/>
              <w:jc w:val="both"/>
              <w:rPr>
                <w:rFonts w:cstheme="minorHAnsi"/>
                <w:color w:val="000000" w:themeColor="text1"/>
                <w:sz w:val="24"/>
                <w:szCs w:val="24"/>
              </w:rPr>
            </w:pPr>
            <w:r w:rsidRPr="00275573">
              <w:rPr>
                <w:rFonts w:cstheme="minorHAnsi"/>
                <w:color w:val="000000" w:themeColor="text1"/>
                <w:sz w:val="24"/>
                <w:szCs w:val="24"/>
              </w:rPr>
              <w:t>Jane Trakalo</w:t>
            </w:r>
          </w:p>
        </w:tc>
        <w:tc>
          <w:tcPr>
            <w:tcW w:w="984" w:type="dxa"/>
          </w:tcPr>
          <w:p w14:paraId="06B22EB7"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4CAD366B" w14:textId="77777777" w:rsidTr="5268F01E">
        <w:tc>
          <w:tcPr>
            <w:tcW w:w="3132" w:type="dxa"/>
          </w:tcPr>
          <w:p w14:paraId="0FB06D5B" w14:textId="77777777" w:rsidR="00D91B83" w:rsidRPr="00275573" w:rsidRDefault="00D91B83" w:rsidP="00D91B83">
            <w:pPr>
              <w:ind w:left="180"/>
              <w:rPr>
                <w:rFonts w:cstheme="minorHAnsi"/>
                <w:color w:val="000000" w:themeColor="text1"/>
                <w:sz w:val="24"/>
                <w:szCs w:val="24"/>
              </w:rPr>
            </w:pPr>
            <w:r w:rsidRPr="00275573">
              <w:rPr>
                <w:rFonts w:cstheme="minorHAnsi"/>
                <w:b/>
                <w:bCs/>
                <w:color w:val="000000" w:themeColor="text1"/>
                <w:sz w:val="24"/>
                <w:szCs w:val="24"/>
              </w:rPr>
              <w:t>Academic</w:t>
            </w:r>
            <w:r w:rsidRPr="00275573">
              <w:rPr>
                <w:rFonts w:cstheme="minorHAnsi"/>
                <w:color w:val="000000" w:themeColor="text1"/>
                <w:sz w:val="24"/>
                <w:szCs w:val="24"/>
              </w:rPr>
              <w:t xml:space="preserve"> </w:t>
            </w:r>
            <w:r w:rsidRPr="00275573">
              <w:rPr>
                <w:rFonts w:cstheme="minorHAnsi"/>
                <w:b/>
                <w:bCs/>
                <w:color w:val="000000" w:themeColor="text1"/>
                <w:sz w:val="24"/>
                <w:szCs w:val="24"/>
              </w:rPr>
              <w:t>Chair</w:t>
            </w:r>
          </w:p>
        </w:tc>
        <w:tc>
          <w:tcPr>
            <w:tcW w:w="5234" w:type="dxa"/>
          </w:tcPr>
          <w:p w14:paraId="7E60015D" w14:textId="77777777" w:rsidR="00D91B83" w:rsidRPr="00275573" w:rsidRDefault="00D91B83" w:rsidP="00D91B83">
            <w:pPr>
              <w:ind w:left="180"/>
              <w:rPr>
                <w:rFonts w:cstheme="minorHAnsi"/>
                <w:color w:val="000000" w:themeColor="text1"/>
                <w:sz w:val="24"/>
                <w:szCs w:val="24"/>
              </w:rPr>
            </w:pPr>
          </w:p>
        </w:tc>
        <w:tc>
          <w:tcPr>
            <w:tcW w:w="984" w:type="dxa"/>
          </w:tcPr>
          <w:p w14:paraId="44214DA9" w14:textId="77777777" w:rsidR="00D91B83" w:rsidRPr="00275573" w:rsidRDefault="00D91B83" w:rsidP="00D91B83">
            <w:pPr>
              <w:ind w:left="180"/>
              <w:rPr>
                <w:rFonts w:cstheme="minorHAnsi"/>
                <w:color w:val="000000" w:themeColor="text1"/>
                <w:sz w:val="24"/>
                <w:szCs w:val="24"/>
              </w:rPr>
            </w:pPr>
          </w:p>
        </w:tc>
      </w:tr>
      <w:tr w:rsidR="00D91B83" w:rsidRPr="00275573" w14:paraId="50CCDE58" w14:textId="77777777" w:rsidTr="5268F01E">
        <w:tc>
          <w:tcPr>
            <w:tcW w:w="3132" w:type="dxa"/>
          </w:tcPr>
          <w:p w14:paraId="2C0D8189" w14:textId="77777777" w:rsidR="00D91B83" w:rsidRPr="00275573" w:rsidRDefault="00D91B83" w:rsidP="00D91B83">
            <w:pPr>
              <w:rPr>
                <w:rFonts w:cstheme="minorHAnsi"/>
                <w:color w:val="000000" w:themeColor="text1"/>
                <w:sz w:val="24"/>
                <w:szCs w:val="24"/>
              </w:rPr>
            </w:pPr>
            <w:r w:rsidRPr="00275573">
              <w:rPr>
                <w:rFonts w:cstheme="minorHAnsi"/>
                <w:color w:val="000000" w:themeColor="text1"/>
                <w:sz w:val="24"/>
                <w:szCs w:val="24"/>
              </w:rPr>
              <w:lastRenderedPageBreak/>
              <w:t>General Arts and Science &amp; Academic Access Centre</w:t>
            </w:r>
          </w:p>
        </w:tc>
        <w:tc>
          <w:tcPr>
            <w:tcW w:w="5234" w:type="dxa"/>
          </w:tcPr>
          <w:p w14:paraId="1D2F365E"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Alana Anderson</w:t>
            </w:r>
          </w:p>
          <w:p w14:paraId="37458692" w14:textId="77777777" w:rsidR="00D91B83" w:rsidRPr="00275573" w:rsidRDefault="00D91B83" w:rsidP="00D91B83">
            <w:pPr>
              <w:ind w:left="180"/>
              <w:rPr>
                <w:rFonts w:cstheme="minorHAnsi"/>
                <w:color w:val="000000" w:themeColor="text1"/>
                <w:sz w:val="24"/>
                <w:szCs w:val="24"/>
              </w:rPr>
            </w:pPr>
          </w:p>
        </w:tc>
        <w:tc>
          <w:tcPr>
            <w:tcW w:w="984" w:type="dxa"/>
          </w:tcPr>
          <w:p w14:paraId="01486164"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447B6FEF" w14:textId="77777777" w:rsidTr="5268F01E">
        <w:tc>
          <w:tcPr>
            <w:tcW w:w="3132" w:type="dxa"/>
          </w:tcPr>
          <w:p w14:paraId="5E7AA578" w14:textId="77777777" w:rsidR="00D91B83" w:rsidRPr="00275573" w:rsidRDefault="00D91B83" w:rsidP="00D91B83">
            <w:pPr>
              <w:ind w:left="180"/>
              <w:jc w:val="both"/>
              <w:rPr>
                <w:rFonts w:cstheme="minorHAnsi"/>
                <w:b/>
                <w:bCs/>
                <w:color w:val="000000" w:themeColor="text1"/>
                <w:sz w:val="24"/>
                <w:szCs w:val="24"/>
              </w:rPr>
            </w:pPr>
            <w:r w:rsidRPr="00275573">
              <w:rPr>
                <w:rFonts w:cstheme="minorHAnsi"/>
                <w:b/>
                <w:bCs/>
                <w:color w:val="000000" w:themeColor="text1"/>
                <w:sz w:val="24"/>
                <w:szCs w:val="24"/>
              </w:rPr>
              <w:t>Ex. Officio Members</w:t>
            </w:r>
          </w:p>
        </w:tc>
        <w:tc>
          <w:tcPr>
            <w:tcW w:w="5234" w:type="dxa"/>
          </w:tcPr>
          <w:p w14:paraId="222AC72F" w14:textId="77777777" w:rsidR="00D91B83" w:rsidRPr="00275573" w:rsidRDefault="00D91B83" w:rsidP="00D91B83">
            <w:pPr>
              <w:ind w:left="180"/>
              <w:jc w:val="both"/>
              <w:rPr>
                <w:rFonts w:cstheme="minorHAnsi"/>
                <w:color w:val="000000" w:themeColor="text1"/>
                <w:sz w:val="24"/>
                <w:szCs w:val="24"/>
              </w:rPr>
            </w:pPr>
          </w:p>
        </w:tc>
        <w:tc>
          <w:tcPr>
            <w:tcW w:w="984" w:type="dxa"/>
          </w:tcPr>
          <w:p w14:paraId="5E2820B4" w14:textId="77777777" w:rsidR="00D91B83" w:rsidRPr="00275573" w:rsidRDefault="00D91B83" w:rsidP="00D91B83">
            <w:pPr>
              <w:ind w:left="180"/>
              <w:jc w:val="both"/>
              <w:rPr>
                <w:rFonts w:cstheme="minorHAnsi"/>
                <w:color w:val="000000" w:themeColor="text1"/>
                <w:sz w:val="24"/>
                <w:szCs w:val="24"/>
              </w:rPr>
            </w:pPr>
          </w:p>
        </w:tc>
      </w:tr>
      <w:tr w:rsidR="00D91B83" w:rsidRPr="00275573" w14:paraId="1DB51AA2" w14:textId="77777777" w:rsidTr="5268F01E">
        <w:tc>
          <w:tcPr>
            <w:tcW w:w="3132" w:type="dxa"/>
          </w:tcPr>
          <w:p w14:paraId="4E81F5CC"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 xml:space="preserve">Senior Vice President, Academic </w:t>
            </w:r>
          </w:p>
        </w:tc>
        <w:tc>
          <w:tcPr>
            <w:tcW w:w="5234" w:type="dxa"/>
          </w:tcPr>
          <w:p w14:paraId="6ABF6202"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Chris Janzen</w:t>
            </w:r>
          </w:p>
        </w:tc>
        <w:tc>
          <w:tcPr>
            <w:tcW w:w="984" w:type="dxa"/>
          </w:tcPr>
          <w:p w14:paraId="4B1FCAD5"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6390E09B" w14:textId="77777777" w:rsidTr="5268F01E">
        <w:tc>
          <w:tcPr>
            <w:tcW w:w="3132" w:type="dxa"/>
          </w:tcPr>
          <w:p w14:paraId="43D27B91"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Vice President, Student Services</w:t>
            </w:r>
          </w:p>
        </w:tc>
        <w:tc>
          <w:tcPr>
            <w:tcW w:w="5234" w:type="dxa"/>
          </w:tcPr>
          <w:p w14:paraId="7CDB42C3"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Laura Stanbra</w:t>
            </w:r>
          </w:p>
        </w:tc>
        <w:tc>
          <w:tcPr>
            <w:tcW w:w="984" w:type="dxa"/>
          </w:tcPr>
          <w:p w14:paraId="029D31EC"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374D5B07" w14:textId="77777777" w:rsidTr="5268F01E">
        <w:tc>
          <w:tcPr>
            <w:tcW w:w="3132" w:type="dxa"/>
          </w:tcPr>
          <w:p w14:paraId="48058B27"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Registrar</w:t>
            </w:r>
          </w:p>
        </w:tc>
        <w:tc>
          <w:tcPr>
            <w:tcW w:w="5234" w:type="dxa"/>
          </w:tcPr>
          <w:p w14:paraId="17B836C7"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Krista Marsden</w:t>
            </w:r>
          </w:p>
        </w:tc>
        <w:tc>
          <w:tcPr>
            <w:tcW w:w="984" w:type="dxa"/>
          </w:tcPr>
          <w:p w14:paraId="111A4172"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37E93D56" w14:textId="77777777" w:rsidTr="5268F01E">
        <w:tc>
          <w:tcPr>
            <w:tcW w:w="3132" w:type="dxa"/>
          </w:tcPr>
          <w:p w14:paraId="2DA9E041"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AC Online Representative</w:t>
            </w:r>
          </w:p>
        </w:tc>
        <w:tc>
          <w:tcPr>
            <w:tcW w:w="5234" w:type="dxa"/>
          </w:tcPr>
          <w:p w14:paraId="690CE6BE"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Jessica Brown</w:t>
            </w:r>
          </w:p>
        </w:tc>
        <w:tc>
          <w:tcPr>
            <w:tcW w:w="984" w:type="dxa"/>
          </w:tcPr>
          <w:p w14:paraId="2EFCEBA7"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3F561021" w14:textId="77777777" w:rsidTr="5268F01E">
        <w:tc>
          <w:tcPr>
            <w:tcW w:w="3132" w:type="dxa"/>
          </w:tcPr>
          <w:p w14:paraId="09E2D3A7"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 xml:space="preserve">Associate Vice President, Experiential Learning &amp; Innovation / Coop Education Representative </w:t>
            </w:r>
          </w:p>
        </w:tc>
        <w:tc>
          <w:tcPr>
            <w:tcW w:w="5234" w:type="dxa"/>
          </w:tcPr>
          <w:p w14:paraId="5DDE651D"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Kristine Dawson</w:t>
            </w:r>
          </w:p>
        </w:tc>
        <w:tc>
          <w:tcPr>
            <w:tcW w:w="984" w:type="dxa"/>
          </w:tcPr>
          <w:p w14:paraId="37D9F343"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74FD5D0B" w14:textId="77777777" w:rsidTr="5268F01E">
        <w:tc>
          <w:tcPr>
            <w:tcW w:w="3132" w:type="dxa"/>
          </w:tcPr>
          <w:p w14:paraId="63B5A411" w14:textId="4F9FA80F" w:rsidR="00D91B83" w:rsidRPr="00275573" w:rsidRDefault="793B20DF" w:rsidP="5268F01E">
            <w:pPr>
              <w:ind w:left="180"/>
              <w:jc w:val="both"/>
            </w:pPr>
            <w:r w:rsidRPr="5268F01E">
              <w:rPr>
                <w:rFonts w:ascii="Calibri" w:eastAsia="Calibri" w:hAnsi="Calibri" w:cs="Calibri"/>
                <w:sz w:val="24"/>
                <w:szCs w:val="24"/>
                <w:lang w:val="en-CA"/>
              </w:rPr>
              <w:t>Centre for Organizational Learning Representative</w:t>
            </w:r>
            <w:r w:rsidRPr="5268F01E">
              <w:rPr>
                <w:rFonts w:ascii="Calibri" w:eastAsia="Calibri" w:hAnsi="Calibri" w:cs="Calibri"/>
                <w:sz w:val="24"/>
                <w:szCs w:val="24"/>
              </w:rPr>
              <w:t xml:space="preserve">  </w:t>
            </w:r>
          </w:p>
        </w:tc>
        <w:tc>
          <w:tcPr>
            <w:tcW w:w="5234" w:type="dxa"/>
          </w:tcPr>
          <w:p w14:paraId="4A641776"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Rebecca Volk</w:t>
            </w:r>
          </w:p>
        </w:tc>
        <w:tc>
          <w:tcPr>
            <w:tcW w:w="984" w:type="dxa"/>
          </w:tcPr>
          <w:p w14:paraId="7CE4EA4C"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bl>
    <w:p w14:paraId="10CEF09C" w14:textId="79E74558" w:rsidR="0036479B" w:rsidRPr="00275573" w:rsidRDefault="0036479B" w:rsidP="006D31E7">
      <w:pPr>
        <w:pStyle w:val="paragraph"/>
        <w:spacing w:before="0" w:beforeAutospacing="0" w:after="0" w:afterAutospacing="0"/>
        <w:ind w:left="180"/>
        <w:jc w:val="both"/>
        <w:textAlignment w:val="baseline"/>
        <w:rPr>
          <w:rStyle w:val="eop"/>
          <w:rFonts w:asciiTheme="minorHAnsi" w:hAnsiTheme="minorHAnsi" w:cstheme="minorHAnsi"/>
          <w:b/>
          <w:bCs/>
          <w:color w:val="000000" w:themeColor="text1"/>
        </w:rPr>
      </w:pPr>
    </w:p>
    <w:p w14:paraId="1688CB33" w14:textId="4D8A72AE" w:rsidR="00780D9D" w:rsidRPr="00D91B83" w:rsidRDefault="00AA5D1E" w:rsidP="00D91B83">
      <w:pPr>
        <w:spacing w:after="0" w:line="240" w:lineRule="auto"/>
        <w:ind w:left="180"/>
        <w:jc w:val="both"/>
        <w:rPr>
          <w:rFonts w:cstheme="minorHAnsi"/>
          <w:b/>
          <w:bCs/>
          <w:color w:val="000000" w:themeColor="text1"/>
          <w:sz w:val="24"/>
          <w:szCs w:val="24"/>
          <w:lang w:val="en-CA"/>
        </w:rPr>
      </w:pPr>
      <w:r w:rsidRPr="00275573">
        <w:rPr>
          <w:rFonts w:cstheme="minorHAnsi"/>
          <w:b/>
          <w:bCs/>
          <w:color w:val="000000" w:themeColor="text1"/>
          <w:sz w:val="24"/>
          <w:szCs w:val="24"/>
        </w:rPr>
        <w:t xml:space="preserve"> </w:t>
      </w:r>
      <w:r w:rsidR="00B56C0D" w:rsidRPr="00275573">
        <w:rPr>
          <w:rStyle w:val="normaltextrun"/>
          <w:rFonts w:cstheme="minorHAnsi"/>
          <w:b/>
          <w:bCs/>
          <w:color w:val="000000" w:themeColor="text1"/>
          <w:lang w:val="en-CA"/>
        </w:rPr>
        <w:t>    </w:t>
      </w:r>
    </w:p>
    <w:p w14:paraId="35FD7E88" w14:textId="1BA653AC" w:rsidR="00780D9D" w:rsidRPr="00275573" w:rsidRDefault="00780D9D" w:rsidP="006D31E7">
      <w:pPr>
        <w:pStyle w:val="ListParagraph"/>
        <w:numPr>
          <w:ilvl w:val="0"/>
          <w:numId w:val="2"/>
        </w:numPr>
        <w:ind w:left="180"/>
        <w:jc w:val="both"/>
        <w:rPr>
          <w:rFonts w:cstheme="minorHAnsi"/>
          <w:b/>
          <w:bCs/>
          <w:color w:val="000000" w:themeColor="text1"/>
          <w:sz w:val="24"/>
          <w:szCs w:val="24"/>
        </w:rPr>
      </w:pPr>
      <w:r w:rsidRPr="00275573">
        <w:rPr>
          <w:rFonts w:cstheme="minorHAnsi"/>
          <w:b/>
          <w:bCs/>
          <w:color w:val="000000" w:themeColor="text1"/>
          <w:sz w:val="24"/>
          <w:szCs w:val="24"/>
        </w:rPr>
        <w:t>Welcome from the Chair</w:t>
      </w:r>
    </w:p>
    <w:p w14:paraId="066BB05D" w14:textId="3822CDB1" w:rsidR="00780D9D" w:rsidRPr="00275573" w:rsidRDefault="00B16059" w:rsidP="00B16059">
      <w:pPr>
        <w:jc w:val="both"/>
        <w:rPr>
          <w:rFonts w:cstheme="minorHAnsi"/>
          <w:b/>
          <w:bCs/>
          <w:color w:val="000000" w:themeColor="text1"/>
          <w:sz w:val="24"/>
          <w:szCs w:val="24"/>
        </w:rPr>
      </w:pPr>
      <w:r w:rsidRPr="00275573">
        <w:rPr>
          <w:rFonts w:cstheme="minorHAnsi"/>
          <w:b/>
          <w:bCs/>
          <w:color w:val="000000" w:themeColor="text1"/>
          <w:sz w:val="24"/>
          <w:szCs w:val="24"/>
        </w:rPr>
        <w:t>2.1</w:t>
      </w:r>
      <w:r w:rsidRPr="00275573">
        <w:rPr>
          <w:rFonts w:cstheme="minorHAnsi"/>
          <w:color w:val="000000" w:themeColor="text1"/>
          <w:sz w:val="24"/>
          <w:szCs w:val="24"/>
        </w:rPr>
        <w:t xml:space="preserve"> </w:t>
      </w:r>
      <w:r w:rsidR="00780D9D" w:rsidRPr="00275573">
        <w:rPr>
          <w:rFonts w:cstheme="minorHAnsi"/>
          <w:b/>
          <w:bCs/>
          <w:color w:val="000000" w:themeColor="text1"/>
          <w:sz w:val="24"/>
          <w:szCs w:val="24"/>
        </w:rPr>
        <w:t xml:space="preserve">Approval of the </w:t>
      </w:r>
      <w:r w:rsidR="00901851" w:rsidRPr="00275573">
        <w:rPr>
          <w:rFonts w:cstheme="minorHAnsi"/>
          <w:b/>
          <w:color w:val="000000" w:themeColor="text1"/>
          <w:sz w:val="24"/>
          <w:szCs w:val="24"/>
        </w:rPr>
        <w:t>January 29th</w:t>
      </w:r>
      <w:r w:rsidR="00780D9D" w:rsidRPr="00275573">
        <w:rPr>
          <w:rFonts w:cstheme="minorHAnsi"/>
          <w:b/>
          <w:bCs/>
          <w:color w:val="000000" w:themeColor="text1"/>
          <w:sz w:val="24"/>
          <w:szCs w:val="24"/>
        </w:rPr>
        <w:t>, meeting Agenda:</w:t>
      </w:r>
    </w:p>
    <w:p w14:paraId="1AE580D2" w14:textId="43CDE2E8" w:rsidR="003B72E6" w:rsidRPr="00275573" w:rsidRDefault="003B72E6" w:rsidP="00B16059">
      <w:pPr>
        <w:jc w:val="both"/>
        <w:rPr>
          <w:rFonts w:cstheme="minorHAnsi"/>
          <w:color w:val="000000" w:themeColor="text1"/>
          <w:sz w:val="24"/>
          <w:szCs w:val="24"/>
          <w:lang w:val="en-US"/>
        </w:rPr>
      </w:pPr>
      <w:r w:rsidRPr="00275573">
        <w:rPr>
          <w:rFonts w:cstheme="minorHAnsi"/>
          <w:color w:val="000000" w:themeColor="text1"/>
          <w:sz w:val="24"/>
          <w:szCs w:val="24"/>
        </w:rPr>
        <w:t>Two items</w:t>
      </w:r>
      <w:r w:rsidR="0098311E" w:rsidRPr="00275573">
        <w:rPr>
          <w:rFonts w:cstheme="minorHAnsi"/>
          <w:color w:val="000000" w:themeColor="text1"/>
          <w:sz w:val="24"/>
          <w:szCs w:val="24"/>
        </w:rPr>
        <w:t xml:space="preserve"> </w:t>
      </w:r>
      <w:r w:rsidR="0098311E" w:rsidRPr="00275573">
        <w:rPr>
          <w:rFonts w:cstheme="minorHAnsi"/>
          <w:color w:val="000000" w:themeColor="text1"/>
          <w:sz w:val="24"/>
          <w:szCs w:val="24"/>
        </w:rPr>
        <w:softHyphen/>
      </w:r>
      <w:r w:rsidR="0098311E" w:rsidRPr="00275573">
        <w:rPr>
          <w:rFonts w:cstheme="minorHAnsi"/>
          <w:color w:val="000000" w:themeColor="text1"/>
          <w:sz w:val="24"/>
          <w:szCs w:val="24"/>
        </w:rPr>
        <w:softHyphen/>
        <w:t xml:space="preserve">— </w:t>
      </w:r>
      <w:r w:rsidR="007B0B1B" w:rsidRPr="00275573">
        <w:rPr>
          <w:rFonts w:cstheme="minorHAnsi"/>
          <w:color w:val="000000" w:themeColor="text1"/>
          <w:sz w:val="24"/>
          <w:szCs w:val="24"/>
        </w:rPr>
        <w:t xml:space="preserve">Generative AI - Teaching and Learning and Generative AI - Academic Integrity </w:t>
      </w:r>
      <w:r w:rsidR="001170FB" w:rsidRPr="00275573">
        <w:rPr>
          <w:rFonts w:cstheme="minorHAnsi"/>
          <w:color w:val="000000" w:themeColor="text1"/>
          <w:sz w:val="24"/>
          <w:szCs w:val="24"/>
        </w:rPr>
        <w:softHyphen/>
      </w:r>
      <w:r w:rsidR="001170FB" w:rsidRPr="00275573">
        <w:rPr>
          <w:rFonts w:cstheme="minorHAnsi"/>
          <w:color w:val="000000" w:themeColor="text1"/>
          <w:sz w:val="24"/>
          <w:szCs w:val="24"/>
        </w:rPr>
        <w:softHyphen/>
      </w:r>
      <w:r w:rsidR="0098311E" w:rsidRPr="00275573">
        <w:rPr>
          <w:rFonts w:cstheme="minorHAnsi"/>
          <w:color w:val="000000" w:themeColor="text1"/>
          <w:sz w:val="24"/>
          <w:szCs w:val="24"/>
        </w:rPr>
        <w:t xml:space="preserve">— were deferred to </w:t>
      </w:r>
      <w:r w:rsidR="007D085C" w:rsidRPr="00275573">
        <w:rPr>
          <w:rFonts w:cstheme="minorHAnsi"/>
          <w:color w:val="000000" w:themeColor="text1"/>
          <w:sz w:val="24"/>
          <w:szCs w:val="24"/>
        </w:rPr>
        <w:t>March 4</w:t>
      </w:r>
      <w:r w:rsidR="007D085C" w:rsidRPr="00275573">
        <w:rPr>
          <w:rFonts w:cstheme="minorHAnsi"/>
          <w:color w:val="000000" w:themeColor="text1"/>
          <w:sz w:val="24"/>
          <w:szCs w:val="24"/>
          <w:vertAlign w:val="superscript"/>
        </w:rPr>
        <w:t>’</w:t>
      </w:r>
      <w:r w:rsidR="007D085C" w:rsidRPr="00275573">
        <w:rPr>
          <w:rFonts w:cstheme="minorHAnsi"/>
          <w:color w:val="000000" w:themeColor="text1"/>
          <w:sz w:val="24"/>
          <w:szCs w:val="24"/>
        </w:rPr>
        <w:t xml:space="preserve">24, meeting </w:t>
      </w:r>
      <w:r w:rsidR="0098167A" w:rsidRPr="00275573">
        <w:rPr>
          <w:rFonts w:cstheme="minorHAnsi"/>
          <w:color w:val="000000" w:themeColor="text1"/>
          <w:sz w:val="24"/>
          <w:szCs w:val="24"/>
        </w:rPr>
        <w:t>because the presenters were unable to attend due to illness.</w:t>
      </w:r>
    </w:p>
    <w:p w14:paraId="5C22F41B" w14:textId="2CCFE2B2" w:rsidR="00B16059" w:rsidRPr="00275573" w:rsidRDefault="00DA7CB0" w:rsidP="00B16059">
      <w:pPr>
        <w:ind w:left="180"/>
        <w:jc w:val="both"/>
        <w:rPr>
          <w:rStyle w:val="normaltextrun"/>
          <w:rFonts w:cstheme="minorHAnsi"/>
          <w:color w:val="000000" w:themeColor="text1"/>
          <w:sz w:val="24"/>
          <w:szCs w:val="24"/>
          <w:shd w:val="clear" w:color="auto" w:fill="FFFFFF"/>
          <w:lang w:val="en-CA"/>
        </w:rPr>
      </w:pPr>
      <w:r w:rsidRPr="00275573">
        <w:rPr>
          <w:rFonts w:cstheme="minorHAnsi"/>
          <w:noProof/>
          <w:color w:val="000000" w:themeColor="text1"/>
          <w:sz w:val="24"/>
          <w:szCs w:val="24"/>
        </w:rPr>
        <mc:AlternateContent>
          <mc:Choice Requires="wps">
            <w:drawing>
              <wp:inline distT="45720" distB="45720" distL="114300" distR="114300" wp14:anchorId="321448FE" wp14:editId="30B33CC6">
                <wp:extent cx="5474208" cy="632178"/>
                <wp:effectExtent l="0" t="0" r="12700" b="15875"/>
                <wp:docPr id="184769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208" cy="632178"/>
                        </a:xfrm>
                        <a:prstGeom prst="rect">
                          <a:avLst/>
                        </a:prstGeom>
                        <a:solidFill>
                          <a:srgbClr val="FFFFFF"/>
                        </a:solidFill>
                        <a:ln w="9525">
                          <a:solidFill>
                            <a:srgbClr val="000000"/>
                          </a:solidFill>
                          <a:miter lim="800000"/>
                          <a:headEnd/>
                          <a:tailEnd/>
                        </a:ln>
                      </wps:spPr>
                      <wps:txbx>
                        <w:txbxContent>
                          <w:p w14:paraId="0DF69DFB" w14:textId="28E1C9F1" w:rsidR="00DA7CB0" w:rsidRDefault="00DA7CB0" w:rsidP="00DA7CB0">
                            <w:pPr>
                              <w:pStyle w:val="ListParagraph"/>
                              <w:ind w:left="0"/>
                              <w:rPr>
                                <w:b/>
                                <w:bCs/>
                              </w:rPr>
                            </w:pPr>
                            <w:r w:rsidRPr="00827FD7">
                              <w:rPr>
                                <w:b/>
                                <w:bCs/>
                                <w:sz w:val="18"/>
                                <w:szCs w:val="18"/>
                              </w:rPr>
                              <w:t xml:space="preserve">Motion </w:t>
                            </w:r>
                            <w:r w:rsidR="00D17C9F">
                              <w:rPr>
                                <w:b/>
                                <w:bCs/>
                                <w:sz w:val="18"/>
                                <w:szCs w:val="18"/>
                              </w:rPr>
                              <w:t>01292024</w:t>
                            </w:r>
                            <w:r>
                              <w:rPr>
                                <w:b/>
                                <w:bCs/>
                                <w:sz w:val="18"/>
                                <w:szCs w:val="18"/>
                              </w:rPr>
                              <w:t>-1</w:t>
                            </w:r>
                            <w:r w:rsidRPr="00827FD7">
                              <w:rPr>
                                <w:b/>
                                <w:bCs/>
                                <w:sz w:val="18"/>
                                <w:szCs w:val="18"/>
                              </w:rPr>
                              <w:t xml:space="preserve"> </w:t>
                            </w:r>
                          </w:p>
                          <w:p w14:paraId="49176247" w14:textId="34837D84" w:rsidR="00DA7CB0" w:rsidRPr="00F349E0" w:rsidRDefault="00DA7CB0" w:rsidP="00DA7CB0">
                            <w:pPr>
                              <w:pStyle w:val="ListParagraph"/>
                              <w:ind w:left="0"/>
                              <w:rPr>
                                <w:b/>
                                <w:bCs/>
                              </w:rPr>
                            </w:pPr>
                            <w:r w:rsidRPr="00F349E0">
                              <w:rPr>
                                <w:b/>
                                <w:bCs/>
                              </w:rPr>
                              <w:t>The Chair called for approval</w:t>
                            </w:r>
                            <w:r w:rsidR="003B72E6">
                              <w:rPr>
                                <w:b/>
                                <w:bCs/>
                              </w:rPr>
                              <w:t xml:space="preserve"> </w:t>
                            </w:r>
                            <w:r w:rsidR="003B72E6" w:rsidRPr="00B16059">
                              <w:rPr>
                                <w:b/>
                                <w:bCs/>
                              </w:rPr>
                              <w:t>of the of the</w:t>
                            </w:r>
                            <w:r w:rsidR="003B72E6">
                              <w:rPr>
                                <w:b/>
                                <w:bCs/>
                              </w:rPr>
                              <w:t xml:space="preserve"> January 29</w:t>
                            </w:r>
                            <w:r w:rsidR="003B72E6" w:rsidRPr="003B72E6">
                              <w:rPr>
                                <w:b/>
                                <w:bCs/>
                                <w:vertAlign w:val="superscript"/>
                              </w:rPr>
                              <w:t>th</w:t>
                            </w:r>
                            <w:r w:rsidR="003B72E6">
                              <w:rPr>
                                <w:b/>
                                <w:bCs/>
                              </w:rPr>
                              <w:t>, 2024</w:t>
                            </w:r>
                            <w:r w:rsidRPr="00F349E0">
                              <w:rPr>
                                <w:b/>
                                <w:bCs/>
                              </w:rPr>
                              <w:t xml:space="preserve"> meeting Agenda. The agenda was approved</w:t>
                            </w:r>
                            <w:r w:rsidR="0098167A">
                              <w:rPr>
                                <w:b/>
                                <w:bCs/>
                                <w:lang w:val="ru-RU"/>
                              </w:rPr>
                              <w:t xml:space="preserve"> </w:t>
                            </w:r>
                            <w:r w:rsidR="00D17C9F">
                              <w:rPr>
                                <w:b/>
                                <w:bCs/>
                                <w:lang w:val="en-US"/>
                              </w:rPr>
                              <w:t>with the amendments</w:t>
                            </w:r>
                            <w:r w:rsidRPr="00F349E0">
                              <w:rPr>
                                <w:b/>
                                <w:bCs/>
                              </w:rPr>
                              <w:t>. Motion passed.</w:t>
                            </w:r>
                          </w:p>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321448FE">
                <v:stroke joinstyle="miter"/>
                <v:path gradientshapeok="t" o:connecttype="rect"/>
              </v:shapetype>
              <v:shape id="Text Box 2" style="width:431.05pt;height:49.8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">
                <v:textbox>
                  <w:txbxContent>
                    <w:p w:rsidR="00DA7CB0" w:rsidP="00DA7CB0" w:rsidRDefault="00DA7CB0" w14:paraId="0DF69DFB" w14:textId="28E1C9F1">
                      <w:pPr>
                        <w:pStyle w:val="ListParagraph"/>
                        <w:ind w:left="0"/>
                        <w:rPr>
                          <w:b/>
                          <w:bCs/>
                        </w:rPr>
                      </w:pPr>
                      <w:r w:rsidRPr="00827FD7">
                        <w:rPr>
                          <w:b/>
                          <w:bCs/>
                          <w:sz w:val="18"/>
                          <w:szCs w:val="18"/>
                        </w:rPr>
                        <w:t xml:space="preserve">Motion </w:t>
                      </w:r>
                      <w:r w:rsidR="00D17C9F">
                        <w:rPr>
                          <w:b/>
                          <w:bCs/>
                          <w:sz w:val="18"/>
                          <w:szCs w:val="18"/>
                        </w:rPr>
                        <w:t>01292024</w:t>
                      </w:r>
                      <w:r>
                        <w:rPr>
                          <w:b/>
                          <w:bCs/>
                          <w:sz w:val="18"/>
                          <w:szCs w:val="18"/>
                        </w:rPr>
                        <w:t>-1</w:t>
                      </w:r>
                      <w:r w:rsidRPr="00827FD7">
                        <w:rPr>
                          <w:b/>
                          <w:bCs/>
                          <w:sz w:val="18"/>
                          <w:szCs w:val="18"/>
                        </w:rPr>
                        <w:t xml:space="preserve"> </w:t>
                      </w:r>
                    </w:p>
                    <w:p w:rsidRPr="00F349E0" w:rsidR="00DA7CB0" w:rsidP="00DA7CB0" w:rsidRDefault="00DA7CB0" w14:paraId="49176247" w14:textId="34837D84">
                      <w:pPr>
                        <w:pStyle w:val="ListParagraph"/>
                        <w:ind w:left="0"/>
                        <w:rPr>
                          <w:b/>
                          <w:bCs/>
                        </w:rPr>
                      </w:pPr>
                      <w:r w:rsidRPr="00F349E0">
                        <w:rPr>
                          <w:b/>
                          <w:bCs/>
                        </w:rPr>
                        <w:t>The Chair called for approval</w:t>
                      </w:r>
                      <w:r w:rsidR="003B72E6">
                        <w:rPr>
                          <w:b/>
                          <w:bCs/>
                        </w:rPr>
                        <w:t xml:space="preserve"> </w:t>
                      </w:r>
                      <w:r w:rsidRPr="00B16059" w:rsidR="003B72E6">
                        <w:rPr>
                          <w:b/>
                          <w:bCs/>
                        </w:rPr>
                        <w:t>of the of the</w:t>
                      </w:r>
                      <w:r w:rsidR="003B72E6">
                        <w:rPr>
                          <w:b/>
                          <w:bCs/>
                        </w:rPr>
                        <w:t xml:space="preserve"> January 29</w:t>
                      </w:r>
                      <w:r w:rsidRPr="003B72E6" w:rsidR="003B72E6">
                        <w:rPr>
                          <w:b/>
                          <w:bCs/>
                          <w:vertAlign w:val="superscript"/>
                        </w:rPr>
                        <w:t>th</w:t>
                      </w:r>
                      <w:r w:rsidR="003B72E6">
                        <w:rPr>
                          <w:b/>
                          <w:bCs/>
                        </w:rPr>
                        <w:t>, 2024</w:t>
                      </w:r>
                      <w:r w:rsidRPr="00F349E0">
                        <w:rPr>
                          <w:b/>
                          <w:bCs/>
                        </w:rPr>
                        <w:t xml:space="preserve"> meeting Agenda. The agenda was approved</w:t>
                      </w:r>
                      <w:r w:rsidR="0098167A">
                        <w:rPr>
                          <w:b/>
                          <w:bCs/>
                          <w:lang w:val="ru-RU"/>
                        </w:rPr>
                        <w:t xml:space="preserve"> </w:t>
                      </w:r>
                      <w:r w:rsidR="00D17C9F">
                        <w:rPr>
                          <w:b/>
                          <w:bCs/>
                          <w:lang w:val="en-US"/>
                        </w:rPr>
                        <w:t>with the amendments</w:t>
                      </w:r>
                      <w:r w:rsidRPr="00F349E0">
                        <w:rPr>
                          <w:b/>
                          <w:bCs/>
                        </w:rPr>
                        <w:t>. Motion passed.</w:t>
                      </w:r>
                    </w:p>
                  </w:txbxContent>
                </v:textbox>
                <w10:anchorlock/>
              </v:shape>
            </w:pict>
          </mc:Fallback>
        </mc:AlternateContent>
      </w:r>
    </w:p>
    <w:p w14:paraId="19A31CC1" w14:textId="76154C26" w:rsidR="00B16059" w:rsidRPr="00275573" w:rsidRDefault="00B16059" w:rsidP="003B72E6">
      <w:pPr>
        <w:pStyle w:val="ListParagraph"/>
        <w:numPr>
          <w:ilvl w:val="1"/>
          <w:numId w:val="23"/>
        </w:numPr>
        <w:jc w:val="both"/>
        <w:rPr>
          <w:rStyle w:val="normaltextrun"/>
          <w:rFonts w:cstheme="minorHAnsi"/>
          <w:color w:val="000000" w:themeColor="text1"/>
          <w:sz w:val="24"/>
          <w:szCs w:val="24"/>
          <w:shd w:val="clear" w:color="auto" w:fill="FFFFFF"/>
          <w:lang w:val="en-CA"/>
        </w:rPr>
      </w:pPr>
      <w:r w:rsidRPr="00275573">
        <w:rPr>
          <w:rStyle w:val="normaltextrun"/>
          <w:rFonts w:cstheme="minorHAnsi"/>
          <w:b/>
          <w:bCs/>
          <w:color w:val="000000" w:themeColor="text1"/>
          <w:sz w:val="24"/>
          <w:szCs w:val="24"/>
          <w:shd w:val="clear" w:color="auto" w:fill="FFFFFF"/>
          <w:lang w:val="en-CA"/>
        </w:rPr>
        <w:t xml:space="preserve">Approval of </w:t>
      </w:r>
      <w:r w:rsidRPr="00275573">
        <w:rPr>
          <w:rFonts w:cstheme="minorHAnsi"/>
          <w:b/>
          <w:bCs/>
          <w:color w:val="000000" w:themeColor="text1"/>
          <w:sz w:val="24"/>
          <w:szCs w:val="24"/>
        </w:rPr>
        <w:t>November 27</w:t>
      </w:r>
      <w:r w:rsidRPr="00275573">
        <w:rPr>
          <w:rFonts w:cstheme="minorHAnsi"/>
          <w:b/>
          <w:bCs/>
          <w:color w:val="000000" w:themeColor="text1"/>
          <w:sz w:val="24"/>
          <w:szCs w:val="24"/>
          <w:vertAlign w:val="superscript"/>
        </w:rPr>
        <w:t>th</w:t>
      </w:r>
      <w:r w:rsidRPr="00275573">
        <w:rPr>
          <w:rFonts w:cstheme="minorHAnsi"/>
          <w:b/>
          <w:bCs/>
          <w:color w:val="000000" w:themeColor="text1"/>
          <w:sz w:val="24"/>
          <w:szCs w:val="24"/>
        </w:rPr>
        <w:t>, 2023</w:t>
      </w:r>
      <w:r w:rsidRPr="00275573">
        <w:rPr>
          <w:rStyle w:val="normaltextrun"/>
          <w:rFonts w:cstheme="minorHAnsi"/>
          <w:b/>
          <w:bCs/>
          <w:color w:val="000000" w:themeColor="text1"/>
          <w:sz w:val="24"/>
          <w:szCs w:val="24"/>
          <w:shd w:val="clear" w:color="auto" w:fill="FFFFFF"/>
          <w:lang w:val="en-CA"/>
        </w:rPr>
        <w:t xml:space="preserve"> Minutes.</w:t>
      </w:r>
    </w:p>
    <w:p w14:paraId="4A6AA561" w14:textId="21220B32" w:rsidR="00DA7CB0" w:rsidRPr="00275573" w:rsidRDefault="00DA7CB0" w:rsidP="00B16059">
      <w:pPr>
        <w:pStyle w:val="ListParagraph"/>
        <w:ind w:left="180"/>
        <w:jc w:val="both"/>
        <w:rPr>
          <w:rStyle w:val="normaltextrun"/>
          <w:rFonts w:cstheme="minorHAnsi"/>
          <w:color w:val="000000" w:themeColor="text1"/>
          <w:sz w:val="24"/>
          <w:szCs w:val="24"/>
          <w:shd w:val="clear" w:color="auto" w:fill="FFFFFF"/>
          <w:lang w:val="en-CA"/>
        </w:rPr>
      </w:pPr>
    </w:p>
    <w:p w14:paraId="1E52FB89" w14:textId="22DEB32C" w:rsidR="006D1D51" w:rsidRPr="00275573" w:rsidRDefault="00B16059" w:rsidP="006D31E7">
      <w:pPr>
        <w:pStyle w:val="ListParagraph"/>
        <w:ind w:left="180"/>
        <w:jc w:val="both"/>
        <w:rPr>
          <w:rFonts w:cstheme="minorHAnsi"/>
          <w:color w:val="000000" w:themeColor="text1"/>
          <w:sz w:val="24"/>
          <w:szCs w:val="24"/>
          <w:shd w:val="clear" w:color="auto" w:fill="FFFFFF"/>
          <w:lang w:val="en-CA"/>
        </w:rPr>
      </w:pPr>
      <w:r w:rsidRPr="00275573">
        <w:rPr>
          <w:rFonts w:cstheme="minorHAnsi"/>
          <w:noProof/>
          <w:color w:val="000000" w:themeColor="text1"/>
          <w:sz w:val="24"/>
          <w:szCs w:val="24"/>
        </w:rPr>
        <mc:AlternateContent>
          <mc:Choice Requires="wps">
            <w:drawing>
              <wp:inline distT="45720" distB="45720" distL="114300" distR="114300" wp14:anchorId="548C5874" wp14:editId="272A4032">
                <wp:extent cx="5243830" cy="641350"/>
                <wp:effectExtent l="0" t="0" r="1397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641350"/>
                        </a:xfrm>
                        <a:prstGeom prst="rect">
                          <a:avLst/>
                        </a:prstGeom>
                        <a:solidFill>
                          <a:srgbClr val="FFFFFF"/>
                        </a:solidFill>
                        <a:ln w="9525">
                          <a:solidFill>
                            <a:srgbClr val="000000"/>
                          </a:solidFill>
                          <a:miter lim="800000"/>
                          <a:headEnd/>
                          <a:tailEnd/>
                        </a:ln>
                      </wps:spPr>
                      <wps:txbx>
                        <w:txbxContent>
                          <w:p w14:paraId="591A18FC" w14:textId="2AC60A5E" w:rsidR="00B16059" w:rsidRPr="00B16059" w:rsidRDefault="00B16059" w:rsidP="00B16059">
                            <w:pPr>
                              <w:pStyle w:val="ListParagraph"/>
                              <w:ind w:left="0"/>
                              <w:rPr>
                                <w:b/>
                                <w:bCs/>
                              </w:rPr>
                            </w:pPr>
                            <w:r w:rsidRPr="00B16059">
                              <w:rPr>
                                <w:b/>
                                <w:bCs/>
                                <w:sz w:val="18"/>
                                <w:szCs w:val="18"/>
                              </w:rPr>
                              <w:t xml:space="preserve">Motion </w:t>
                            </w:r>
                            <w:r w:rsidR="00D17C9F">
                              <w:rPr>
                                <w:b/>
                                <w:bCs/>
                                <w:sz w:val="18"/>
                                <w:szCs w:val="18"/>
                              </w:rPr>
                              <w:t>01292024</w:t>
                            </w:r>
                            <w:r w:rsidRPr="00B16059">
                              <w:rPr>
                                <w:b/>
                                <w:bCs/>
                                <w:sz w:val="18"/>
                                <w:szCs w:val="18"/>
                              </w:rPr>
                              <w:t>-2</w:t>
                            </w:r>
                          </w:p>
                          <w:p w14:paraId="593D61D3" w14:textId="5B0D1491" w:rsidR="00B16059" w:rsidRPr="00E81A28" w:rsidRDefault="00B16059" w:rsidP="00B16059">
                            <w:pPr>
                              <w:pStyle w:val="ListParagraph"/>
                              <w:ind w:left="0"/>
                              <w:rPr>
                                <w:b/>
                                <w:bCs/>
                              </w:rPr>
                            </w:pPr>
                            <w:r w:rsidRPr="00B16059">
                              <w:rPr>
                                <w:b/>
                                <w:bCs/>
                              </w:rPr>
                              <w:t xml:space="preserve">The Chair called for approval of the of the </w:t>
                            </w:r>
                            <w:r w:rsidRPr="00B16059">
                              <w:rPr>
                                <w:rFonts w:ascii="Calibri" w:hAnsi="Calibri" w:cs="Arial"/>
                                <w:b/>
                              </w:rPr>
                              <w:t>November 27</w:t>
                            </w:r>
                            <w:r w:rsidRPr="00B16059">
                              <w:rPr>
                                <w:rFonts w:ascii="Calibri" w:hAnsi="Calibri" w:cs="Arial"/>
                                <w:b/>
                                <w:vertAlign w:val="superscript"/>
                              </w:rPr>
                              <w:t>th</w:t>
                            </w:r>
                            <w:r w:rsidRPr="00B16059">
                              <w:rPr>
                                <w:rFonts w:ascii="Calibri" w:hAnsi="Calibri" w:cs="Arial"/>
                                <w:b/>
                              </w:rPr>
                              <w:t>, 2023</w:t>
                            </w:r>
                            <w:r w:rsidRPr="00B16059">
                              <w:rPr>
                                <w:b/>
                                <w:bCs/>
                              </w:rPr>
                              <w:t xml:space="preserve"> meeting minutes. All in favour. Motion passed.</w:t>
                            </w:r>
                          </w:p>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7" style="width:412.9pt;height:50.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" w14:anchorId="548C5874">
                <v:textbox>
                  <w:txbxContent>
                    <w:p w:rsidRPr="00B16059" w:rsidR="00B16059" w:rsidP="00B16059" w:rsidRDefault="00B16059" w14:paraId="591A18FC" w14:textId="2AC60A5E">
                      <w:pPr>
                        <w:pStyle w:val="ListParagraph"/>
                        <w:ind w:left="0"/>
                        <w:rPr>
                          <w:b/>
                          <w:bCs/>
                        </w:rPr>
                      </w:pPr>
                      <w:r w:rsidRPr="00B16059">
                        <w:rPr>
                          <w:b/>
                          <w:bCs/>
                          <w:sz w:val="18"/>
                          <w:szCs w:val="18"/>
                        </w:rPr>
                        <w:t xml:space="preserve">Motion </w:t>
                      </w:r>
                      <w:r w:rsidR="00D17C9F">
                        <w:rPr>
                          <w:b/>
                          <w:bCs/>
                          <w:sz w:val="18"/>
                          <w:szCs w:val="18"/>
                        </w:rPr>
                        <w:t>01292024</w:t>
                      </w:r>
                      <w:r w:rsidRPr="00B16059">
                        <w:rPr>
                          <w:b/>
                          <w:bCs/>
                          <w:sz w:val="18"/>
                          <w:szCs w:val="18"/>
                        </w:rPr>
                        <w:t>-2</w:t>
                      </w:r>
                    </w:p>
                    <w:p w:rsidRPr="00E81A28" w:rsidR="00B16059" w:rsidP="00B16059" w:rsidRDefault="00B16059" w14:paraId="593D61D3" w14:textId="5B0D1491">
                      <w:pPr>
                        <w:pStyle w:val="ListParagraph"/>
                        <w:ind w:left="0"/>
                        <w:rPr>
                          <w:b/>
                          <w:bCs/>
                        </w:rPr>
                      </w:pPr>
                      <w:r w:rsidRPr="00B16059">
                        <w:rPr>
                          <w:b/>
                          <w:bCs/>
                        </w:rPr>
                        <w:t xml:space="preserve">The Chair called for approval of the of the </w:t>
                      </w:r>
                      <w:r w:rsidRPr="00B16059">
                        <w:rPr>
                          <w:rFonts w:ascii="Calibri" w:hAnsi="Calibri" w:cs="Arial"/>
                          <w:b/>
                        </w:rPr>
                        <w:t>November 27</w:t>
                      </w:r>
                      <w:r w:rsidRPr="00B16059">
                        <w:rPr>
                          <w:rFonts w:ascii="Calibri" w:hAnsi="Calibri" w:cs="Arial"/>
                          <w:b/>
                          <w:vertAlign w:val="superscript"/>
                        </w:rPr>
                        <w:t>th</w:t>
                      </w:r>
                      <w:r w:rsidRPr="00B16059">
                        <w:rPr>
                          <w:rFonts w:ascii="Calibri" w:hAnsi="Calibri" w:cs="Arial"/>
                          <w:b/>
                        </w:rPr>
                        <w:t>, 2023</w:t>
                      </w:r>
                      <w:r w:rsidRPr="00B16059">
                        <w:rPr>
                          <w:b/>
                          <w:bCs/>
                        </w:rPr>
                        <w:t xml:space="preserve"> meeting minutes. All in favour. Motion passed.</w:t>
                      </w:r>
                    </w:p>
                  </w:txbxContent>
                </v:textbox>
                <w10:anchorlock/>
              </v:shape>
            </w:pict>
          </mc:Fallback>
        </mc:AlternateContent>
      </w:r>
    </w:p>
    <w:p w14:paraId="5808F6F7" w14:textId="5A14521A" w:rsidR="0064708A" w:rsidRPr="00275573" w:rsidRDefault="0064708A" w:rsidP="006D31E7">
      <w:pPr>
        <w:pStyle w:val="ListParagraph"/>
        <w:ind w:left="180"/>
        <w:jc w:val="both"/>
        <w:rPr>
          <w:rFonts w:cstheme="minorHAnsi"/>
          <w:color w:val="000000" w:themeColor="text1"/>
          <w:sz w:val="24"/>
          <w:szCs w:val="24"/>
        </w:rPr>
      </w:pPr>
    </w:p>
    <w:p w14:paraId="2CB98B15" w14:textId="488AEFC9" w:rsidR="00885449" w:rsidRPr="00275573" w:rsidRDefault="00885449" w:rsidP="00885449">
      <w:pPr>
        <w:jc w:val="both"/>
        <w:rPr>
          <w:rFonts w:cstheme="minorHAnsi"/>
          <w:b/>
          <w:bCs/>
          <w:color w:val="000000" w:themeColor="text1"/>
          <w:sz w:val="24"/>
          <w:szCs w:val="24"/>
        </w:rPr>
      </w:pPr>
      <w:r w:rsidRPr="00275573">
        <w:rPr>
          <w:rFonts w:cstheme="minorHAnsi"/>
          <w:b/>
          <w:bCs/>
          <w:color w:val="000000" w:themeColor="text1"/>
          <w:sz w:val="24"/>
          <w:szCs w:val="24"/>
        </w:rPr>
        <w:t>3. SVPA Update</w:t>
      </w:r>
    </w:p>
    <w:p w14:paraId="51E574A1" w14:textId="39A1153C" w:rsidR="00C83559" w:rsidRPr="00275573" w:rsidRDefault="00946142" w:rsidP="00C83559">
      <w:pPr>
        <w:jc w:val="both"/>
        <w:rPr>
          <w:rFonts w:cstheme="minorHAnsi"/>
          <w:color w:val="000000" w:themeColor="text1"/>
          <w:sz w:val="24"/>
          <w:szCs w:val="24"/>
        </w:rPr>
      </w:pPr>
      <w:r w:rsidRPr="00275573">
        <w:rPr>
          <w:rFonts w:cstheme="minorHAnsi"/>
          <w:color w:val="000000" w:themeColor="text1"/>
          <w:sz w:val="24"/>
          <w:szCs w:val="24"/>
        </w:rPr>
        <w:t xml:space="preserve">Chris Janzen provided an update on the significant changes announced by IRCC regarding study permits and its complex impact involving interactions between federal and provincial governments. The Federal Government has reduced the number of study permits, raising questions about the cap's implications on spring study permits and those issued to private college </w:t>
      </w:r>
      <w:r w:rsidRPr="00275573">
        <w:rPr>
          <w:rFonts w:cstheme="minorHAnsi"/>
          <w:color w:val="000000" w:themeColor="text1"/>
          <w:sz w:val="24"/>
          <w:szCs w:val="24"/>
        </w:rPr>
        <w:lastRenderedPageBreak/>
        <w:t xml:space="preserve">students. Ontario is likely to receive fewer permits, and no new study permits will be issued after January 22, 2024, without a letter of attestation from the provincial government. </w:t>
      </w:r>
    </w:p>
    <w:p w14:paraId="028067FC" w14:textId="183234C4" w:rsidR="00494DD8" w:rsidRPr="00275573" w:rsidRDefault="001F583D" w:rsidP="00494DD8">
      <w:pPr>
        <w:jc w:val="both"/>
        <w:rPr>
          <w:rFonts w:cstheme="minorHAnsi"/>
          <w:color w:val="000000" w:themeColor="text1"/>
          <w:sz w:val="24"/>
          <w:szCs w:val="24"/>
        </w:rPr>
      </w:pPr>
      <w:r w:rsidRPr="00275573">
        <w:rPr>
          <w:rFonts w:cstheme="minorHAnsi"/>
          <w:color w:val="000000" w:themeColor="text1"/>
          <w:sz w:val="24"/>
          <w:szCs w:val="24"/>
        </w:rPr>
        <w:t xml:space="preserve">C. Janzen </w:t>
      </w:r>
      <w:r w:rsidR="00494DD8" w:rsidRPr="00275573">
        <w:rPr>
          <w:rFonts w:cstheme="minorHAnsi"/>
          <w:color w:val="000000" w:themeColor="text1"/>
          <w:sz w:val="24"/>
          <w:szCs w:val="24"/>
        </w:rPr>
        <w:t>Acknowledged the ongoing advocacy efforts at both provincial and federal levels and admitted the current state of uncertainty, emphasizing the college's efforts in preparing for various scenarios despite lacking concrete answers.</w:t>
      </w:r>
    </w:p>
    <w:p w14:paraId="4A0E6C43" w14:textId="1D858780" w:rsidR="00494DD8" w:rsidRPr="00275573" w:rsidRDefault="00494DD8" w:rsidP="3CDE7B87">
      <w:pPr>
        <w:jc w:val="both"/>
        <w:rPr>
          <w:color w:val="000000" w:themeColor="text1"/>
          <w:sz w:val="24"/>
          <w:szCs w:val="24"/>
        </w:rPr>
      </w:pPr>
      <w:r w:rsidRPr="3CDE7B87">
        <w:rPr>
          <w:color w:val="000000" w:themeColor="text1"/>
          <w:sz w:val="24"/>
          <w:szCs w:val="24"/>
        </w:rPr>
        <w:t>H</w:t>
      </w:r>
      <w:r w:rsidR="00C83559" w:rsidRPr="3CDE7B87">
        <w:rPr>
          <w:color w:val="000000" w:themeColor="text1"/>
          <w:sz w:val="24"/>
          <w:szCs w:val="24"/>
        </w:rPr>
        <w:t xml:space="preserve">. </w:t>
      </w:r>
      <w:r w:rsidRPr="3CDE7B87">
        <w:rPr>
          <w:color w:val="000000" w:themeColor="text1"/>
          <w:sz w:val="24"/>
          <w:szCs w:val="24"/>
        </w:rPr>
        <w:t>Bailey</w:t>
      </w:r>
      <w:r w:rsidR="00C83559" w:rsidRPr="3CDE7B87">
        <w:rPr>
          <w:color w:val="000000" w:themeColor="text1"/>
          <w:sz w:val="24"/>
          <w:szCs w:val="24"/>
        </w:rPr>
        <w:t xml:space="preserve"> i</w:t>
      </w:r>
      <w:r w:rsidRPr="3CDE7B87">
        <w:rPr>
          <w:color w:val="000000" w:themeColor="text1"/>
          <w:sz w:val="24"/>
          <w:szCs w:val="24"/>
        </w:rPr>
        <w:t xml:space="preserve">nquired about the recognition of the need for additional funding to supplement revenue flow due to the direction colleges have taken with international </w:t>
      </w:r>
      <w:proofErr w:type="spellStart"/>
      <w:r w:rsidRPr="3CDE7B87">
        <w:rPr>
          <w:color w:val="000000" w:themeColor="text1"/>
          <w:sz w:val="24"/>
          <w:szCs w:val="24"/>
        </w:rPr>
        <w:t>enrollment</w:t>
      </w:r>
      <w:proofErr w:type="spellEnd"/>
      <w:r w:rsidRPr="3CDE7B87">
        <w:rPr>
          <w:color w:val="000000" w:themeColor="text1"/>
          <w:sz w:val="24"/>
          <w:szCs w:val="24"/>
        </w:rPr>
        <w:t>.</w:t>
      </w:r>
      <w:r w:rsidR="00224D82" w:rsidRPr="3CDE7B87">
        <w:rPr>
          <w:color w:val="000000" w:themeColor="text1"/>
          <w:sz w:val="24"/>
          <w:szCs w:val="24"/>
        </w:rPr>
        <w:t xml:space="preserve"> </w:t>
      </w:r>
      <w:r w:rsidRPr="3CDE7B87">
        <w:rPr>
          <w:color w:val="000000" w:themeColor="text1"/>
          <w:sz w:val="24"/>
          <w:szCs w:val="24"/>
        </w:rPr>
        <w:t>C</w:t>
      </w:r>
      <w:r w:rsidR="00224D82" w:rsidRPr="3CDE7B87">
        <w:rPr>
          <w:color w:val="000000" w:themeColor="text1"/>
          <w:sz w:val="24"/>
          <w:szCs w:val="24"/>
        </w:rPr>
        <w:t>.</w:t>
      </w:r>
      <w:r w:rsidRPr="3CDE7B87">
        <w:rPr>
          <w:color w:val="000000" w:themeColor="text1"/>
          <w:sz w:val="24"/>
          <w:szCs w:val="24"/>
        </w:rPr>
        <w:t xml:space="preserve"> Janzen </w:t>
      </w:r>
      <w:r w:rsidR="00224D82" w:rsidRPr="3CDE7B87">
        <w:rPr>
          <w:color w:val="000000" w:themeColor="text1"/>
          <w:sz w:val="24"/>
          <w:szCs w:val="24"/>
        </w:rPr>
        <w:t>d</w:t>
      </w:r>
      <w:r w:rsidRPr="3CDE7B87">
        <w:rPr>
          <w:color w:val="000000" w:themeColor="text1"/>
          <w:sz w:val="24"/>
          <w:szCs w:val="24"/>
        </w:rPr>
        <w:t xml:space="preserve">escribed the situation as complicated, referencing a </w:t>
      </w:r>
      <w:r w:rsidR="7ACA5292" w:rsidRPr="3CDE7B87">
        <w:rPr>
          <w:color w:val="000000" w:themeColor="text1"/>
          <w:sz w:val="24"/>
          <w:szCs w:val="24"/>
        </w:rPr>
        <w:t>Blue-Ribbon</w:t>
      </w:r>
      <w:r w:rsidRPr="3CDE7B87">
        <w:rPr>
          <w:color w:val="000000" w:themeColor="text1"/>
          <w:sz w:val="24"/>
          <w:szCs w:val="24"/>
        </w:rPr>
        <w:t xml:space="preserve"> panel set up by the Government to examine related issues and the anticipation of provincial decisions to address the financial challenges faced by colleges.</w:t>
      </w:r>
    </w:p>
    <w:p w14:paraId="7B2C62C8" w14:textId="08AF4746" w:rsidR="00494DD8" w:rsidRPr="00275573" w:rsidRDefault="00494DD8" w:rsidP="00494DD8">
      <w:pPr>
        <w:jc w:val="both"/>
        <w:rPr>
          <w:rFonts w:cstheme="minorHAnsi"/>
          <w:color w:val="000000" w:themeColor="text1"/>
          <w:sz w:val="24"/>
          <w:szCs w:val="24"/>
        </w:rPr>
      </w:pPr>
      <w:r w:rsidRPr="00275573">
        <w:rPr>
          <w:rFonts w:cstheme="minorHAnsi"/>
          <w:color w:val="000000" w:themeColor="text1"/>
          <w:sz w:val="24"/>
          <w:szCs w:val="24"/>
        </w:rPr>
        <w:t>A</w:t>
      </w:r>
      <w:r w:rsidR="00BE7838" w:rsidRPr="00275573">
        <w:rPr>
          <w:rFonts w:cstheme="minorHAnsi"/>
          <w:color w:val="000000" w:themeColor="text1"/>
          <w:sz w:val="24"/>
          <w:szCs w:val="24"/>
        </w:rPr>
        <w:t>.</w:t>
      </w:r>
      <w:r w:rsidRPr="00275573">
        <w:rPr>
          <w:rFonts w:cstheme="minorHAnsi"/>
          <w:color w:val="000000" w:themeColor="text1"/>
          <w:sz w:val="24"/>
          <w:szCs w:val="24"/>
        </w:rPr>
        <w:t xml:space="preserve"> </w:t>
      </w:r>
      <w:r w:rsidR="00BE7838" w:rsidRPr="00275573">
        <w:rPr>
          <w:rFonts w:cstheme="minorHAnsi"/>
          <w:color w:val="000000" w:themeColor="text1"/>
          <w:sz w:val="24"/>
          <w:szCs w:val="24"/>
        </w:rPr>
        <w:t>Soto Carvajal a</w:t>
      </w:r>
      <w:r w:rsidRPr="00275573">
        <w:rPr>
          <w:rFonts w:cstheme="minorHAnsi"/>
          <w:color w:val="000000" w:themeColor="text1"/>
          <w:sz w:val="24"/>
          <w:szCs w:val="24"/>
        </w:rPr>
        <w:t>sked whether the college has considered the best and worst-case scenarios in light of the situation.</w:t>
      </w:r>
      <w:r w:rsidR="00BE7838" w:rsidRPr="00275573">
        <w:rPr>
          <w:rFonts w:cstheme="minorHAnsi"/>
          <w:color w:val="000000" w:themeColor="text1"/>
          <w:sz w:val="24"/>
          <w:szCs w:val="24"/>
        </w:rPr>
        <w:t xml:space="preserve"> </w:t>
      </w:r>
      <w:r w:rsidRPr="00275573">
        <w:rPr>
          <w:rFonts w:cstheme="minorHAnsi"/>
          <w:color w:val="000000" w:themeColor="text1"/>
          <w:sz w:val="24"/>
          <w:szCs w:val="24"/>
        </w:rPr>
        <w:t>C</w:t>
      </w:r>
      <w:r w:rsidR="00BE7838" w:rsidRPr="00275573">
        <w:rPr>
          <w:rFonts w:cstheme="minorHAnsi"/>
          <w:color w:val="000000" w:themeColor="text1"/>
          <w:sz w:val="24"/>
          <w:szCs w:val="24"/>
        </w:rPr>
        <w:t>.</w:t>
      </w:r>
      <w:r w:rsidRPr="00275573">
        <w:rPr>
          <w:rFonts w:cstheme="minorHAnsi"/>
          <w:color w:val="000000" w:themeColor="text1"/>
          <w:sz w:val="24"/>
          <w:szCs w:val="24"/>
        </w:rPr>
        <w:t xml:space="preserve"> Janzen </w:t>
      </w:r>
      <w:r w:rsidR="00BE7838" w:rsidRPr="00275573">
        <w:rPr>
          <w:rFonts w:cstheme="minorHAnsi"/>
          <w:color w:val="000000" w:themeColor="text1"/>
          <w:sz w:val="24"/>
          <w:szCs w:val="24"/>
        </w:rPr>
        <w:t>c</w:t>
      </w:r>
      <w:r w:rsidRPr="00275573">
        <w:rPr>
          <w:rFonts w:cstheme="minorHAnsi"/>
          <w:color w:val="000000" w:themeColor="text1"/>
          <w:sz w:val="24"/>
          <w:szCs w:val="24"/>
        </w:rPr>
        <w:t>onfirmed efforts to model various scenarios to prepare for the eventualities, highlighting the significant financial challenge for the college and the ongoing work to understand the implications on expenses.</w:t>
      </w:r>
    </w:p>
    <w:p w14:paraId="0F9BD4D7" w14:textId="241286CB" w:rsidR="00494DD8" w:rsidRPr="00275573" w:rsidRDefault="00494DD8" w:rsidP="004D5471">
      <w:pPr>
        <w:spacing w:after="240"/>
        <w:jc w:val="both"/>
        <w:rPr>
          <w:rFonts w:cstheme="minorHAnsi"/>
          <w:color w:val="000000" w:themeColor="text1"/>
          <w:sz w:val="24"/>
          <w:szCs w:val="24"/>
        </w:rPr>
      </w:pPr>
      <w:r w:rsidRPr="00275573">
        <w:rPr>
          <w:rFonts w:cstheme="minorHAnsi"/>
          <w:color w:val="000000" w:themeColor="text1"/>
          <w:sz w:val="24"/>
          <w:szCs w:val="24"/>
        </w:rPr>
        <w:t>L</w:t>
      </w:r>
      <w:r w:rsidR="0028293E" w:rsidRPr="00275573">
        <w:rPr>
          <w:rFonts w:cstheme="minorHAnsi"/>
          <w:color w:val="000000" w:themeColor="text1"/>
          <w:sz w:val="24"/>
          <w:szCs w:val="24"/>
        </w:rPr>
        <w:t>.</w:t>
      </w:r>
      <w:r w:rsidRPr="00275573">
        <w:rPr>
          <w:rFonts w:cstheme="minorHAnsi"/>
          <w:color w:val="000000" w:themeColor="text1"/>
          <w:sz w:val="24"/>
          <w:szCs w:val="24"/>
        </w:rPr>
        <w:t xml:space="preserve"> Stanbra</w:t>
      </w:r>
      <w:r w:rsidR="0028293E" w:rsidRPr="00275573">
        <w:rPr>
          <w:rFonts w:cstheme="minorHAnsi"/>
          <w:color w:val="000000" w:themeColor="text1"/>
          <w:sz w:val="24"/>
          <w:szCs w:val="24"/>
        </w:rPr>
        <w:t xml:space="preserve"> a</w:t>
      </w:r>
      <w:r w:rsidRPr="00275573">
        <w:rPr>
          <w:rFonts w:cstheme="minorHAnsi"/>
          <w:color w:val="000000" w:themeColor="text1"/>
          <w:sz w:val="24"/>
          <w:szCs w:val="24"/>
        </w:rPr>
        <w:t>dded concerns about new requirements for colleges and universities to guarantee housing for incoming international students and the announcement of low-cost loans for building student housing, noting the uncertainty around the practical implementation of these measures.</w:t>
      </w:r>
      <w:r w:rsidR="0028293E" w:rsidRPr="00275573">
        <w:rPr>
          <w:rFonts w:cstheme="minorHAnsi"/>
          <w:color w:val="000000" w:themeColor="text1"/>
          <w:sz w:val="24"/>
          <w:szCs w:val="24"/>
        </w:rPr>
        <w:t xml:space="preserve"> </w:t>
      </w:r>
      <w:r w:rsidRPr="00275573">
        <w:rPr>
          <w:rFonts w:cstheme="minorHAnsi"/>
          <w:color w:val="000000" w:themeColor="text1"/>
          <w:sz w:val="24"/>
          <w:szCs w:val="24"/>
        </w:rPr>
        <w:t>M</w:t>
      </w:r>
      <w:r w:rsidR="0028293E" w:rsidRPr="00275573">
        <w:rPr>
          <w:rFonts w:cstheme="minorHAnsi"/>
          <w:color w:val="000000" w:themeColor="text1"/>
          <w:sz w:val="24"/>
          <w:szCs w:val="24"/>
        </w:rPr>
        <w:t xml:space="preserve">. </w:t>
      </w:r>
      <w:r w:rsidRPr="00275573">
        <w:rPr>
          <w:rFonts w:cstheme="minorHAnsi"/>
          <w:color w:val="000000" w:themeColor="text1"/>
          <w:sz w:val="24"/>
          <w:szCs w:val="24"/>
        </w:rPr>
        <w:t xml:space="preserve">Neadow </w:t>
      </w:r>
      <w:r w:rsidR="0028293E" w:rsidRPr="00275573">
        <w:rPr>
          <w:rFonts w:cstheme="minorHAnsi"/>
          <w:color w:val="000000" w:themeColor="text1"/>
          <w:sz w:val="24"/>
          <w:szCs w:val="24"/>
        </w:rPr>
        <w:t>r</w:t>
      </w:r>
      <w:r w:rsidRPr="00275573">
        <w:rPr>
          <w:rFonts w:cstheme="minorHAnsi"/>
          <w:color w:val="000000" w:themeColor="text1"/>
          <w:sz w:val="24"/>
          <w:szCs w:val="24"/>
        </w:rPr>
        <w:t>aised issues related to housing stress at the Pembroke campus due to an influx of international students and the broader community concerns, including food bank usage by international students.</w:t>
      </w:r>
      <w:r w:rsidR="0028293E" w:rsidRPr="00275573">
        <w:rPr>
          <w:rFonts w:cstheme="minorHAnsi"/>
          <w:color w:val="000000" w:themeColor="text1"/>
          <w:sz w:val="24"/>
          <w:szCs w:val="24"/>
        </w:rPr>
        <w:t xml:space="preserve"> </w:t>
      </w:r>
      <w:r w:rsidRPr="00275573">
        <w:rPr>
          <w:rFonts w:cstheme="minorHAnsi"/>
          <w:color w:val="000000" w:themeColor="text1"/>
          <w:sz w:val="24"/>
          <w:szCs w:val="24"/>
        </w:rPr>
        <w:t>C</w:t>
      </w:r>
      <w:r w:rsidR="0025538E" w:rsidRPr="00275573">
        <w:rPr>
          <w:rFonts w:cstheme="minorHAnsi"/>
          <w:color w:val="000000" w:themeColor="text1"/>
          <w:sz w:val="24"/>
          <w:szCs w:val="24"/>
        </w:rPr>
        <w:t xml:space="preserve">. </w:t>
      </w:r>
      <w:r w:rsidRPr="00275573">
        <w:rPr>
          <w:rFonts w:cstheme="minorHAnsi"/>
          <w:color w:val="000000" w:themeColor="text1"/>
          <w:sz w:val="24"/>
          <w:szCs w:val="24"/>
        </w:rPr>
        <w:t xml:space="preserve">Janzen </w:t>
      </w:r>
      <w:r w:rsidR="0025538E" w:rsidRPr="00275573">
        <w:rPr>
          <w:rFonts w:cstheme="minorHAnsi"/>
          <w:color w:val="000000" w:themeColor="text1"/>
          <w:sz w:val="24"/>
          <w:szCs w:val="24"/>
        </w:rPr>
        <w:t>m</w:t>
      </w:r>
      <w:r w:rsidRPr="00275573">
        <w:rPr>
          <w:rFonts w:cstheme="minorHAnsi"/>
          <w:color w:val="000000" w:themeColor="text1"/>
          <w:sz w:val="24"/>
          <w:szCs w:val="24"/>
        </w:rPr>
        <w:t>entioned the doubling of the financial guarantee requirement for international students to ensure they can support themselves in Canada, highlighting ongoing efforts to address housing and food insecurity among students.</w:t>
      </w:r>
    </w:p>
    <w:p w14:paraId="2379EA13" w14:textId="3B3DEE22" w:rsidR="00C17D25" w:rsidRPr="00275573" w:rsidRDefault="00885449" w:rsidP="003968BA">
      <w:pPr>
        <w:jc w:val="both"/>
        <w:rPr>
          <w:rStyle w:val="eop"/>
          <w:rFonts w:cstheme="minorHAnsi"/>
          <w:color w:val="000000" w:themeColor="text1"/>
          <w:sz w:val="24"/>
          <w:szCs w:val="24"/>
          <w:shd w:val="clear" w:color="auto" w:fill="FFFFFF"/>
        </w:rPr>
      </w:pPr>
      <w:r w:rsidRPr="00275573">
        <w:rPr>
          <w:rFonts w:cstheme="minorHAnsi"/>
          <w:b/>
          <w:bCs/>
          <w:color w:val="000000" w:themeColor="text1"/>
          <w:sz w:val="24"/>
          <w:szCs w:val="24"/>
          <w:shd w:val="clear" w:color="auto" w:fill="FFFFFF"/>
          <w:lang w:val="en-US"/>
        </w:rPr>
        <w:t>4</w:t>
      </w:r>
      <w:r w:rsidR="003B72E6" w:rsidRPr="00275573">
        <w:rPr>
          <w:rFonts w:cstheme="minorHAnsi"/>
          <w:b/>
          <w:bCs/>
          <w:color w:val="000000" w:themeColor="text1"/>
          <w:sz w:val="24"/>
          <w:szCs w:val="24"/>
          <w:shd w:val="clear" w:color="auto" w:fill="FFFFFF"/>
          <w:lang w:val="en-US"/>
        </w:rPr>
        <w:t xml:space="preserve">. </w:t>
      </w:r>
      <w:r w:rsidR="003968BA" w:rsidRPr="00275573">
        <w:rPr>
          <w:rStyle w:val="normaltextrun"/>
          <w:rFonts w:cstheme="minorHAnsi"/>
          <w:b/>
          <w:bCs/>
          <w:color w:val="000000" w:themeColor="text1"/>
          <w:sz w:val="24"/>
          <w:szCs w:val="24"/>
          <w:shd w:val="clear" w:color="auto" w:fill="FFFFFF"/>
          <w:lang w:val="en-CA"/>
        </w:rPr>
        <w:t>Office of the Ombudsman Annual Report 2022-2023</w:t>
      </w:r>
      <w:r w:rsidR="003968BA" w:rsidRPr="00275573">
        <w:rPr>
          <w:rStyle w:val="eop"/>
          <w:rFonts w:cstheme="minorHAnsi"/>
          <w:color w:val="000000" w:themeColor="text1"/>
          <w:sz w:val="24"/>
          <w:szCs w:val="24"/>
          <w:shd w:val="clear" w:color="auto" w:fill="FFFFFF"/>
        </w:rPr>
        <w:t> </w:t>
      </w:r>
    </w:p>
    <w:p w14:paraId="31CD36B3" w14:textId="725FC48A" w:rsidR="000A1F46" w:rsidRPr="00275573" w:rsidRDefault="00FD7DE9" w:rsidP="3CDE7B87">
      <w:pPr>
        <w:jc w:val="both"/>
        <w:rPr>
          <w:rStyle w:val="eop"/>
          <w:color w:val="000000" w:themeColor="text1"/>
          <w:sz w:val="24"/>
          <w:szCs w:val="24"/>
          <w:shd w:val="clear" w:color="auto" w:fill="FFFFFF"/>
        </w:rPr>
      </w:pPr>
      <w:r w:rsidRPr="3CDE7B87">
        <w:rPr>
          <w:rStyle w:val="eop"/>
          <w:color w:val="000000" w:themeColor="text1"/>
          <w:sz w:val="24"/>
          <w:szCs w:val="24"/>
          <w:shd w:val="clear" w:color="auto" w:fill="FFFFFF"/>
        </w:rPr>
        <w:t xml:space="preserve">G. Cole began by acknowledging the privilege of working on the territory of the </w:t>
      </w:r>
      <w:r w:rsidR="007B236C" w:rsidRPr="3CDE7B87">
        <w:rPr>
          <w:rStyle w:val="eop"/>
          <w:color w:val="000000" w:themeColor="text1"/>
          <w:sz w:val="24"/>
          <w:szCs w:val="24"/>
          <w:shd w:val="clear" w:color="auto" w:fill="FFFFFF"/>
        </w:rPr>
        <w:t xml:space="preserve">Anishinabe </w:t>
      </w:r>
      <w:r w:rsidRPr="3CDE7B87">
        <w:rPr>
          <w:rStyle w:val="eop"/>
          <w:color w:val="000000" w:themeColor="text1"/>
          <w:sz w:val="24"/>
          <w:szCs w:val="24"/>
          <w:shd w:val="clear" w:color="auto" w:fill="FFFFFF"/>
        </w:rPr>
        <w:t xml:space="preserve">Algonquin people and thanked the Ombudsman Review Committee and </w:t>
      </w:r>
      <w:r w:rsidR="00C67391" w:rsidRPr="3CDE7B87">
        <w:rPr>
          <w:rStyle w:val="eop"/>
          <w:color w:val="000000" w:themeColor="text1"/>
          <w:sz w:val="24"/>
          <w:szCs w:val="24"/>
          <w:shd w:val="clear" w:color="auto" w:fill="FFFFFF"/>
        </w:rPr>
        <w:t>the Algonquin College Executive Team (ACET)</w:t>
      </w:r>
      <w:r w:rsidRPr="3CDE7B87">
        <w:rPr>
          <w:rStyle w:val="eop"/>
          <w:color w:val="000000" w:themeColor="text1"/>
          <w:sz w:val="24"/>
          <w:szCs w:val="24"/>
          <w:shd w:val="clear" w:color="auto" w:fill="FFFFFF"/>
        </w:rPr>
        <w:t xml:space="preserve"> for their support. He credited his team for their efforts in preparing the report.</w:t>
      </w:r>
      <w:r w:rsidR="00EE77AD" w:rsidRPr="3CDE7B87">
        <w:rPr>
          <w:rStyle w:val="eop"/>
          <w:color w:val="000000" w:themeColor="text1"/>
          <w:sz w:val="24"/>
          <w:szCs w:val="24"/>
          <w:shd w:val="clear" w:color="auto" w:fill="FFFFFF"/>
        </w:rPr>
        <w:t xml:space="preserve"> There </w:t>
      </w:r>
      <w:r w:rsidR="00FF2C7E" w:rsidRPr="3CDE7B87">
        <w:rPr>
          <w:rStyle w:val="eop"/>
          <w:color w:val="000000" w:themeColor="text1"/>
          <w:sz w:val="24"/>
          <w:szCs w:val="24"/>
          <w:shd w:val="clear" w:color="auto" w:fill="FFFFFF"/>
        </w:rPr>
        <w:t>was</w:t>
      </w:r>
      <w:r w:rsidR="00EE77AD" w:rsidRPr="3CDE7B87">
        <w:rPr>
          <w:rStyle w:val="eop"/>
          <w:color w:val="000000" w:themeColor="text1"/>
          <w:sz w:val="24"/>
          <w:szCs w:val="24"/>
          <w:shd w:val="clear" w:color="auto" w:fill="FFFFFF"/>
        </w:rPr>
        <w:t xml:space="preserve"> 10% total files increase in the reported period.</w:t>
      </w:r>
      <w:r w:rsidR="00FA7411" w:rsidRPr="3CDE7B87">
        <w:rPr>
          <w:rStyle w:val="eop"/>
          <w:color w:val="000000" w:themeColor="text1"/>
          <w:sz w:val="24"/>
          <w:szCs w:val="24"/>
          <w:shd w:val="clear" w:color="auto" w:fill="FFFFFF"/>
        </w:rPr>
        <w:t xml:space="preserve"> G. Cole highlighted the extensive consultation process and the collaborative effort involved in addressing the concerns raised in the report.</w:t>
      </w:r>
    </w:p>
    <w:p w14:paraId="4260C0E2" w14:textId="74EDB158" w:rsidR="007E7795" w:rsidRPr="00275573" w:rsidRDefault="007E7795" w:rsidP="003968BA">
      <w:pPr>
        <w:jc w:val="both"/>
        <w:rPr>
          <w:rStyle w:val="eop"/>
          <w:rFonts w:cstheme="minorHAnsi"/>
          <w:color w:val="000000" w:themeColor="text1"/>
          <w:sz w:val="24"/>
          <w:szCs w:val="24"/>
          <w:shd w:val="clear" w:color="auto" w:fill="FFFFFF"/>
        </w:rPr>
      </w:pPr>
      <w:r w:rsidRPr="00275573">
        <w:rPr>
          <w:rStyle w:val="eop"/>
          <w:rFonts w:cstheme="minorHAnsi"/>
          <w:color w:val="000000" w:themeColor="text1"/>
          <w:sz w:val="24"/>
          <w:szCs w:val="24"/>
          <w:shd w:val="clear" w:color="auto" w:fill="FFFFFF"/>
        </w:rPr>
        <w:t>The top</w:t>
      </w:r>
      <w:r w:rsidR="009254A9" w:rsidRPr="00275573">
        <w:rPr>
          <w:rStyle w:val="eop"/>
          <w:rFonts w:cstheme="minorHAnsi"/>
          <w:color w:val="000000" w:themeColor="text1"/>
          <w:sz w:val="24"/>
          <w:szCs w:val="24"/>
          <w:shd w:val="clear" w:color="auto" w:fill="FFFFFF"/>
        </w:rPr>
        <w:t xml:space="preserve"> presenting</w:t>
      </w:r>
      <w:r w:rsidRPr="00275573">
        <w:rPr>
          <w:rStyle w:val="eop"/>
          <w:rFonts w:cstheme="minorHAnsi"/>
          <w:color w:val="000000" w:themeColor="text1"/>
          <w:sz w:val="24"/>
          <w:szCs w:val="24"/>
          <w:shd w:val="clear" w:color="auto" w:fill="FFFFFF"/>
        </w:rPr>
        <w:t xml:space="preserve"> concerns </w:t>
      </w:r>
      <w:r w:rsidR="002A046D" w:rsidRPr="00275573">
        <w:rPr>
          <w:rStyle w:val="eop"/>
          <w:rFonts w:cstheme="minorHAnsi"/>
          <w:color w:val="000000" w:themeColor="text1"/>
          <w:sz w:val="24"/>
          <w:szCs w:val="24"/>
          <w:shd w:val="clear" w:color="auto" w:fill="FFFFFF"/>
        </w:rPr>
        <w:t>highlighted in the Ombudsman’s Report</w:t>
      </w:r>
      <w:r w:rsidRPr="00275573">
        <w:rPr>
          <w:rStyle w:val="eop"/>
          <w:rFonts w:cstheme="minorHAnsi"/>
          <w:color w:val="000000" w:themeColor="text1"/>
          <w:sz w:val="24"/>
          <w:szCs w:val="24"/>
          <w:shd w:val="clear" w:color="auto" w:fill="FFFFFF"/>
        </w:rPr>
        <w:t xml:space="preserve">: </w:t>
      </w:r>
    </w:p>
    <w:p w14:paraId="65DF8198" w14:textId="26D3B97B" w:rsidR="005E36C3" w:rsidRPr="00275573" w:rsidRDefault="005E36C3" w:rsidP="00C567E1">
      <w:pPr>
        <w:ind w:left="720"/>
        <w:jc w:val="both"/>
        <w:rPr>
          <w:rStyle w:val="eop"/>
          <w:rFonts w:cstheme="minorHAnsi"/>
          <w:b/>
          <w:bCs/>
          <w:color w:val="000000" w:themeColor="text1"/>
          <w:sz w:val="24"/>
          <w:szCs w:val="24"/>
          <w:shd w:val="clear" w:color="auto" w:fill="FFFFFF"/>
        </w:rPr>
      </w:pPr>
      <w:r w:rsidRPr="00275573">
        <w:rPr>
          <w:rStyle w:val="eop"/>
          <w:rFonts w:cstheme="minorHAnsi"/>
          <w:b/>
          <w:bCs/>
          <w:color w:val="000000" w:themeColor="text1"/>
          <w:sz w:val="24"/>
          <w:szCs w:val="24"/>
          <w:shd w:val="clear" w:color="auto" w:fill="FFFFFF"/>
        </w:rPr>
        <w:t>1.</w:t>
      </w:r>
      <w:r w:rsidR="002A046D" w:rsidRPr="00275573">
        <w:rPr>
          <w:rStyle w:val="eop"/>
          <w:rFonts w:cstheme="minorHAnsi"/>
          <w:b/>
          <w:bCs/>
          <w:color w:val="000000" w:themeColor="text1"/>
          <w:sz w:val="24"/>
          <w:szCs w:val="24"/>
          <w:shd w:val="clear" w:color="auto" w:fill="FFFFFF"/>
        </w:rPr>
        <w:t xml:space="preserve"> </w:t>
      </w:r>
      <w:r w:rsidRPr="00275573">
        <w:rPr>
          <w:rStyle w:val="eop"/>
          <w:rFonts w:cstheme="minorHAnsi"/>
          <w:b/>
          <w:bCs/>
          <w:color w:val="000000" w:themeColor="text1"/>
          <w:sz w:val="24"/>
          <w:szCs w:val="24"/>
          <w:shd w:val="clear" w:color="auto" w:fill="FFFFFF"/>
        </w:rPr>
        <w:t xml:space="preserve">Course Management and Classroom Management: </w:t>
      </w:r>
    </w:p>
    <w:p w14:paraId="4A7B8553" w14:textId="46860A4E" w:rsidR="005E36C3" w:rsidRPr="00275573" w:rsidRDefault="005E36C3" w:rsidP="00C567E1">
      <w:pPr>
        <w:ind w:left="720"/>
        <w:jc w:val="both"/>
        <w:rPr>
          <w:rStyle w:val="eop"/>
          <w:rFonts w:cstheme="minorHAnsi"/>
          <w:color w:val="000000" w:themeColor="text1"/>
          <w:sz w:val="24"/>
          <w:szCs w:val="24"/>
          <w:shd w:val="clear" w:color="auto" w:fill="FFFFFF"/>
        </w:rPr>
      </w:pPr>
      <w:r w:rsidRPr="00275573">
        <w:rPr>
          <w:rStyle w:val="eop"/>
          <w:rFonts w:cstheme="minorHAnsi"/>
          <w:color w:val="000000" w:themeColor="text1"/>
          <w:sz w:val="24"/>
          <w:szCs w:val="24"/>
          <w:shd w:val="clear" w:color="auto" w:fill="FFFFFF"/>
        </w:rPr>
        <w:t>The report identified challenges in managing diverse student backgrounds and opinions within a</w:t>
      </w:r>
      <w:r w:rsidR="005B006C" w:rsidRPr="00275573">
        <w:rPr>
          <w:rStyle w:val="eop"/>
          <w:rFonts w:cstheme="minorHAnsi"/>
          <w:color w:val="000000" w:themeColor="text1"/>
          <w:sz w:val="24"/>
          <w:szCs w:val="24"/>
          <w:shd w:val="clear" w:color="auto" w:fill="FFFFFF"/>
        </w:rPr>
        <w:t xml:space="preserve">n increasingly </w:t>
      </w:r>
      <w:r w:rsidRPr="00275573">
        <w:rPr>
          <w:rStyle w:val="eop"/>
          <w:rFonts w:cstheme="minorHAnsi"/>
          <w:color w:val="000000" w:themeColor="text1"/>
          <w:sz w:val="24"/>
          <w:szCs w:val="24"/>
          <w:shd w:val="clear" w:color="auto" w:fill="FFFFFF"/>
        </w:rPr>
        <w:t>polariz</w:t>
      </w:r>
      <w:r w:rsidR="005B006C" w:rsidRPr="00275573">
        <w:rPr>
          <w:rStyle w:val="eop"/>
          <w:rFonts w:cstheme="minorHAnsi"/>
          <w:color w:val="000000" w:themeColor="text1"/>
          <w:sz w:val="24"/>
          <w:szCs w:val="24"/>
          <w:shd w:val="clear" w:color="auto" w:fill="FFFFFF"/>
        </w:rPr>
        <w:t>ing</w:t>
      </w:r>
      <w:r w:rsidRPr="00275573">
        <w:rPr>
          <w:rStyle w:val="eop"/>
          <w:rFonts w:cstheme="minorHAnsi"/>
          <w:color w:val="000000" w:themeColor="text1"/>
          <w:sz w:val="24"/>
          <w:szCs w:val="24"/>
          <w:shd w:val="clear" w:color="auto" w:fill="FFFFFF"/>
        </w:rPr>
        <w:t xml:space="preserve"> society. Examples provided illustrated the complexity of </w:t>
      </w:r>
      <w:r w:rsidRPr="00275573">
        <w:rPr>
          <w:rStyle w:val="eop"/>
          <w:rFonts w:cstheme="minorHAnsi"/>
          <w:color w:val="000000" w:themeColor="text1"/>
          <w:sz w:val="24"/>
          <w:szCs w:val="24"/>
          <w:shd w:val="clear" w:color="auto" w:fill="FFFFFF"/>
        </w:rPr>
        <w:lastRenderedPageBreak/>
        <w:t>classroom dynamics, including sensitivities around cultural references and attire. The need for effective classroom interaction management was emphasized.</w:t>
      </w:r>
    </w:p>
    <w:p w14:paraId="1DBAB90C" w14:textId="6BC19A6A" w:rsidR="005E36C3" w:rsidRPr="00275573" w:rsidRDefault="005E36C3" w:rsidP="00C567E1">
      <w:pPr>
        <w:ind w:left="630"/>
        <w:jc w:val="both"/>
        <w:rPr>
          <w:rStyle w:val="eop"/>
          <w:rFonts w:cstheme="minorHAnsi"/>
          <w:b/>
          <w:bCs/>
          <w:color w:val="000000" w:themeColor="text1"/>
          <w:sz w:val="24"/>
          <w:szCs w:val="24"/>
          <w:shd w:val="clear" w:color="auto" w:fill="FFFFFF"/>
        </w:rPr>
      </w:pPr>
      <w:r w:rsidRPr="00275573">
        <w:rPr>
          <w:rStyle w:val="eop"/>
          <w:rFonts w:cstheme="minorHAnsi"/>
          <w:b/>
          <w:bCs/>
          <w:color w:val="000000" w:themeColor="text1"/>
          <w:sz w:val="24"/>
          <w:szCs w:val="24"/>
          <w:shd w:val="clear" w:color="auto" w:fill="FFFFFF"/>
        </w:rPr>
        <w:t>2. Academic Appeal</w:t>
      </w:r>
    </w:p>
    <w:p w14:paraId="4AC0DA99" w14:textId="3BD6A933" w:rsidR="005E36C3" w:rsidRPr="00275573" w:rsidRDefault="005E36C3" w:rsidP="00C567E1">
      <w:pPr>
        <w:ind w:left="630"/>
        <w:jc w:val="both"/>
        <w:rPr>
          <w:rStyle w:val="eop"/>
          <w:rFonts w:cstheme="minorHAnsi"/>
          <w:b/>
          <w:bCs/>
          <w:color w:val="000000" w:themeColor="text1"/>
          <w:sz w:val="24"/>
          <w:szCs w:val="24"/>
          <w:shd w:val="clear" w:color="auto" w:fill="FFFFFF"/>
        </w:rPr>
      </w:pPr>
      <w:r w:rsidRPr="00275573">
        <w:rPr>
          <w:rStyle w:val="eop"/>
          <w:rFonts w:cstheme="minorHAnsi"/>
          <w:b/>
          <w:bCs/>
          <w:color w:val="000000" w:themeColor="text1"/>
          <w:sz w:val="24"/>
          <w:szCs w:val="24"/>
          <w:shd w:val="clear" w:color="auto" w:fill="FFFFFF"/>
        </w:rPr>
        <w:t>3. Academic Progression</w:t>
      </w:r>
    </w:p>
    <w:p w14:paraId="7A367F74" w14:textId="77777777" w:rsidR="005B006C" w:rsidRPr="00275573" w:rsidRDefault="005E36C3" w:rsidP="00C567E1">
      <w:pPr>
        <w:ind w:left="630"/>
        <w:jc w:val="both"/>
        <w:rPr>
          <w:rStyle w:val="eop"/>
          <w:rFonts w:cstheme="minorHAnsi"/>
          <w:b/>
          <w:bCs/>
          <w:color w:val="000000" w:themeColor="text1"/>
          <w:sz w:val="24"/>
          <w:szCs w:val="24"/>
          <w:shd w:val="clear" w:color="auto" w:fill="FFFFFF"/>
        </w:rPr>
      </w:pPr>
      <w:r w:rsidRPr="00275573">
        <w:rPr>
          <w:rStyle w:val="eop"/>
          <w:rFonts w:cstheme="minorHAnsi"/>
          <w:b/>
          <w:bCs/>
          <w:color w:val="000000" w:themeColor="text1"/>
          <w:sz w:val="24"/>
          <w:szCs w:val="24"/>
          <w:shd w:val="clear" w:color="auto" w:fill="FFFFFF"/>
        </w:rPr>
        <w:t>4. Academic Accommodations</w:t>
      </w:r>
    </w:p>
    <w:p w14:paraId="24740F2D" w14:textId="34596148" w:rsidR="005E36C3" w:rsidRPr="00275573" w:rsidRDefault="005E36C3" w:rsidP="00C567E1">
      <w:pPr>
        <w:ind w:left="630"/>
        <w:jc w:val="both"/>
        <w:rPr>
          <w:rStyle w:val="eop"/>
          <w:rFonts w:cstheme="minorHAnsi"/>
          <w:b/>
          <w:bCs/>
          <w:color w:val="000000" w:themeColor="text1"/>
          <w:sz w:val="24"/>
          <w:szCs w:val="24"/>
          <w:shd w:val="clear" w:color="auto" w:fill="FFFFFF"/>
        </w:rPr>
      </w:pPr>
      <w:r w:rsidRPr="00275573">
        <w:rPr>
          <w:rStyle w:val="eop"/>
          <w:rFonts w:cstheme="minorHAnsi"/>
          <w:color w:val="000000" w:themeColor="text1"/>
          <w:sz w:val="24"/>
          <w:szCs w:val="24"/>
          <w:shd w:val="clear" w:color="auto" w:fill="FFFFFF"/>
        </w:rPr>
        <w:t>Identified as a top concern, particularly from a faculty perspective, indicating ongoing challenges in meeting diverse student needs within the academic environment.</w:t>
      </w:r>
    </w:p>
    <w:p w14:paraId="1376E7AC" w14:textId="69A0357F" w:rsidR="005E36C3" w:rsidRPr="00275573" w:rsidRDefault="005E36C3" w:rsidP="00C567E1">
      <w:pPr>
        <w:ind w:left="630"/>
        <w:jc w:val="both"/>
        <w:rPr>
          <w:rStyle w:val="eop"/>
          <w:rFonts w:cstheme="minorHAnsi"/>
          <w:b/>
          <w:bCs/>
          <w:color w:val="000000" w:themeColor="text1"/>
          <w:sz w:val="24"/>
          <w:szCs w:val="24"/>
          <w:shd w:val="clear" w:color="auto" w:fill="FFFFFF"/>
        </w:rPr>
      </w:pPr>
      <w:r w:rsidRPr="00275573">
        <w:rPr>
          <w:rStyle w:val="eop"/>
          <w:rFonts w:cstheme="minorHAnsi"/>
          <w:b/>
          <w:bCs/>
          <w:color w:val="000000" w:themeColor="text1"/>
          <w:sz w:val="24"/>
          <w:szCs w:val="24"/>
          <w:shd w:val="clear" w:color="auto" w:fill="FFFFFF"/>
        </w:rPr>
        <w:t>5. Evaluation</w:t>
      </w:r>
    </w:p>
    <w:p w14:paraId="1BFEB564" w14:textId="49FF78AA" w:rsidR="005E36C3" w:rsidRPr="00275573" w:rsidRDefault="005E36C3" w:rsidP="00C567E1">
      <w:pPr>
        <w:ind w:left="630"/>
        <w:jc w:val="both"/>
        <w:rPr>
          <w:rStyle w:val="eop"/>
          <w:rFonts w:cstheme="minorHAnsi"/>
          <w:color w:val="000000" w:themeColor="text1"/>
          <w:sz w:val="24"/>
          <w:szCs w:val="24"/>
          <w:shd w:val="clear" w:color="auto" w:fill="FFFFFF"/>
        </w:rPr>
      </w:pPr>
      <w:r w:rsidRPr="00275573">
        <w:rPr>
          <w:rStyle w:val="eop"/>
          <w:rFonts w:cstheme="minorHAnsi"/>
          <w:color w:val="000000" w:themeColor="text1"/>
          <w:sz w:val="24"/>
          <w:szCs w:val="24"/>
          <w:shd w:val="clear" w:color="auto" w:fill="FFFFFF"/>
        </w:rPr>
        <w:t>The process of evaluating student performance was noted as a concern, suggesting complexities in fair and effective assessment practices.</w:t>
      </w:r>
    </w:p>
    <w:p w14:paraId="5AEEE85D" w14:textId="77777777" w:rsidR="00DC4235" w:rsidRPr="00275573" w:rsidRDefault="005E36C3" w:rsidP="00C567E1">
      <w:pPr>
        <w:ind w:left="630"/>
        <w:jc w:val="both"/>
        <w:rPr>
          <w:rStyle w:val="eop"/>
          <w:rFonts w:cstheme="minorHAnsi"/>
          <w:b/>
          <w:bCs/>
          <w:color w:val="000000" w:themeColor="text1"/>
          <w:sz w:val="24"/>
          <w:szCs w:val="24"/>
          <w:shd w:val="clear" w:color="auto" w:fill="FFFFFF"/>
        </w:rPr>
      </w:pPr>
      <w:r w:rsidRPr="00275573">
        <w:rPr>
          <w:rStyle w:val="eop"/>
          <w:rFonts w:cstheme="minorHAnsi"/>
          <w:b/>
          <w:bCs/>
          <w:color w:val="000000" w:themeColor="text1"/>
          <w:sz w:val="24"/>
          <w:szCs w:val="24"/>
          <w:shd w:val="clear" w:color="auto" w:fill="FFFFFF"/>
        </w:rPr>
        <w:t>6. Student Fees</w:t>
      </w:r>
    </w:p>
    <w:p w14:paraId="57961CD3" w14:textId="76A1F29F" w:rsidR="0077367E" w:rsidRPr="00275573" w:rsidRDefault="00A6728F" w:rsidP="3CDE7B87">
      <w:pPr>
        <w:jc w:val="both"/>
        <w:rPr>
          <w:rStyle w:val="eop"/>
          <w:color w:val="000000" w:themeColor="text1"/>
          <w:sz w:val="24"/>
          <w:szCs w:val="24"/>
          <w:shd w:val="clear" w:color="auto" w:fill="FFFFFF"/>
        </w:rPr>
      </w:pPr>
      <w:r w:rsidRPr="3CDE7B87">
        <w:rPr>
          <w:rStyle w:val="eop"/>
          <w:color w:val="000000" w:themeColor="text1"/>
          <w:sz w:val="24"/>
          <w:szCs w:val="24"/>
          <w:shd w:val="clear" w:color="auto" w:fill="FFFFFF"/>
        </w:rPr>
        <w:t xml:space="preserve">L. Roots, </w:t>
      </w:r>
      <w:r w:rsidR="005E36C3" w:rsidRPr="3CDE7B87">
        <w:rPr>
          <w:rStyle w:val="eop"/>
          <w:color w:val="000000" w:themeColor="text1"/>
          <w:sz w:val="24"/>
          <w:szCs w:val="24"/>
          <w:shd w:val="clear" w:color="auto" w:fill="FFFFFF"/>
        </w:rPr>
        <w:t>M</w:t>
      </w:r>
      <w:r w:rsidR="006572C4" w:rsidRPr="3CDE7B87">
        <w:rPr>
          <w:rStyle w:val="eop"/>
          <w:color w:val="000000" w:themeColor="text1"/>
          <w:sz w:val="24"/>
          <w:szCs w:val="24"/>
          <w:shd w:val="clear" w:color="auto" w:fill="FFFFFF"/>
        </w:rPr>
        <w:t>.</w:t>
      </w:r>
      <w:r w:rsidR="2F6B7E6B" w:rsidRPr="3CDE7B87">
        <w:rPr>
          <w:rStyle w:val="eop"/>
          <w:color w:val="000000" w:themeColor="text1"/>
          <w:sz w:val="24"/>
          <w:szCs w:val="24"/>
          <w:shd w:val="clear" w:color="auto" w:fill="FFFFFF"/>
        </w:rPr>
        <w:t xml:space="preserve"> </w:t>
      </w:r>
      <w:r w:rsidR="005E36C3" w:rsidRPr="3CDE7B87">
        <w:rPr>
          <w:rStyle w:val="eop"/>
          <w:color w:val="000000" w:themeColor="text1"/>
          <w:sz w:val="24"/>
          <w:szCs w:val="24"/>
          <w:shd w:val="clear" w:color="auto" w:fill="FFFFFF"/>
        </w:rPr>
        <w:t>Brennan</w:t>
      </w:r>
      <w:r w:rsidRPr="3CDE7B87">
        <w:rPr>
          <w:rStyle w:val="eop"/>
          <w:color w:val="000000" w:themeColor="text1"/>
          <w:sz w:val="24"/>
          <w:szCs w:val="24"/>
          <w:shd w:val="clear" w:color="auto" w:fill="FFFFFF"/>
        </w:rPr>
        <w:t xml:space="preserve">, </w:t>
      </w:r>
      <w:r w:rsidR="005E36C3" w:rsidRPr="3CDE7B87">
        <w:rPr>
          <w:rStyle w:val="eop"/>
          <w:color w:val="000000" w:themeColor="text1"/>
          <w:sz w:val="24"/>
          <w:szCs w:val="24"/>
          <w:shd w:val="clear" w:color="auto" w:fill="FFFFFF"/>
        </w:rPr>
        <w:t>J</w:t>
      </w:r>
      <w:r w:rsidR="006572C4" w:rsidRPr="3CDE7B87">
        <w:rPr>
          <w:rStyle w:val="eop"/>
          <w:color w:val="000000" w:themeColor="text1"/>
          <w:sz w:val="24"/>
          <w:szCs w:val="24"/>
          <w:shd w:val="clear" w:color="auto" w:fill="FFFFFF"/>
        </w:rPr>
        <w:t>.</w:t>
      </w:r>
      <w:r w:rsidR="005E36C3" w:rsidRPr="3CDE7B87">
        <w:rPr>
          <w:rStyle w:val="eop"/>
          <w:color w:val="000000" w:themeColor="text1"/>
          <w:sz w:val="24"/>
          <w:szCs w:val="24"/>
          <w:shd w:val="clear" w:color="auto" w:fill="FFFFFF"/>
        </w:rPr>
        <w:t xml:space="preserve"> Brown provided feedback on the term "classroom management," suggesting it </w:t>
      </w:r>
      <w:r w:rsidR="00903584" w:rsidRPr="3CDE7B87">
        <w:rPr>
          <w:rStyle w:val="eop"/>
          <w:color w:val="000000" w:themeColor="text1"/>
          <w:sz w:val="24"/>
          <w:szCs w:val="24"/>
          <w:shd w:val="clear" w:color="auto" w:fill="FFFFFF"/>
        </w:rPr>
        <w:t>also</w:t>
      </w:r>
      <w:r w:rsidR="005E36C3" w:rsidRPr="3CDE7B87">
        <w:rPr>
          <w:rStyle w:val="eop"/>
          <w:color w:val="000000" w:themeColor="text1"/>
          <w:sz w:val="24"/>
          <w:szCs w:val="24"/>
          <w:shd w:val="clear" w:color="auto" w:fill="FFFFFF"/>
        </w:rPr>
        <w:t xml:space="preserve"> reflects faculty responsibilities in maintaining a positive learning environment. </w:t>
      </w:r>
      <w:r w:rsidR="00855E9E" w:rsidRPr="3CDE7B87">
        <w:rPr>
          <w:rStyle w:val="eop"/>
          <w:color w:val="000000" w:themeColor="text1"/>
          <w:sz w:val="24"/>
          <w:szCs w:val="24"/>
          <w:shd w:val="clear" w:color="auto" w:fill="FFFFFF"/>
        </w:rPr>
        <w:t xml:space="preserve">J. Brown </w:t>
      </w:r>
      <w:r w:rsidR="005E36C3" w:rsidRPr="3CDE7B87">
        <w:rPr>
          <w:rStyle w:val="eop"/>
          <w:color w:val="000000" w:themeColor="text1"/>
          <w:sz w:val="24"/>
          <w:szCs w:val="24"/>
          <w:shd w:val="clear" w:color="auto" w:fill="FFFFFF"/>
        </w:rPr>
        <w:t>noted the term might not fully encompass online learning scenarios.</w:t>
      </w:r>
      <w:r w:rsidR="00903584" w:rsidRPr="3CDE7B87">
        <w:rPr>
          <w:rStyle w:val="eop"/>
          <w:color w:val="000000" w:themeColor="text1"/>
          <w:sz w:val="24"/>
          <w:szCs w:val="24"/>
          <w:shd w:val="clear" w:color="auto" w:fill="FFFFFF"/>
        </w:rPr>
        <w:t xml:space="preserve"> </w:t>
      </w:r>
      <w:r w:rsidR="00855E9E" w:rsidRPr="3CDE7B87">
        <w:rPr>
          <w:rStyle w:val="eop"/>
          <w:color w:val="000000" w:themeColor="text1"/>
          <w:sz w:val="24"/>
          <w:szCs w:val="24"/>
          <w:shd w:val="clear" w:color="auto" w:fill="FFFFFF"/>
        </w:rPr>
        <w:t>M.</w:t>
      </w:r>
      <w:r w:rsidR="706253D8" w:rsidRPr="3CDE7B87">
        <w:rPr>
          <w:rStyle w:val="eop"/>
          <w:color w:val="000000" w:themeColor="text1"/>
          <w:sz w:val="24"/>
          <w:szCs w:val="24"/>
          <w:shd w:val="clear" w:color="auto" w:fill="FFFFFF"/>
        </w:rPr>
        <w:t xml:space="preserve"> </w:t>
      </w:r>
      <w:r w:rsidR="00855E9E" w:rsidRPr="3CDE7B87">
        <w:rPr>
          <w:rStyle w:val="eop"/>
          <w:color w:val="000000" w:themeColor="text1"/>
          <w:sz w:val="24"/>
          <w:szCs w:val="24"/>
          <w:shd w:val="clear" w:color="auto" w:fill="FFFFFF"/>
        </w:rPr>
        <w:t xml:space="preserve">Brennan </w:t>
      </w:r>
      <w:r w:rsidR="005E36C3" w:rsidRPr="3CDE7B87">
        <w:rPr>
          <w:rStyle w:val="eop"/>
          <w:color w:val="000000" w:themeColor="text1"/>
          <w:sz w:val="24"/>
          <w:szCs w:val="24"/>
          <w:shd w:val="clear" w:color="auto" w:fill="FFFFFF"/>
        </w:rPr>
        <w:t>inquired about handling cases that do not meet the threshold for formal student conduct procedures, highlighting the need for alternative resolution strategies.</w:t>
      </w:r>
      <w:r w:rsidR="0077367E" w:rsidRPr="3CDE7B87">
        <w:rPr>
          <w:rStyle w:val="eop"/>
          <w:color w:val="000000" w:themeColor="text1"/>
          <w:sz w:val="24"/>
          <w:szCs w:val="24"/>
          <w:shd w:val="clear" w:color="auto" w:fill="FFFFFF"/>
        </w:rPr>
        <w:t xml:space="preserve"> </w:t>
      </w:r>
    </w:p>
    <w:p w14:paraId="523FA00A" w14:textId="49442D99" w:rsidR="0077367E" w:rsidRPr="00275573" w:rsidRDefault="0077367E" w:rsidP="0077367E">
      <w:pPr>
        <w:jc w:val="both"/>
        <w:rPr>
          <w:rStyle w:val="eop"/>
          <w:rFonts w:cstheme="minorHAnsi"/>
          <w:color w:val="000000" w:themeColor="text1"/>
          <w:sz w:val="24"/>
          <w:szCs w:val="24"/>
          <w:shd w:val="clear" w:color="auto" w:fill="FFFFFF"/>
        </w:rPr>
      </w:pPr>
      <w:r w:rsidRPr="00275573">
        <w:rPr>
          <w:rStyle w:val="eop"/>
          <w:rFonts w:cstheme="minorHAnsi"/>
          <w:color w:val="000000" w:themeColor="text1"/>
          <w:sz w:val="24"/>
          <w:szCs w:val="24"/>
          <w:shd w:val="clear" w:color="auto" w:fill="FFFFFF"/>
        </w:rPr>
        <w:t>G. Cole also touched on the importance of preparing for the report's future focus, especially regarding international students, and mentioned the ongoing observation and intention to include detailed recommendations in future reports based on accumulated data and analysis. The discussion underscored the need for continued attention to these areas to enhance the educational environment for students and faculty. The feedback from council members emphasized the complexity of classroom management and the importance of inclusive terms that encompass both in-person and online learning scenarios.</w:t>
      </w:r>
    </w:p>
    <w:p w14:paraId="709C62AF" w14:textId="39D334FD" w:rsidR="00C67391" w:rsidRPr="00275573" w:rsidRDefault="00C567E1" w:rsidP="00C567E1">
      <w:pPr>
        <w:spacing w:before="240"/>
        <w:jc w:val="both"/>
        <w:rPr>
          <w:rStyle w:val="eop"/>
          <w:rFonts w:cstheme="minorHAnsi"/>
          <w:b/>
          <w:bCs/>
          <w:color w:val="000000" w:themeColor="text1"/>
          <w:sz w:val="24"/>
          <w:szCs w:val="24"/>
          <w:shd w:val="clear" w:color="auto" w:fill="FFFFFF"/>
        </w:rPr>
      </w:pPr>
      <w:r w:rsidRPr="00275573">
        <w:rPr>
          <w:rStyle w:val="eop"/>
          <w:rFonts w:cstheme="minorHAnsi"/>
          <w:b/>
          <w:bCs/>
          <w:color w:val="000000" w:themeColor="text1"/>
          <w:sz w:val="24"/>
          <w:szCs w:val="24"/>
          <w:shd w:val="clear" w:color="auto" w:fill="FFFFFF"/>
        </w:rPr>
        <w:t>5. Open Discussion</w:t>
      </w:r>
    </w:p>
    <w:p w14:paraId="7D753919" w14:textId="7714980B" w:rsidR="00B52B58" w:rsidRPr="00275573" w:rsidRDefault="00B52B58" w:rsidP="3CDE7B87">
      <w:pPr>
        <w:spacing w:before="240"/>
        <w:jc w:val="both"/>
        <w:rPr>
          <w:rStyle w:val="eop"/>
          <w:color w:val="000000" w:themeColor="text1"/>
          <w:sz w:val="24"/>
          <w:szCs w:val="24"/>
          <w:shd w:val="clear" w:color="auto" w:fill="FFFFFF"/>
        </w:rPr>
      </w:pPr>
      <w:r w:rsidRPr="3CDE7B87">
        <w:rPr>
          <w:rStyle w:val="eop"/>
          <w:color w:val="000000" w:themeColor="text1"/>
          <w:sz w:val="24"/>
          <w:szCs w:val="24"/>
          <w:shd w:val="clear" w:color="auto" w:fill="FFFFFF"/>
        </w:rPr>
        <w:t xml:space="preserve">L. Stanbra noted </w:t>
      </w:r>
      <w:r w:rsidR="00E956DC" w:rsidRPr="3CDE7B87">
        <w:rPr>
          <w:rStyle w:val="eop"/>
          <w:color w:val="000000" w:themeColor="text1"/>
          <w:sz w:val="24"/>
          <w:szCs w:val="24"/>
          <w:shd w:val="clear" w:color="auto" w:fill="FFFFFF"/>
        </w:rPr>
        <w:t xml:space="preserve">recent </w:t>
      </w:r>
      <w:r w:rsidRPr="3CDE7B87">
        <w:rPr>
          <w:rStyle w:val="eop"/>
          <w:color w:val="000000" w:themeColor="text1"/>
          <w:sz w:val="24"/>
          <w:szCs w:val="24"/>
          <w:shd w:val="clear" w:color="auto" w:fill="FFFFFF"/>
        </w:rPr>
        <w:t>concerns about timetable scheduling affecting faculty, students, and other employees. She announced the formation of a cross-college working group to address these concerns, emphasizing the intention to quickly resolve identified pain points.</w:t>
      </w:r>
      <w:r w:rsidR="00086ABB" w:rsidRPr="3CDE7B87">
        <w:rPr>
          <w:rStyle w:val="eop"/>
          <w:color w:val="000000" w:themeColor="text1"/>
          <w:sz w:val="24"/>
          <w:szCs w:val="24"/>
          <w:shd w:val="clear" w:color="auto" w:fill="FFFFFF"/>
        </w:rPr>
        <w:t xml:space="preserve"> K.</w:t>
      </w:r>
      <w:r w:rsidR="6257FD0F" w:rsidRPr="3CDE7B87">
        <w:rPr>
          <w:rStyle w:val="eop"/>
          <w:color w:val="000000" w:themeColor="text1"/>
          <w:sz w:val="24"/>
          <w:szCs w:val="24"/>
          <w:shd w:val="clear" w:color="auto" w:fill="FFFFFF"/>
        </w:rPr>
        <w:t xml:space="preserve"> </w:t>
      </w:r>
      <w:r w:rsidR="00086ABB" w:rsidRPr="3CDE7B87">
        <w:rPr>
          <w:rStyle w:val="eop"/>
          <w:color w:val="000000" w:themeColor="text1"/>
          <w:sz w:val="24"/>
          <w:szCs w:val="24"/>
          <w:shd w:val="clear" w:color="auto" w:fill="FFFFFF"/>
        </w:rPr>
        <w:t>Marsden note</w:t>
      </w:r>
      <w:r w:rsidR="00A0019A" w:rsidRPr="3CDE7B87">
        <w:rPr>
          <w:rStyle w:val="eop"/>
          <w:color w:val="000000" w:themeColor="text1"/>
          <w:sz w:val="24"/>
          <w:szCs w:val="24"/>
          <w:shd w:val="clear" w:color="auto" w:fill="FFFFFF"/>
        </w:rPr>
        <w:t>d</w:t>
      </w:r>
      <w:r w:rsidR="00086ABB" w:rsidRPr="3CDE7B87">
        <w:rPr>
          <w:rStyle w:val="eop"/>
          <w:color w:val="000000" w:themeColor="text1"/>
          <w:sz w:val="24"/>
          <w:szCs w:val="24"/>
          <w:shd w:val="clear" w:color="auto" w:fill="FFFFFF"/>
        </w:rPr>
        <w:t xml:space="preserve"> that the working group w</w:t>
      </w:r>
      <w:r w:rsidR="007B4B9E" w:rsidRPr="3CDE7B87">
        <w:rPr>
          <w:rStyle w:val="eop"/>
          <w:color w:val="000000" w:themeColor="text1"/>
          <w:sz w:val="24"/>
          <w:szCs w:val="24"/>
          <w:shd w:val="clear" w:color="auto" w:fill="FFFFFF"/>
        </w:rPr>
        <w:t>orks on identifying short and long-term goals.</w:t>
      </w:r>
    </w:p>
    <w:p w14:paraId="73226D7A" w14:textId="6E7241BD" w:rsidR="00B52B58" w:rsidRPr="00275573" w:rsidRDefault="00B52B58" w:rsidP="00B52B58">
      <w:pPr>
        <w:spacing w:before="240"/>
        <w:jc w:val="both"/>
        <w:rPr>
          <w:rStyle w:val="eop"/>
          <w:rFonts w:cstheme="minorHAnsi"/>
          <w:color w:val="000000" w:themeColor="text1"/>
          <w:sz w:val="24"/>
          <w:szCs w:val="24"/>
          <w:shd w:val="clear" w:color="auto" w:fill="FFFFFF"/>
        </w:rPr>
      </w:pPr>
      <w:r w:rsidRPr="00275573">
        <w:rPr>
          <w:rStyle w:val="eop"/>
          <w:rFonts w:cstheme="minorHAnsi"/>
          <w:color w:val="000000" w:themeColor="text1"/>
          <w:sz w:val="24"/>
          <w:szCs w:val="24"/>
          <w:shd w:val="clear" w:color="auto" w:fill="FFFFFF"/>
        </w:rPr>
        <w:t>R</w:t>
      </w:r>
      <w:r w:rsidR="007B4B9E" w:rsidRPr="00275573">
        <w:rPr>
          <w:rStyle w:val="eop"/>
          <w:rFonts w:cstheme="minorHAnsi"/>
          <w:color w:val="000000" w:themeColor="text1"/>
          <w:sz w:val="24"/>
          <w:szCs w:val="24"/>
          <w:shd w:val="clear" w:color="auto" w:fill="FFFFFF"/>
        </w:rPr>
        <w:t>.</w:t>
      </w:r>
      <w:r w:rsidRPr="00275573">
        <w:rPr>
          <w:rStyle w:val="eop"/>
          <w:rFonts w:cstheme="minorHAnsi"/>
          <w:color w:val="000000" w:themeColor="text1"/>
          <w:sz w:val="24"/>
          <w:szCs w:val="24"/>
          <w:shd w:val="clear" w:color="auto" w:fill="FFFFFF"/>
        </w:rPr>
        <w:t xml:space="preserve"> Volk announced a comprehensive learning and development survey being launched in response to the employee engagement survey, aiming to gather data on employees' learning needs.</w:t>
      </w:r>
    </w:p>
    <w:p w14:paraId="2F2AB860" w14:textId="13CD04CB" w:rsidR="00B52B58" w:rsidRPr="00275573" w:rsidRDefault="00B52B58" w:rsidP="00B52B58">
      <w:pPr>
        <w:spacing w:before="240"/>
        <w:jc w:val="both"/>
        <w:rPr>
          <w:rStyle w:val="eop"/>
          <w:rFonts w:cstheme="minorHAnsi"/>
          <w:color w:val="000000" w:themeColor="text1"/>
          <w:sz w:val="24"/>
          <w:szCs w:val="24"/>
          <w:shd w:val="clear" w:color="auto" w:fill="FFFFFF"/>
        </w:rPr>
      </w:pPr>
      <w:r w:rsidRPr="00275573">
        <w:rPr>
          <w:rStyle w:val="eop"/>
          <w:rFonts w:cstheme="minorHAnsi"/>
          <w:color w:val="000000" w:themeColor="text1"/>
          <w:sz w:val="24"/>
          <w:szCs w:val="24"/>
          <w:shd w:val="clear" w:color="auto" w:fill="FFFFFF"/>
        </w:rPr>
        <w:lastRenderedPageBreak/>
        <w:t>H</w:t>
      </w:r>
      <w:r w:rsidR="006C7A5D" w:rsidRPr="00275573">
        <w:rPr>
          <w:rStyle w:val="eop"/>
          <w:rFonts w:cstheme="minorHAnsi"/>
          <w:color w:val="000000" w:themeColor="text1"/>
          <w:sz w:val="24"/>
          <w:szCs w:val="24"/>
          <w:shd w:val="clear" w:color="auto" w:fill="FFFFFF"/>
        </w:rPr>
        <w:t>.</w:t>
      </w:r>
      <w:r w:rsidRPr="00275573">
        <w:rPr>
          <w:rStyle w:val="eop"/>
          <w:rFonts w:cstheme="minorHAnsi"/>
          <w:color w:val="000000" w:themeColor="text1"/>
          <w:sz w:val="24"/>
          <w:szCs w:val="24"/>
          <w:shd w:val="clear" w:color="auto" w:fill="FFFFFF"/>
        </w:rPr>
        <w:t xml:space="preserve"> Bailey raised the need to adjust the membership list due to academic portfolio reorganization and queried about the process for amending the appendix </w:t>
      </w:r>
      <w:r w:rsidR="00C248C4" w:rsidRPr="00275573">
        <w:rPr>
          <w:rStyle w:val="eop"/>
          <w:rFonts w:cstheme="minorHAnsi"/>
          <w:color w:val="000000" w:themeColor="text1"/>
          <w:sz w:val="24"/>
          <w:szCs w:val="24"/>
          <w:shd w:val="clear" w:color="auto" w:fill="FFFFFF"/>
        </w:rPr>
        <w:t>of Policy</w:t>
      </w:r>
      <w:r w:rsidR="006C7A5D" w:rsidRPr="00275573">
        <w:rPr>
          <w:rStyle w:val="eop"/>
          <w:rFonts w:cstheme="minorHAnsi"/>
          <w:color w:val="000000" w:themeColor="text1"/>
          <w:sz w:val="24"/>
          <w:szCs w:val="24"/>
          <w:shd w:val="clear" w:color="auto" w:fill="FFFFFF"/>
        </w:rPr>
        <w:t xml:space="preserve"> </w:t>
      </w:r>
      <w:r w:rsidRPr="00275573">
        <w:rPr>
          <w:rStyle w:val="eop"/>
          <w:rFonts w:cstheme="minorHAnsi"/>
          <w:color w:val="000000" w:themeColor="text1"/>
          <w:sz w:val="24"/>
          <w:szCs w:val="24"/>
          <w:shd w:val="clear" w:color="auto" w:fill="FFFFFF"/>
        </w:rPr>
        <w:t>A</w:t>
      </w:r>
      <w:r w:rsidR="006C7A5D" w:rsidRPr="00275573">
        <w:rPr>
          <w:rStyle w:val="eop"/>
          <w:rFonts w:cstheme="minorHAnsi"/>
          <w:color w:val="000000" w:themeColor="text1"/>
          <w:sz w:val="24"/>
          <w:szCs w:val="24"/>
          <w:shd w:val="clear" w:color="auto" w:fill="FFFFFF"/>
        </w:rPr>
        <w:t>A0</w:t>
      </w:r>
      <w:r w:rsidRPr="00275573">
        <w:rPr>
          <w:rStyle w:val="eop"/>
          <w:rFonts w:cstheme="minorHAnsi"/>
          <w:color w:val="000000" w:themeColor="text1"/>
          <w:sz w:val="24"/>
          <w:szCs w:val="24"/>
          <w:shd w:val="clear" w:color="auto" w:fill="FFFFFF"/>
        </w:rPr>
        <w:t>2. C</w:t>
      </w:r>
      <w:r w:rsidR="006C7A5D" w:rsidRPr="00275573">
        <w:rPr>
          <w:rStyle w:val="eop"/>
          <w:rFonts w:cstheme="minorHAnsi"/>
          <w:color w:val="000000" w:themeColor="text1"/>
          <w:sz w:val="24"/>
          <w:szCs w:val="24"/>
          <w:shd w:val="clear" w:color="auto" w:fill="FFFFFF"/>
        </w:rPr>
        <w:t xml:space="preserve">. </w:t>
      </w:r>
      <w:r w:rsidRPr="00275573">
        <w:rPr>
          <w:rStyle w:val="eop"/>
          <w:rFonts w:cstheme="minorHAnsi"/>
          <w:color w:val="000000" w:themeColor="text1"/>
          <w:sz w:val="24"/>
          <w:szCs w:val="24"/>
          <w:shd w:val="clear" w:color="auto" w:fill="FFFFFF"/>
        </w:rPr>
        <w:t>Janzen advised that the Council should vote on a recommendation for policy change, which would then undergo the standard policy renewal process.</w:t>
      </w:r>
    </w:p>
    <w:p w14:paraId="4C92D0D9" w14:textId="34D0E460" w:rsidR="00B52B58" w:rsidRPr="00275573" w:rsidRDefault="00B52B58" w:rsidP="00B52B58">
      <w:pPr>
        <w:spacing w:before="240"/>
        <w:jc w:val="both"/>
        <w:rPr>
          <w:rStyle w:val="eop"/>
          <w:rFonts w:cstheme="minorHAnsi"/>
          <w:color w:val="000000" w:themeColor="text1"/>
          <w:sz w:val="24"/>
          <w:szCs w:val="24"/>
          <w:shd w:val="clear" w:color="auto" w:fill="FFFFFF"/>
        </w:rPr>
      </w:pPr>
      <w:r w:rsidRPr="00275573">
        <w:rPr>
          <w:rStyle w:val="eop"/>
          <w:rFonts w:cstheme="minorHAnsi"/>
          <w:color w:val="000000" w:themeColor="text1"/>
          <w:sz w:val="24"/>
          <w:szCs w:val="24"/>
          <w:shd w:val="clear" w:color="auto" w:fill="FFFFFF"/>
        </w:rPr>
        <w:t>L</w:t>
      </w:r>
      <w:r w:rsidR="006C7A5D" w:rsidRPr="00275573">
        <w:rPr>
          <w:rStyle w:val="eop"/>
          <w:rFonts w:cstheme="minorHAnsi"/>
          <w:color w:val="000000" w:themeColor="text1"/>
          <w:sz w:val="24"/>
          <w:szCs w:val="24"/>
          <w:shd w:val="clear" w:color="auto" w:fill="FFFFFF"/>
        </w:rPr>
        <w:t>.</w:t>
      </w:r>
      <w:r w:rsidRPr="00275573">
        <w:rPr>
          <w:rStyle w:val="eop"/>
          <w:rFonts w:cstheme="minorHAnsi"/>
          <w:color w:val="000000" w:themeColor="text1"/>
          <w:sz w:val="24"/>
          <w:szCs w:val="24"/>
          <w:shd w:val="clear" w:color="auto" w:fill="FFFFFF"/>
        </w:rPr>
        <w:t xml:space="preserve"> Roots</w:t>
      </w:r>
      <w:r w:rsidR="006C7A5D" w:rsidRPr="00275573">
        <w:rPr>
          <w:rStyle w:val="eop"/>
          <w:rFonts w:cstheme="minorHAnsi"/>
          <w:color w:val="000000" w:themeColor="text1"/>
          <w:sz w:val="24"/>
          <w:szCs w:val="24"/>
          <w:shd w:val="clear" w:color="auto" w:fill="FFFFFF"/>
        </w:rPr>
        <w:t xml:space="preserve"> </w:t>
      </w:r>
      <w:r w:rsidRPr="00275573">
        <w:rPr>
          <w:rStyle w:val="eop"/>
          <w:rFonts w:cstheme="minorHAnsi"/>
          <w:color w:val="000000" w:themeColor="text1"/>
          <w:sz w:val="24"/>
          <w:szCs w:val="24"/>
          <w:shd w:val="clear" w:color="auto" w:fill="FFFFFF"/>
        </w:rPr>
        <w:t xml:space="preserve">provided an update on the conduct and student </w:t>
      </w:r>
      <w:r w:rsidR="00D81108" w:rsidRPr="00275573">
        <w:rPr>
          <w:rStyle w:val="eop"/>
          <w:rFonts w:cstheme="minorHAnsi"/>
          <w:color w:val="000000" w:themeColor="text1"/>
          <w:sz w:val="24"/>
          <w:szCs w:val="24"/>
          <w:shd w:val="clear" w:color="auto" w:fill="FFFFFF"/>
        </w:rPr>
        <w:t>behaviour</w:t>
      </w:r>
      <w:r w:rsidRPr="00275573">
        <w:rPr>
          <w:rStyle w:val="eop"/>
          <w:rFonts w:cstheme="minorHAnsi"/>
          <w:color w:val="000000" w:themeColor="text1"/>
          <w:sz w:val="24"/>
          <w:szCs w:val="24"/>
          <w:shd w:val="clear" w:color="auto" w:fill="FFFFFF"/>
        </w:rPr>
        <w:t xml:space="preserve"> priority, mentioning ongoing discussions and planning to narrow the scope for actionable recommendations.</w:t>
      </w:r>
    </w:p>
    <w:p w14:paraId="6737A781" w14:textId="3AE49F87" w:rsidR="00B52B58" w:rsidRPr="00275573" w:rsidRDefault="00600740" w:rsidP="00600740">
      <w:pPr>
        <w:spacing w:before="240"/>
        <w:jc w:val="both"/>
        <w:rPr>
          <w:rStyle w:val="eop"/>
          <w:rFonts w:cstheme="minorHAnsi"/>
          <w:color w:val="000000" w:themeColor="text1"/>
          <w:sz w:val="24"/>
          <w:szCs w:val="24"/>
          <w:shd w:val="clear" w:color="auto" w:fill="FFFFFF"/>
        </w:rPr>
      </w:pPr>
      <w:r w:rsidRPr="00275573">
        <w:rPr>
          <w:rStyle w:val="eop"/>
          <w:rFonts w:cstheme="minorHAnsi"/>
          <w:color w:val="000000" w:themeColor="text1"/>
          <w:sz w:val="24"/>
          <w:szCs w:val="24"/>
          <w:shd w:val="clear" w:color="auto" w:fill="FFFFFF"/>
        </w:rPr>
        <w:t>A. Anderson</w:t>
      </w:r>
      <w:r w:rsidR="00BB6602">
        <w:rPr>
          <w:rStyle w:val="eop"/>
          <w:rFonts w:cstheme="minorHAnsi"/>
          <w:color w:val="000000" w:themeColor="text1"/>
          <w:sz w:val="24"/>
          <w:szCs w:val="24"/>
          <w:shd w:val="clear" w:color="auto" w:fill="FFFFFF"/>
        </w:rPr>
        <w:t xml:space="preserve">, within her priority </w:t>
      </w:r>
      <w:r w:rsidR="00B410BE" w:rsidRPr="00275573">
        <w:rPr>
          <w:rStyle w:val="eop"/>
          <w:rFonts w:cstheme="minorHAnsi"/>
          <w:color w:val="000000" w:themeColor="text1"/>
          <w:sz w:val="24"/>
          <w:szCs w:val="24"/>
          <w:shd w:val="clear" w:color="auto" w:fill="FFFFFF"/>
        </w:rPr>
        <w:t>–</w:t>
      </w:r>
      <w:r w:rsidR="00B410BE">
        <w:rPr>
          <w:rStyle w:val="eop"/>
          <w:rFonts w:cstheme="minorHAnsi"/>
          <w:color w:val="000000" w:themeColor="text1"/>
          <w:sz w:val="24"/>
          <w:szCs w:val="24"/>
          <w:shd w:val="clear" w:color="auto" w:fill="FFFFFF"/>
        </w:rPr>
        <w:t xml:space="preserve"> </w:t>
      </w:r>
      <w:r w:rsidR="00B410BE" w:rsidRPr="00B410BE">
        <w:rPr>
          <w:rStyle w:val="eop"/>
          <w:rFonts w:cstheme="minorHAnsi"/>
          <w:color w:val="000000" w:themeColor="text1"/>
          <w:sz w:val="24"/>
          <w:szCs w:val="24"/>
          <w:shd w:val="clear" w:color="auto" w:fill="FFFFFF"/>
        </w:rPr>
        <w:t>Consistency in English language testing</w:t>
      </w:r>
      <w:r w:rsidR="00B410BE">
        <w:rPr>
          <w:rStyle w:val="eop"/>
          <w:rFonts w:cstheme="minorHAnsi"/>
          <w:color w:val="000000" w:themeColor="text1"/>
          <w:sz w:val="24"/>
          <w:szCs w:val="24"/>
          <w:shd w:val="clear" w:color="auto" w:fill="FFFFFF"/>
        </w:rPr>
        <w:t xml:space="preserve"> </w:t>
      </w:r>
      <w:r w:rsidR="00B410BE" w:rsidRPr="00275573">
        <w:rPr>
          <w:rStyle w:val="eop"/>
          <w:rFonts w:cstheme="minorHAnsi"/>
          <w:color w:val="000000" w:themeColor="text1"/>
          <w:sz w:val="24"/>
          <w:szCs w:val="24"/>
          <w:shd w:val="clear" w:color="auto" w:fill="FFFFFF"/>
        </w:rPr>
        <w:t>–</w:t>
      </w:r>
      <w:r w:rsidR="00B410BE" w:rsidRPr="00B410BE">
        <w:rPr>
          <w:rStyle w:val="eop"/>
          <w:rFonts w:cstheme="minorHAnsi"/>
          <w:color w:val="000000" w:themeColor="text1"/>
          <w:sz w:val="24"/>
          <w:szCs w:val="24"/>
          <w:shd w:val="clear" w:color="auto" w:fill="FFFFFF"/>
        </w:rPr>
        <w:t xml:space="preserve"> </w:t>
      </w:r>
      <w:r w:rsidR="00BB6602">
        <w:rPr>
          <w:rStyle w:val="eop"/>
          <w:rFonts w:cstheme="minorHAnsi"/>
          <w:color w:val="000000" w:themeColor="text1"/>
          <w:sz w:val="24"/>
          <w:szCs w:val="24"/>
          <w:shd w:val="clear" w:color="auto" w:fill="FFFFFF"/>
        </w:rPr>
        <w:t>update,</w:t>
      </w:r>
      <w:r w:rsidRPr="00275573">
        <w:rPr>
          <w:rStyle w:val="eop"/>
          <w:rFonts w:cstheme="minorHAnsi"/>
          <w:color w:val="000000" w:themeColor="text1"/>
          <w:sz w:val="24"/>
          <w:szCs w:val="24"/>
          <w:shd w:val="clear" w:color="auto" w:fill="FFFFFF"/>
        </w:rPr>
        <w:t xml:space="preserve"> brought up concerns about insufficient classroom sizes for the English for Academic Purposes (EAP) program, impacting international students' experience. This issue, noted as not exclusive to the Language Institute, was recommended by L. Stanbra for further investigation with the Registrar's Office and</w:t>
      </w:r>
      <w:r w:rsidR="00131EC1" w:rsidRPr="00275573">
        <w:rPr>
          <w:rStyle w:val="eop"/>
          <w:rFonts w:cstheme="minorHAnsi"/>
          <w:color w:val="000000" w:themeColor="text1"/>
          <w:sz w:val="24"/>
          <w:szCs w:val="24"/>
          <w:shd w:val="clear" w:color="auto" w:fill="FFFFFF"/>
        </w:rPr>
        <w:t xml:space="preserve"> the new</w:t>
      </w:r>
      <w:r w:rsidRPr="00275573">
        <w:rPr>
          <w:rStyle w:val="eop"/>
          <w:rFonts w:cstheme="minorHAnsi"/>
          <w:color w:val="000000" w:themeColor="text1"/>
          <w:sz w:val="24"/>
          <w:szCs w:val="24"/>
          <w:shd w:val="clear" w:color="auto" w:fill="FFFFFF"/>
        </w:rPr>
        <w:t xml:space="preserve"> scheduling manager, Le</w:t>
      </w:r>
      <w:r w:rsidR="00131EC1" w:rsidRPr="00275573">
        <w:rPr>
          <w:rStyle w:val="eop"/>
          <w:rFonts w:cstheme="minorHAnsi"/>
          <w:color w:val="000000" w:themeColor="text1"/>
          <w:sz w:val="24"/>
          <w:szCs w:val="24"/>
          <w:shd w:val="clear" w:color="auto" w:fill="FFFFFF"/>
        </w:rPr>
        <w:t xml:space="preserve">igh Ann </w:t>
      </w:r>
      <w:r w:rsidRPr="00275573">
        <w:rPr>
          <w:rStyle w:val="eop"/>
          <w:rFonts w:cstheme="minorHAnsi"/>
          <w:color w:val="000000" w:themeColor="text1"/>
          <w:sz w:val="24"/>
          <w:szCs w:val="24"/>
          <w:shd w:val="clear" w:color="auto" w:fill="FFFFFF"/>
        </w:rPr>
        <w:t>Johnson</w:t>
      </w:r>
      <w:r w:rsidR="0094113B" w:rsidRPr="00275573">
        <w:rPr>
          <w:rStyle w:val="eop"/>
          <w:rFonts w:cstheme="minorHAnsi"/>
          <w:color w:val="000000" w:themeColor="text1"/>
          <w:sz w:val="24"/>
          <w:szCs w:val="24"/>
          <w:shd w:val="clear" w:color="auto" w:fill="FFFFFF"/>
        </w:rPr>
        <w:t>, to address these concerns about space allocation</w:t>
      </w:r>
      <w:r w:rsidRPr="00275573">
        <w:rPr>
          <w:rStyle w:val="eop"/>
          <w:rFonts w:cstheme="minorHAnsi"/>
          <w:color w:val="000000" w:themeColor="text1"/>
          <w:sz w:val="24"/>
          <w:szCs w:val="24"/>
          <w:shd w:val="clear" w:color="auto" w:fill="FFFFFF"/>
        </w:rPr>
        <w:t>.</w:t>
      </w:r>
      <w:r w:rsidR="002015D7">
        <w:rPr>
          <w:rStyle w:val="eop"/>
          <w:rFonts w:cstheme="minorHAnsi"/>
          <w:color w:val="000000" w:themeColor="text1"/>
          <w:sz w:val="24"/>
          <w:szCs w:val="24"/>
          <w:shd w:val="clear" w:color="auto" w:fill="FFFFFF"/>
        </w:rPr>
        <w:t xml:space="preserve"> </w:t>
      </w:r>
      <w:r w:rsidRPr="00275573">
        <w:rPr>
          <w:rStyle w:val="eop"/>
          <w:rFonts w:cstheme="minorHAnsi"/>
          <w:color w:val="000000" w:themeColor="text1"/>
          <w:sz w:val="24"/>
          <w:szCs w:val="24"/>
          <w:shd w:val="clear" w:color="auto" w:fill="FFFFFF"/>
        </w:rPr>
        <w:t>Additionally, inconsistencies in English language testing requirements for admissions were addressed. While most programs accept Duolingo for English competency, some exceptions exist. Efforts are being made to ensure consistency across programs and clear communication of requirements to prospective students.</w:t>
      </w:r>
    </w:p>
    <w:p w14:paraId="6AAF4B55" w14:textId="6C257B12" w:rsidR="002B7174" w:rsidRPr="00275573" w:rsidRDefault="002B7174" w:rsidP="3CDE7B87">
      <w:pPr>
        <w:spacing w:before="240"/>
        <w:jc w:val="both"/>
        <w:rPr>
          <w:rStyle w:val="eop"/>
          <w:color w:val="000000" w:themeColor="text1"/>
          <w:sz w:val="24"/>
          <w:szCs w:val="24"/>
          <w:shd w:val="clear" w:color="auto" w:fill="FFFFFF"/>
        </w:rPr>
      </w:pPr>
      <w:r w:rsidRPr="3CDE7B87">
        <w:rPr>
          <w:rStyle w:val="eop"/>
          <w:color w:val="000000" w:themeColor="text1"/>
          <w:sz w:val="24"/>
          <w:szCs w:val="24"/>
          <w:shd w:val="clear" w:color="auto" w:fill="FFFFFF"/>
        </w:rPr>
        <w:t xml:space="preserve">L. Roots provided an update on her priority </w:t>
      </w:r>
      <w:r w:rsidR="00703F23" w:rsidRPr="3CDE7B87">
        <w:rPr>
          <w:rStyle w:val="eop"/>
          <w:color w:val="000000" w:themeColor="text1"/>
          <w:sz w:val="24"/>
          <w:szCs w:val="24"/>
          <w:shd w:val="clear" w:color="auto" w:fill="FFFFFF"/>
        </w:rPr>
        <w:t xml:space="preserve">– </w:t>
      </w:r>
      <w:r w:rsidR="00703F23" w:rsidRPr="3CDE7B87">
        <w:rPr>
          <w:color w:val="000000" w:themeColor="text1"/>
          <w:sz w:val="24"/>
          <w:szCs w:val="24"/>
          <w:shd w:val="clear" w:color="auto" w:fill="FFFFFF"/>
        </w:rPr>
        <w:t xml:space="preserve">Student </w:t>
      </w:r>
      <w:r w:rsidR="12C1EF2C" w:rsidRPr="3CDE7B87">
        <w:rPr>
          <w:color w:val="000000" w:themeColor="text1"/>
          <w:sz w:val="24"/>
          <w:szCs w:val="24"/>
          <w:shd w:val="clear" w:color="auto" w:fill="FFFFFF"/>
        </w:rPr>
        <w:t>Conduct –</w:t>
      </w:r>
      <w:r w:rsidR="00703F23" w:rsidRPr="00275573">
        <w:rPr>
          <w:rFonts w:cstheme="minorHAnsi"/>
          <w:color w:val="000000" w:themeColor="text1"/>
          <w:sz w:val="24"/>
          <w:szCs w:val="24"/>
          <w:shd w:val="clear" w:color="auto" w:fill="FFFFFF"/>
        </w:rPr>
        <w:softHyphen/>
      </w:r>
      <w:r w:rsidR="00703F23" w:rsidRPr="00275573">
        <w:rPr>
          <w:rFonts w:cstheme="minorHAnsi"/>
          <w:color w:val="000000" w:themeColor="text1"/>
          <w:sz w:val="24"/>
          <w:szCs w:val="24"/>
          <w:shd w:val="clear" w:color="auto" w:fill="FFFFFF"/>
        </w:rPr>
        <w:softHyphen/>
      </w:r>
      <w:r w:rsidR="00703F23" w:rsidRPr="3CDE7B87">
        <w:rPr>
          <w:rStyle w:val="eop"/>
          <w:color w:val="000000" w:themeColor="text1"/>
          <w:sz w:val="24"/>
          <w:szCs w:val="24"/>
          <w:shd w:val="clear" w:color="auto" w:fill="FFFFFF"/>
        </w:rPr>
        <w:t xml:space="preserve"> </w:t>
      </w:r>
      <w:r w:rsidRPr="3CDE7B87">
        <w:rPr>
          <w:rStyle w:val="eop"/>
          <w:color w:val="000000" w:themeColor="text1"/>
          <w:sz w:val="24"/>
          <w:szCs w:val="24"/>
          <w:shd w:val="clear" w:color="auto" w:fill="FFFFFF"/>
        </w:rPr>
        <w:t>mentioning she, along with M</w:t>
      </w:r>
      <w:r w:rsidR="00703F23" w:rsidRPr="3CDE7B87">
        <w:rPr>
          <w:rStyle w:val="eop"/>
          <w:color w:val="000000" w:themeColor="text1"/>
          <w:sz w:val="24"/>
          <w:szCs w:val="24"/>
          <w:shd w:val="clear" w:color="auto" w:fill="FFFFFF"/>
        </w:rPr>
        <w:t xml:space="preserve">. </w:t>
      </w:r>
      <w:r w:rsidR="0038515E" w:rsidRPr="3CDE7B87">
        <w:rPr>
          <w:rStyle w:val="eop"/>
          <w:color w:val="000000" w:themeColor="text1"/>
          <w:sz w:val="24"/>
          <w:szCs w:val="24"/>
          <w:shd w:val="clear" w:color="auto" w:fill="FFFFFF"/>
        </w:rPr>
        <w:t>Brennan</w:t>
      </w:r>
      <w:r w:rsidRPr="3CDE7B87">
        <w:rPr>
          <w:rStyle w:val="eop"/>
          <w:color w:val="000000" w:themeColor="text1"/>
          <w:sz w:val="24"/>
          <w:szCs w:val="24"/>
          <w:shd w:val="clear" w:color="auto" w:fill="FFFFFF"/>
        </w:rPr>
        <w:t>, J</w:t>
      </w:r>
      <w:r w:rsidR="0038515E" w:rsidRPr="3CDE7B87">
        <w:rPr>
          <w:rStyle w:val="eop"/>
          <w:color w:val="000000" w:themeColor="text1"/>
          <w:sz w:val="24"/>
          <w:szCs w:val="24"/>
          <w:shd w:val="clear" w:color="auto" w:fill="FFFFFF"/>
        </w:rPr>
        <w:t>. Trakalo</w:t>
      </w:r>
      <w:r w:rsidRPr="3CDE7B87">
        <w:rPr>
          <w:rStyle w:val="eop"/>
          <w:color w:val="000000" w:themeColor="text1"/>
          <w:sz w:val="24"/>
          <w:szCs w:val="24"/>
          <w:shd w:val="clear" w:color="auto" w:fill="FFFFFF"/>
        </w:rPr>
        <w:t>, K</w:t>
      </w:r>
      <w:r w:rsidR="0038515E" w:rsidRPr="3CDE7B87">
        <w:rPr>
          <w:rStyle w:val="eop"/>
          <w:color w:val="000000" w:themeColor="text1"/>
          <w:sz w:val="24"/>
          <w:szCs w:val="24"/>
          <w:shd w:val="clear" w:color="auto" w:fill="FFFFFF"/>
        </w:rPr>
        <w:t>. Bosch</w:t>
      </w:r>
      <w:r w:rsidRPr="3CDE7B87">
        <w:rPr>
          <w:rStyle w:val="eop"/>
          <w:color w:val="000000" w:themeColor="text1"/>
          <w:sz w:val="24"/>
          <w:szCs w:val="24"/>
          <w:shd w:val="clear" w:color="auto" w:fill="FFFFFF"/>
        </w:rPr>
        <w:t>, and B</w:t>
      </w:r>
      <w:r w:rsidR="00703F23" w:rsidRPr="3CDE7B87">
        <w:rPr>
          <w:rStyle w:val="eop"/>
          <w:color w:val="000000" w:themeColor="text1"/>
          <w:sz w:val="24"/>
          <w:szCs w:val="24"/>
          <w:shd w:val="clear" w:color="auto" w:fill="FFFFFF"/>
        </w:rPr>
        <w:t xml:space="preserve">. </w:t>
      </w:r>
      <w:r w:rsidRPr="3CDE7B87">
        <w:rPr>
          <w:rStyle w:val="eop"/>
          <w:color w:val="000000" w:themeColor="text1"/>
          <w:sz w:val="24"/>
          <w:szCs w:val="24"/>
          <w:shd w:val="clear" w:color="auto" w:fill="FFFFFF"/>
        </w:rPr>
        <w:t>Bridgstock, have met twice to discuss. They've had insightful conversations with L</w:t>
      </w:r>
      <w:r w:rsidR="0038515E" w:rsidRPr="3CDE7B87">
        <w:rPr>
          <w:rStyle w:val="eop"/>
          <w:color w:val="000000" w:themeColor="text1"/>
          <w:sz w:val="24"/>
          <w:szCs w:val="24"/>
          <w:shd w:val="clear" w:color="auto" w:fill="FFFFFF"/>
        </w:rPr>
        <w:t xml:space="preserve">. Stanbra </w:t>
      </w:r>
      <w:r w:rsidRPr="3CDE7B87">
        <w:rPr>
          <w:rStyle w:val="eop"/>
          <w:color w:val="000000" w:themeColor="text1"/>
          <w:sz w:val="24"/>
          <w:szCs w:val="24"/>
          <w:shd w:val="clear" w:color="auto" w:fill="FFFFFF"/>
        </w:rPr>
        <w:t xml:space="preserve">and </w:t>
      </w:r>
      <w:r w:rsidR="005E5A4D" w:rsidRPr="3CDE7B87">
        <w:rPr>
          <w:rStyle w:val="eop"/>
          <w:color w:val="000000" w:themeColor="text1"/>
          <w:sz w:val="24"/>
          <w:szCs w:val="24"/>
          <w:shd w:val="clear" w:color="auto" w:fill="FFFFFF"/>
        </w:rPr>
        <w:t>S</w:t>
      </w:r>
      <w:r w:rsidRPr="3CDE7B87">
        <w:rPr>
          <w:rStyle w:val="eop"/>
          <w:color w:val="000000" w:themeColor="text1"/>
          <w:sz w:val="24"/>
          <w:szCs w:val="24"/>
          <w:shd w:val="clear" w:color="auto" w:fill="FFFFFF"/>
        </w:rPr>
        <w:t>ecurity, emphasizing the need for clearer processes for varying circumstances. Lisa also mentioned a mix-up in reaching out for LTS support and plans to correct this by contacting K</w:t>
      </w:r>
      <w:r w:rsidR="005E5A4D" w:rsidRPr="3CDE7B87">
        <w:rPr>
          <w:rStyle w:val="eop"/>
          <w:color w:val="000000" w:themeColor="text1"/>
          <w:sz w:val="24"/>
          <w:szCs w:val="24"/>
          <w:shd w:val="clear" w:color="auto" w:fill="FFFFFF"/>
        </w:rPr>
        <w:t xml:space="preserve">. Root </w:t>
      </w:r>
      <w:r w:rsidRPr="3CDE7B87">
        <w:rPr>
          <w:rStyle w:val="eop"/>
          <w:color w:val="000000" w:themeColor="text1"/>
          <w:sz w:val="24"/>
          <w:szCs w:val="24"/>
          <w:shd w:val="clear" w:color="auto" w:fill="FFFFFF"/>
        </w:rPr>
        <w:t>for future meetings. J</w:t>
      </w:r>
      <w:r w:rsidR="005E5A4D" w:rsidRPr="3CDE7B87">
        <w:rPr>
          <w:rStyle w:val="eop"/>
          <w:color w:val="000000" w:themeColor="text1"/>
          <w:sz w:val="24"/>
          <w:szCs w:val="24"/>
          <w:shd w:val="clear" w:color="auto" w:fill="FFFFFF"/>
        </w:rPr>
        <w:t>.</w:t>
      </w:r>
      <w:r w:rsidRPr="3CDE7B87">
        <w:rPr>
          <w:rStyle w:val="eop"/>
          <w:color w:val="000000" w:themeColor="text1"/>
          <w:sz w:val="24"/>
          <w:szCs w:val="24"/>
          <w:shd w:val="clear" w:color="auto" w:fill="FFFFFF"/>
        </w:rPr>
        <w:t xml:space="preserve"> Trakalo added that they are considering the scope of their committee to make recommendations, focusing on fostering a culture of respect.</w:t>
      </w:r>
    </w:p>
    <w:p w14:paraId="76E8DD37" w14:textId="0EE2FF3F" w:rsidR="00B52B58" w:rsidRPr="00275573" w:rsidRDefault="00B52B58" w:rsidP="3CDE7B87">
      <w:pPr>
        <w:spacing w:before="240"/>
        <w:jc w:val="both"/>
        <w:rPr>
          <w:rStyle w:val="eop"/>
          <w:color w:val="000000" w:themeColor="text1"/>
          <w:sz w:val="24"/>
          <w:szCs w:val="24"/>
          <w:shd w:val="clear" w:color="auto" w:fill="FFFFFF"/>
        </w:rPr>
      </w:pPr>
      <w:r w:rsidRPr="3CDE7B87">
        <w:rPr>
          <w:rStyle w:val="eop"/>
          <w:color w:val="000000" w:themeColor="text1"/>
          <w:sz w:val="24"/>
          <w:szCs w:val="24"/>
          <w:shd w:val="clear" w:color="auto" w:fill="FFFFFF"/>
        </w:rPr>
        <w:t>C</w:t>
      </w:r>
      <w:r w:rsidR="005B4FA6" w:rsidRPr="3CDE7B87">
        <w:rPr>
          <w:rStyle w:val="eop"/>
          <w:color w:val="000000" w:themeColor="text1"/>
          <w:sz w:val="24"/>
          <w:szCs w:val="24"/>
          <w:shd w:val="clear" w:color="auto" w:fill="FFFFFF"/>
        </w:rPr>
        <w:t>.</w:t>
      </w:r>
      <w:r w:rsidRPr="3CDE7B87">
        <w:rPr>
          <w:rStyle w:val="eop"/>
          <w:color w:val="000000" w:themeColor="text1"/>
          <w:sz w:val="24"/>
          <w:szCs w:val="24"/>
          <w:shd w:val="clear" w:color="auto" w:fill="FFFFFF"/>
        </w:rPr>
        <w:t xml:space="preserve"> Dore highlighted the absence of a clear policy </w:t>
      </w:r>
      <w:r w:rsidR="05594A61" w:rsidRPr="3CDE7B87">
        <w:rPr>
          <w:rStyle w:val="eop"/>
          <w:color w:val="000000" w:themeColor="text1"/>
          <w:sz w:val="24"/>
          <w:szCs w:val="24"/>
          <w:shd w:val="clear" w:color="auto" w:fill="FFFFFF"/>
        </w:rPr>
        <w:t>on</w:t>
      </w:r>
      <w:r w:rsidRPr="3CDE7B87">
        <w:rPr>
          <w:rStyle w:val="eop"/>
          <w:color w:val="000000" w:themeColor="text1"/>
          <w:sz w:val="24"/>
          <w:szCs w:val="24"/>
          <w:shd w:val="clear" w:color="auto" w:fill="FFFFFF"/>
        </w:rPr>
        <w:t xml:space="preserve"> late arrivals to class, pointing out the need for guidelines to support faculty in managing late-coming students.</w:t>
      </w:r>
    </w:p>
    <w:p w14:paraId="41C3B0D2" w14:textId="59C722BB" w:rsidR="000A1F46" w:rsidRPr="00275573" w:rsidRDefault="000A1F46" w:rsidP="003968BA">
      <w:pPr>
        <w:jc w:val="both"/>
        <w:rPr>
          <w:rFonts w:cstheme="minorHAnsi"/>
          <w:b/>
          <w:bCs/>
          <w:color w:val="000000" w:themeColor="text1"/>
          <w:sz w:val="24"/>
          <w:szCs w:val="24"/>
          <w:shd w:val="clear" w:color="auto" w:fill="FFFFFF"/>
          <w:lang w:val="en-US"/>
        </w:rPr>
      </w:pPr>
      <w:r w:rsidRPr="00275573">
        <w:rPr>
          <w:rFonts w:cstheme="minorHAnsi"/>
          <w:color w:val="000000" w:themeColor="text1"/>
          <w:sz w:val="24"/>
          <w:szCs w:val="24"/>
        </w:rPr>
        <w:t xml:space="preserve">The meeting was adjourned at </w:t>
      </w:r>
      <w:r w:rsidR="00991A61" w:rsidRPr="00275573">
        <w:rPr>
          <w:rFonts w:cstheme="minorHAnsi"/>
          <w:color w:val="000000" w:themeColor="text1"/>
          <w:sz w:val="24"/>
          <w:szCs w:val="24"/>
        </w:rPr>
        <w:t>6.05</w:t>
      </w:r>
      <w:r w:rsidRPr="00275573">
        <w:rPr>
          <w:rFonts w:cstheme="minorHAnsi"/>
          <w:color w:val="000000" w:themeColor="text1"/>
          <w:sz w:val="24"/>
          <w:szCs w:val="24"/>
        </w:rPr>
        <w:t xml:space="preserve"> pm ET.</w:t>
      </w:r>
    </w:p>
    <w:sectPr w:rsidR="000A1F46" w:rsidRPr="002755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8BE7" w14:textId="77777777" w:rsidR="00833989" w:rsidRDefault="00833989" w:rsidP="00862E0E">
      <w:pPr>
        <w:spacing w:after="0" w:line="240" w:lineRule="auto"/>
      </w:pPr>
      <w:r>
        <w:separator/>
      </w:r>
    </w:p>
  </w:endnote>
  <w:endnote w:type="continuationSeparator" w:id="0">
    <w:p w14:paraId="3D746570" w14:textId="77777777" w:rsidR="00833989" w:rsidRDefault="00833989" w:rsidP="0086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FB72" w14:textId="77777777" w:rsidR="00EF0977" w:rsidRDefault="00EF0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115"/>
      <w:docPartObj>
        <w:docPartGallery w:val="Page Numbers (Bottom of Page)"/>
        <w:docPartUnique/>
      </w:docPartObj>
    </w:sdtPr>
    <w:sdtEndPr>
      <w:rPr>
        <w:noProof/>
      </w:rPr>
    </w:sdtEndPr>
    <w:sdtContent>
      <w:p w14:paraId="5EB1C4A5" w14:textId="5FDE6A55" w:rsidR="00862E0E" w:rsidRDefault="00862E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B3F30" w14:textId="77777777" w:rsidR="00862E0E" w:rsidRDefault="00862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AD63" w14:textId="77777777" w:rsidR="00EF0977" w:rsidRDefault="00EF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06AA" w14:textId="77777777" w:rsidR="00833989" w:rsidRDefault="00833989" w:rsidP="00862E0E">
      <w:pPr>
        <w:spacing w:after="0" w:line="240" w:lineRule="auto"/>
      </w:pPr>
      <w:r>
        <w:separator/>
      </w:r>
    </w:p>
  </w:footnote>
  <w:footnote w:type="continuationSeparator" w:id="0">
    <w:p w14:paraId="6D01D308" w14:textId="77777777" w:rsidR="00833989" w:rsidRDefault="00833989" w:rsidP="0086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A3EA" w14:textId="77777777" w:rsidR="00EF0977" w:rsidRDefault="00EF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FAF" w14:textId="1EFA2C21" w:rsidR="00B56C0D" w:rsidRDefault="00B56C0D" w:rsidP="00B56C0D">
    <w:pPr>
      <w:pStyle w:val="Header"/>
      <w:jc w:val="right"/>
    </w:pPr>
    <w:r>
      <w:rPr>
        <w:noProof/>
      </w:rPr>
      <w:drawing>
        <wp:inline distT="0" distB="0" distL="0" distR="0" wp14:anchorId="0F7A0CE3" wp14:editId="584D2CAA">
          <wp:extent cx="259715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546100"/>
                  </a:xfrm>
                  <a:prstGeom prst="rect">
                    <a:avLst/>
                  </a:prstGeom>
                  <a:noFill/>
                  <a:ln>
                    <a:noFill/>
                  </a:ln>
                </pic:spPr>
              </pic:pic>
            </a:graphicData>
          </a:graphic>
        </wp:inline>
      </w:drawing>
    </w:r>
  </w:p>
  <w:p w14:paraId="4EF7B56E" w14:textId="3AF48E95" w:rsidR="00F25202" w:rsidRDefault="00F25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B2A1" w14:textId="77777777" w:rsidR="00EF0977" w:rsidRDefault="00EF0977">
    <w:pPr>
      <w:pStyle w:val="Header"/>
    </w:pPr>
  </w:p>
</w:hdr>
</file>

<file path=word/intelligence2.xml><?xml version="1.0" encoding="utf-8"?>
<int2:intelligence xmlns:int2="http://schemas.microsoft.com/office/intelligence/2020/intelligence" xmlns:oel="http://schemas.microsoft.com/office/2019/extlst">
  <int2:observations>
    <int2:textHash int2:hashCode="91TiX1qcsxbqWP" int2:id="oAa9nJjd">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647"/>
    <w:multiLevelType w:val="hybridMultilevel"/>
    <w:tmpl w:val="067AB138"/>
    <w:lvl w:ilvl="0" w:tplc="0409000D">
      <w:start w:val="1"/>
      <w:numFmt w:val="bullet"/>
      <w:lvlText w:val=""/>
      <w:lvlJc w:val="left"/>
      <w:pPr>
        <w:ind w:left="1848" w:hanging="360"/>
      </w:pPr>
      <w:rPr>
        <w:rFonts w:ascii="Wingdings" w:hAnsi="Wingdings"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 w15:restartNumberingAfterBreak="0">
    <w:nsid w:val="0DFD4B02"/>
    <w:multiLevelType w:val="hybridMultilevel"/>
    <w:tmpl w:val="86C80CCA"/>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 w15:restartNumberingAfterBreak="0">
    <w:nsid w:val="131C3C8E"/>
    <w:multiLevelType w:val="multilevel"/>
    <w:tmpl w:val="B11C157A"/>
    <w:lvl w:ilvl="0">
      <w:start w:val="3"/>
      <w:numFmt w:val="decimal"/>
      <w:lvlText w:val="%1."/>
      <w:lvlJc w:val="left"/>
      <w:pPr>
        <w:ind w:left="768" w:hanging="360"/>
      </w:pPr>
      <w:rPr>
        <w:rFonts w:hint="default"/>
      </w:rPr>
    </w:lvl>
    <w:lvl w:ilvl="1">
      <w:start w:val="4"/>
      <w:numFmt w:val="decimal"/>
      <w:isLgl/>
      <w:lvlText w:val="%1.%2"/>
      <w:lvlJc w:val="left"/>
      <w:pPr>
        <w:ind w:left="1128" w:hanging="360"/>
      </w:pPr>
      <w:rPr>
        <w:rFonts w:hint="default"/>
        <w:i w:val="0"/>
        <w:iCs w:val="0"/>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3" w15:restartNumberingAfterBreak="0">
    <w:nsid w:val="1625325E"/>
    <w:multiLevelType w:val="hybridMultilevel"/>
    <w:tmpl w:val="BB38D34A"/>
    <w:lvl w:ilvl="0" w:tplc="C2A25C2E">
      <w:start w:val="1"/>
      <w:numFmt w:val="upperLetter"/>
      <w:lvlText w:val="%1)"/>
      <w:lvlJc w:val="left"/>
      <w:pPr>
        <w:ind w:left="1488" w:hanging="360"/>
      </w:pPr>
      <w:rPr>
        <w:rFonts w:eastAsiaTheme="minorHAnsi" w:hint="default"/>
        <w:sz w:val="20"/>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15:restartNumberingAfterBreak="0">
    <w:nsid w:val="1D3E7CDF"/>
    <w:multiLevelType w:val="hybridMultilevel"/>
    <w:tmpl w:val="F59AD7CA"/>
    <w:lvl w:ilvl="0" w:tplc="04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15501B"/>
    <w:multiLevelType w:val="hybridMultilevel"/>
    <w:tmpl w:val="D1986BA4"/>
    <w:lvl w:ilvl="0" w:tplc="0409000D">
      <w:start w:val="1"/>
      <w:numFmt w:val="bullet"/>
      <w:lvlText w:val=""/>
      <w:lvlJc w:val="left"/>
      <w:pPr>
        <w:ind w:left="1848" w:hanging="360"/>
      </w:pPr>
      <w:rPr>
        <w:rFonts w:ascii="Wingdings" w:hAnsi="Wingdings"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6" w15:restartNumberingAfterBreak="0">
    <w:nsid w:val="1E19626F"/>
    <w:multiLevelType w:val="hybridMultilevel"/>
    <w:tmpl w:val="B03453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7BB73AE"/>
    <w:multiLevelType w:val="hybridMultilevel"/>
    <w:tmpl w:val="7C5AF9B4"/>
    <w:lvl w:ilvl="0" w:tplc="0409000D">
      <w:start w:val="1"/>
      <w:numFmt w:val="bullet"/>
      <w:lvlText w:val=""/>
      <w:lvlJc w:val="left"/>
      <w:pPr>
        <w:ind w:left="1848" w:hanging="360"/>
      </w:pPr>
      <w:rPr>
        <w:rFonts w:ascii="Wingdings" w:hAnsi="Wingdings"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8" w15:restartNumberingAfterBreak="0">
    <w:nsid w:val="294026F0"/>
    <w:multiLevelType w:val="multilevel"/>
    <w:tmpl w:val="2772C9F8"/>
    <w:lvl w:ilvl="0">
      <w:start w:val="3"/>
      <w:numFmt w:val="decimal"/>
      <w:lvlText w:val="%1."/>
      <w:lvlJc w:val="left"/>
      <w:pPr>
        <w:ind w:left="768" w:hanging="360"/>
      </w:pPr>
      <w:rPr>
        <w:rFonts w:hint="default"/>
      </w:rPr>
    </w:lvl>
    <w:lvl w:ilvl="1">
      <w:start w:val="4"/>
      <w:numFmt w:val="decimal"/>
      <w:isLgl/>
      <w:lvlText w:val="%1.%2"/>
      <w:lvlJc w:val="left"/>
      <w:pPr>
        <w:ind w:left="1128" w:hanging="360"/>
      </w:pPr>
      <w:rPr>
        <w:rFonts w:hint="default"/>
        <w:i w:val="0"/>
        <w:iCs w:val="0"/>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9" w15:restartNumberingAfterBreak="0">
    <w:nsid w:val="35293692"/>
    <w:multiLevelType w:val="multilevel"/>
    <w:tmpl w:val="61E623DC"/>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6B61307"/>
    <w:multiLevelType w:val="hybridMultilevel"/>
    <w:tmpl w:val="966E99E2"/>
    <w:lvl w:ilvl="0" w:tplc="11C28C72">
      <w:start w:val="1"/>
      <w:numFmt w:val="upperLetter"/>
      <w:lvlText w:val="%1."/>
      <w:lvlJc w:val="left"/>
      <w:pPr>
        <w:ind w:left="1488" w:hanging="360"/>
      </w:pPr>
      <w:rPr>
        <w:rFonts w:hint="default"/>
        <w:i w:val="0"/>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1" w15:restartNumberingAfterBreak="0">
    <w:nsid w:val="3AFB78BD"/>
    <w:multiLevelType w:val="multilevel"/>
    <w:tmpl w:val="86F6169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CD161B9"/>
    <w:multiLevelType w:val="hybridMultilevel"/>
    <w:tmpl w:val="806AC06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B740D"/>
    <w:multiLevelType w:val="hybridMultilevel"/>
    <w:tmpl w:val="E5C0A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91332"/>
    <w:multiLevelType w:val="multilevel"/>
    <w:tmpl w:val="B7F4967E"/>
    <w:lvl w:ilvl="0">
      <w:start w:val="1"/>
      <w:numFmt w:val="decimal"/>
      <w:lvlText w:val="%1."/>
      <w:lvlJc w:val="left"/>
      <w:pPr>
        <w:ind w:left="768" w:hanging="360"/>
      </w:pPr>
      <w:rPr>
        <w:rFonts w:hint="default"/>
      </w:rPr>
    </w:lvl>
    <w:lvl w:ilvl="1">
      <w:start w:val="1"/>
      <w:numFmt w:val="decimal"/>
      <w:isLgl/>
      <w:lvlText w:val="%1.%2"/>
      <w:lvlJc w:val="left"/>
      <w:pPr>
        <w:ind w:left="1128" w:hanging="360"/>
      </w:pPr>
      <w:rPr>
        <w:rFonts w:hint="default"/>
        <w:i w:val="0"/>
        <w:iCs w:val="0"/>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15" w15:restartNumberingAfterBreak="0">
    <w:nsid w:val="4DCD6836"/>
    <w:multiLevelType w:val="hybridMultilevel"/>
    <w:tmpl w:val="4630EDA4"/>
    <w:lvl w:ilvl="0" w:tplc="0409000F">
      <w:start w:val="1"/>
      <w:numFmt w:val="decimal"/>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6" w15:restartNumberingAfterBreak="0">
    <w:nsid w:val="53E83A1E"/>
    <w:multiLevelType w:val="hybridMultilevel"/>
    <w:tmpl w:val="EC9CD5C4"/>
    <w:lvl w:ilvl="0" w:tplc="04090003">
      <w:start w:val="1"/>
      <w:numFmt w:val="bullet"/>
      <w:lvlText w:val="o"/>
      <w:lvlJc w:val="left"/>
      <w:pPr>
        <w:ind w:left="1848" w:hanging="360"/>
      </w:pPr>
      <w:rPr>
        <w:rFonts w:ascii="Courier New" w:hAnsi="Courier New" w:cs="Courier New" w:hint="default"/>
      </w:rPr>
    </w:lvl>
    <w:lvl w:ilvl="1" w:tplc="FFFFFFFF" w:tentative="1">
      <w:start w:val="1"/>
      <w:numFmt w:val="bullet"/>
      <w:lvlText w:val="o"/>
      <w:lvlJc w:val="left"/>
      <w:pPr>
        <w:ind w:left="2568" w:hanging="360"/>
      </w:pPr>
      <w:rPr>
        <w:rFonts w:ascii="Courier New" w:hAnsi="Courier New" w:cs="Courier New" w:hint="default"/>
      </w:rPr>
    </w:lvl>
    <w:lvl w:ilvl="2" w:tplc="FFFFFFFF" w:tentative="1">
      <w:start w:val="1"/>
      <w:numFmt w:val="bullet"/>
      <w:lvlText w:val=""/>
      <w:lvlJc w:val="left"/>
      <w:pPr>
        <w:ind w:left="3288" w:hanging="360"/>
      </w:pPr>
      <w:rPr>
        <w:rFonts w:ascii="Wingdings" w:hAnsi="Wingdings" w:hint="default"/>
      </w:rPr>
    </w:lvl>
    <w:lvl w:ilvl="3" w:tplc="FFFFFFFF" w:tentative="1">
      <w:start w:val="1"/>
      <w:numFmt w:val="bullet"/>
      <w:lvlText w:val=""/>
      <w:lvlJc w:val="left"/>
      <w:pPr>
        <w:ind w:left="4008" w:hanging="360"/>
      </w:pPr>
      <w:rPr>
        <w:rFonts w:ascii="Symbol" w:hAnsi="Symbol" w:hint="default"/>
      </w:rPr>
    </w:lvl>
    <w:lvl w:ilvl="4" w:tplc="FFFFFFFF" w:tentative="1">
      <w:start w:val="1"/>
      <w:numFmt w:val="bullet"/>
      <w:lvlText w:val="o"/>
      <w:lvlJc w:val="left"/>
      <w:pPr>
        <w:ind w:left="4728" w:hanging="360"/>
      </w:pPr>
      <w:rPr>
        <w:rFonts w:ascii="Courier New" w:hAnsi="Courier New" w:cs="Courier New" w:hint="default"/>
      </w:rPr>
    </w:lvl>
    <w:lvl w:ilvl="5" w:tplc="FFFFFFFF" w:tentative="1">
      <w:start w:val="1"/>
      <w:numFmt w:val="bullet"/>
      <w:lvlText w:val=""/>
      <w:lvlJc w:val="left"/>
      <w:pPr>
        <w:ind w:left="5448" w:hanging="360"/>
      </w:pPr>
      <w:rPr>
        <w:rFonts w:ascii="Wingdings" w:hAnsi="Wingdings" w:hint="default"/>
      </w:rPr>
    </w:lvl>
    <w:lvl w:ilvl="6" w:tplc="FFFFFFFF" w:tentative="1">
      <w:start w:val="1"/>
      <w:numFmt w:val="bullet"/>
      <w:lvlText w:val=""/>
      <w:lvlJc w:val="left"/>
      <w:pPr>
        <w:ind w:left="6168" w:hanging="360"/>
      </w:pPr>
      <w:rPr>
        <w:rFonts w:ascii="Symbol" w:hAnsi="Symbol" w:hint="default"/>
      </w:rPr>
    </w:lvl>
    <w:lvl w:ilvl="7" w:tplc="FFFFFFFF" w:tentative="1">
      <w:start w:val="1"/>
      <w:numFmt w:val="bullet"/>
      <w:lvlText w:val="o"/>
      <w:lvlJc w:val="left"/>
      <w:pPr>
        <w:ind w:left="6888" w:hanging="360"/>
      </w:pPr>
      <w:rPr>
        <w:rFonts w:ascii="Courier New" w:hAnsi="Courier New" w:cs="Courier New" w:hint="default"/>
      </w:rPr>
    </w:lvl>
    <w:lvl w:ilvl="8" w:tplc="FFFFFFFF" w:tentative="1">
      <w:start w:val="1"/>
      <w:numFmt w:val="bullet"/>
      <w:lvlText w:val=""/>
      <w:lvlJc w:val="left"/>
      <w:pPr>
        <w:ind w:left="7608" w:hanging="360"/>
      </w:pPr>
      <w:rPr>
        <w:rFonts w:ascii="Wingdings" w:hAnsi="Wingdings" w:hint="default"/>
      </w:rPr>
    </w:lvl>
  </w:abstractNum>
  <w:abstractNum w:abstractNumId="17" w15:restartNumberingAfterBreak="0">
    <w:nsid w:val="55C06486"/>
    <w:multiLevelType w:val="hybridMultilevel"/>
    <w:tmpl w:val="466A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906A9"/>
    <w:multiLevelType w:val="multilevel"/>
    <w:tmpl w:val="C16CBC56"/>
    <w:lvl w:ilvl="0">
      <w:start w:val="1"/>
      <w:numFmt w:val="decimal"/>
      <w:lvlText w:val="%1."/>
      <w:lvlJc w:val="left"/>
      <w:pPr>
        <w:ind w:left="720" w:hanging="360"/>
      </w:pPr>
      <w:rPr>
        <w:rFonts w:hint="default"/>
      </w:rPr>
    </w:lvl>
    <w:lvl w:ilvl="1">
      <w:start w:val="1"/>
      <w:numFmt w:val="decimal"/>
      <w:isLgl/>
      <w:lvlText w:val="%1.%2"/>
      <w:lvlJc w:val="left"/>
      <w:pPr>
        <w:ind w:left="1128" w:hanging="360"/>
      </w:pPr>
      <w:rPr>
        <w:rFonts w:hint="default"/>
        <w:b w:val="0"/>
        <w:bCs w:val="0"/>
        <w:i w:val="0"/>
        <w:iCs w:val="0"/>
        <w:color w:val="auto"/>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19" w15:restartNumberingAfterBreak="0">
    <w:nsid w:val="6C3A3D45"/>
    <w:multiLevelType w:val="hybridMultilevel"/>
    <w:tmpl w:val="A8460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F40BD2"/>
    <w:multiLevelType w:val="hybridMultilevel"/>
    <w:tmpl w:val="3FD8C2A4"/>
    <w:lvl w:ilvl="0" w:tplc="04090019">
      <w:start w:val="1"/>
      <w:numFmt w:val="lowerLetter"/>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21" w15:restartNumberingAfterBreak="0">
    <w:nsid w:val="7262693D"/>
    <w:multiLevelType w:val="hybridMultilevel"/>
    <w:tmpl w:val="16D0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72057"/>
    <w:multiLevelType w:val="hybridMultilevel"/>
    <w:tmpl w:val="18584EB4"/>
    <w:lvl w:ilvl="0" w:tplc="127A3DB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969703333">
    <w:abstractNumId w:val="22"/>
  </w:num>
  <w:num w:numId="2" w16cid:durableId="985204386">
    <w:abstractNumId w:val="18"/>
  </w:num>
  <w:num w:numId="3" w16cid:durableId="911810763">
    <w:abstractNumId w:val="15"/>
  </w:num>
  <w:num w:numId="4" w16cid:durableId="891039924">
    <w:abstractNumId w:val="2"/>
  </w:num>
  <w:num w:numId="5" w16cid:durableId="1502626754">
    <w:abstractNumId w:val="8"/>
  </w:num>
  <w:num w:numId="6" w16cid:durableId="480318116">
    <w:abstractNumId w:val="14"/>
  </w:num>
  <w:num w:numId="7" w16cid:durableId="491070848">
    <w:abstractNumId w:val="3"/>
  </w:num>
  <w:num w:numId="8" w16cid:durableId="896165153">
    <w:abstractNumId w:val="20"/>
  </w:num>
  <w:num w:numId="9" w16cid:durableId="1087314130">
    <w:abstractNumId w:val="17"/>
  </w:num>
  <w:num w:numId="10" w16cid:durableId="2065135189">
    <w:abstractNumId w:val="19"/>
  </w:num>
  <w:num w:numId="11" w16cid:durableId="109129845">
    <w:abstractNumId w:val="13"/>
  </w:num>
  <w:num w:numId="12" w16cid:durableId="196814696">
    <w:abstractNumId w:val="1"/>
  </w:num>
  <w:num w:numId="13" w16cid:durableId="1461607360">
    <w:abstractNumId w:val="7"/>
  </w:num>
  <w:num w:numId="14" w16cid:durableId="1422987280">
    <w:abstractNumId w:val="16"/>
  </w:num>
  <w:num w:numId="15" w16cid:durableId="375815427">
    <w:abstractNumId w:val="5"/>
  </w:num>
  <w:num w:numId="16" w16cid:durableId="598485851">
    <w:abstractNumId w:val="10"/>
  </w:num>
  <w:num w:numId="17" w16cid:durableId="584075829">
    <w:abstractNumId w:val="0"/>
  </w:num>
  <w:num w:numId="18" w16cid:durableId="1190071511">
    <w:abstractNumId w:val="12"/>
  </w:num>
  <w:num w:numId="19" w16cid:durableId="1098911488">
    <w:abstractNumId w:val="4"/>
  </w:num>
  <w:num w:numId="20" w16cid:durableId="1516963926">
    <w:abstractNumId w:val="21"/>
  </w:num>
  <w:num w:numId="21" w16cid:durableId="797576780">
    <w:abstractNumId w:val="6"/>
  </w:num>
  <w:num w:numId="22" w16cid:durableId="128592705">
    <w:abstractNumId w:val="9"/>
  </w:num>
  <w:num w:numId="23" w16cid:durableId="17278731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0E"/>
    <w:rsid w:val="000074F4"/>
    <w:rsid w:val="00012E0B"/>
    <w:rsid w:val="00023D0E"/>
    <w:rsid w:val="00042BF5"/>
    <w:rsid w:val="00045550"/>
    <w:rsid w:val="000460CE"/>
    <w:rsid w:val="00051486"/>
    <w:rsid w:val="000610FA"/>
    <w:rsid w:val="0007006D"/>
    <w:rsid w:val="00083B11"/>
    <w:rsid w:val="00086ABB"/>
    <w:rsid w:val="000961B7"/>
    <w:rsid w:val="000A1F46"/>
    <w:rsid w:val="000F0B84"/>
    <w:rsid w:val="000F3AFA"/>
    <w:rsid w:val="001071C5"/>
    <w:rsid w:val="001170FB"/>
    <w:rsid w:val="001257B7"/>
    <w:rsid w:val="00131EC1"/>
    <w:rsid w:val="00166050"/>
    <w:rsid w:val="00195A59"/>
    <w:rsid w:val="00197F0C"/>
    <w:rsid w:val="001A10E4"/>
    <w:rsid w:val="001A22BD"/>
    <w:rsid w:val="001A31D0"/>
    <w:rsid w:val="001C0B0F"/>
    <w:rsid w:val="001C549D"/>
    <w:rsid w:val="001C7A48"/>
    <w:rsid w:val="001D6D07"/>
    <w:rsid w:val="001E108E"/>
    <w:rsid w:val="001F1D4E"/>
    <w:rsid w:val="001F583D"/>
    <w:rsid w:val="001F79C2"/>
    <w:rsid w:val="002015D7"/>
    <w:rsid w:val="00201CBB"/>
    <w:rsid w:val="002024B0"/>
    <w:rsid w:val="002026A8"/>
    <w:rsid w:val="00222E9E"/>
    <w:rsid w:val="00223288"/>
    <w:rsid w:val="0022451D"/>
    <w:rsid w:val="00224D82"/>
    <w:rsid w:val="00232E43"/>
    <w:rsid w:val="0023430E"/>
    <w:rsid w:val="00234DB5"/>
    <w:rsid w:val="0024056D"/>
    <w:rsid w:val="00245E16"/>
    <w:rsid w:val="0025538E"/>
    <w:rsid w:val="002569BB"/>
    <w:rsid w:val="00256C5B"/>
    <w:rsid w:val="00257001"/>
    <w:rsid w:val="00275573"/>
    <w:rsid w:val="0028293E"/>
    <w:rsid w:val="00292BC6"/>
    <w:rsid w:val="00297AB0"/>
    <w:rsid w:val="002A046D"/>
    <w:rsid w:val="002A1420"/>
    <w:rsid w:val="002B2A06"/>
    <w:rsid w:val="002B7174"/>
    <w:rsid w:val="002D2B43"/>
    <w:rsid w:val="002D3CE3"/>
    <w:rsid w:val="002F081F"/>
    <w:rsid w:val="002F24C2"/>
    <w:rsid w:val="00310702"/>
    <w:rsid w:val="003126F3"/>
    <w:rsid w:val="00312936"/>
    <w:rsid w:val="00313B12"/>
    <w:rsid w:val="00315702"/>
    <w:rsid w:val="00315C49"/>
    <w:rsid w:val="003168AD"/>
    <w:rsid w:val="003225AD"/>
    <w:rsid w:val="0035655B"/>
    <w:rsid w:val="00357F37"/>
    <w:rsid w:val="0036479B"/>
    <w:rsid w:val="0037302F"/>
    <w:rsid w:val="00376667"/>
    <w:rsid w:val="0038515E"/>
    <w:rsid w:val="00396693"/>
    <w:rsid w:val="003968BA"/>
    <w:rsid w:val="003B4E80"/>
    <w:rsid w:val="003B72E6"/>
    <w:rsid w:val="003C5308"/>
    <w:rsid w:val="003D31BB"/>
    <w:rsid w:val="003E7B68"/>
    <w:rsid w:val="003F6EE8"/>
    <w:rsid w:val="00402DE8"/>
    <w:rsid w:val="00404904"/>
    <w:rsid w:val="004168CE"/>
    <w:rsid w:val="00425102"/>
    <w:rsid w:val="00427FDB"/>
    <w:rsid w:val="0043216A"/>
    <w:rsid w:val="0045411D"/>
    <w:rsid w:val="00471DCC"/>
    <w:rsid w:val="00494DD8"/>
    <w:rsid w:val="004963CF"/>
    <w:rsid w:val="00497DE1"/>
    <w:rsid w:val="004B1679"/>
    <w:rsid w:val="004C0C5F"/>
    <w:rsid w:val="004C3785"/>
    <w:rsid w:val="004D5471"/>
    <w:rsid w:val="004D597D"/>
    <w:rsid w:val="004D60CD"/>
    <w:rsid w:val="004D6E12"/>
    <w:rsid w:val="004E0FEA"/>
    <w:rsid w:val="004E7F11"/>
    <w:rsid w:val="005129A2"/>
    <w:rsid w:val="00525C28"/>
    <w:rsid w:val="00533583"/>
    <w:rsid w:val="00582EF7"/>
    <w:rsid w:val="00592EA5"/>
    <w:rsid w:val="00597B66"/>
    <w:rsid w:val="005A62C1"/>
    <w:rsid w:val="005B006C"/>
    <w:rsid w:val="005B3197"/>
    <w:rsid w:val="005B333B"/>
    <w:rsid w:val="005B4FA6"/>
    <w:rsid w:val="005B66E0"/>
    <w:rsid w:val="005B78DE"/>
    <w:rsid w:val="005C1B83"/>
    <w:rsid w:val="005C7C38"/>
    <w:rsid w:val="005E0BC6"/>
    <w:rsid w:val="005E1016"/>
    <w:rsid w:val="005E36C3"/>
    <w:rsid w:val="005E40EE"/>
    <w:rsid w:val="005E5A4D"/>
    <w:rsid w:val="00600740"/>
    <w:rsid w:val="00613D49"/>
    <w:rsid w:val="00632CC0"/>
    <w:rsid w:val="0064708A"/>
    <w:rsid w:val="006535AA"/>
    <w:rsid w:val="00653BFB"/>
    <w:rsid w:val="006569A1"/>
    <w:rsid w:val="006572C4"/>
    <w:rsid w:val="00670EF3"/>
    <w:rsid w:val="00671690"/>
    <w:rsid w:val="00673BCB"/>
    <w:rsid w:val="006753EF"/>
    <w:rsid w:val="00676A78"/>
    <w:rsid w:val="0069150A"/>
    <w:rsid w:val="006966CD"/>
    <w:rsid w:val="006970F0"/>
    <w:rsid w:val="006A11FD"/>
    <w:rsid w:val="006A1B5A"/>
    <w:rsid w:val="006B6F14"/>
    <w:rsid w:val="006C6486"/>
    <w:rsid w:val="006C7A5D"/>
    <w:rsid w:val="006D1D51"/>
    <w:rsid w:val="006D31E7"/>
    <w:rsid w:val="006E50A1"/>
    <w:rsid w:val="006E5BC6"/>
    <w:rsid w:val="006F32F9"/>
    <w:rsid w:val="00703F23"/>
    <w:rsid w:val="00712AB9"/>
    <w:rsid w:val="007212A0"/>
    <w:rsid w:val="00730D23"/>
    <w:rsid w:val="00757BFA"/>
    <w:rsid w:val="0077367E"/>
    <w:rsid w:val="0077458B"/>
    <w:rsid w:val="00780D9D"/>
    <w:rsid w:val="007A0C59"/>
    <w:rsid w:val="007A4E9D"/>
    <w:rsid w:val="007B0B1B"/>
    <w:rsid w:val="007B236C"/>
    <w:rsid w:val="007B4B9E"/>
    <w:rsid w:val="007B54F5"/>
    <w:rsid w:val="007D085C"/>
    <w:rsid w:val="007D36CA"/>
    <w:rsid w:val="007E6F0C"/>
    <w:rsid w:val="007E7795"/>
    <w:rsid w:val="00804E39"/>
    <w:rsid w:val="00810619"/>
    <w:rsid w:val="00814C3D"/>
    <w:rsid w:val="00815C20"/>
    <w:rsid w:val="00817126"/>
    <w:rsid w:val="00825215"/>
    <w:rsid w:val="0082617B"/>
    <w:rsid w:val="00827FD7"/>
    <w:rsid w:val="00833989"/>
    <w:rsid w:val="00855E9E"/>
    <w:rsid w:val="00857E73"/>
    <w:rsid w:val="00862E0E"/>
    <w:rsid w:val="00863AAC"/>
    <w:rsid w:val="00870B94"/>
    <w:rsid w:val="00873665"/>
    <w:rsid w:val="00882A7F"/>
    <w:rsid w:val="00885449"/>
    <w:rsid w:val="008939C5"/>
    <w:rsid w:val="008F016E"/>
    <w:rsid w:val="00901851"/>
    <w:rsid w:val="00903584"/>
    <w:rsid w:val="00903DC7"/>
    <w:rsid w:val="00906FD4"/>
    <w:rsid w:val="0091027D"/>
    <w:rsid w:val="0091084E"/>
    <w:rsid w:val="009254A9"/>
    <w:rsid w:val="0094113B"/>
    <w:rsid w:val="00946142"/>
    <w:rsid w:val="0098167A"/>
    <w:rsid w:val="0098311E"/>
    <w:rsid w:val="00984C11"/>
    <w:rsid w:val="00991A61"/>
    <w:rsid w:val="009922AE"/>
    <w:rsid w:val="009975C3"/>
    <w:rsid w:val="009A2989"/>
    <w:rsid w:val="009C0BC5"/>
    <w:rsid w:val="009C0F3D"/>
    <w:rsid w:val="009D28B2"/>
    <w:rsid w:val="009E6F80"/>
    <w:rsid w:val="009F450B"/>
    <w:rsid w:val="00A0019A"/>
    <w:rsid w:val="00A1453C"/>
    <w:rsid w:val="00A17EEB"/>
    <w:rsid w:val="00A239C3"/>
    <w:rsid w:val="00A3030A"/>
    <w:rsid w:val="00A36B2A"/>
    <w:rsid w:val="00A6077B"/>
    <w:rsid w:val="00A6728F"/>
    <w:rsid w:val="00A67EB5"/>
    <w:rsid w:val="00A7302D"/>
    <w:rsid w:val="00A74F6C"/>
    <w:rsid w:val="00A9024E"/>
    <w:rsid w:val="00A97A59"/>
    <w:rsid w:val="00AA3334"/>
    <w:rsid w:val="00AA5D1E"/>
    <w:rsid w:val="00AB216B"/>
    <w:rsid w:val="00AB3F07"/>
    <w:rsid w:val="00AB492C"/>
    <w:rsid w:val="00AC46BF"/>
    <w:rsid w:val="00AC7E7C"/>
    <w:rsid w:val="00AD3032"/>
    <w:rsid w:val="00AE4D29"/>
    <w:rsid w:val="00AF314D"/>
    <w:rsid w:val="00B116DA"/>
    <w:rsid w:val="00B119C0"/>
    <w:rsid w:val="00B157C0"/>
    <w:rsid w:val="00B16059"/>
    <w:rsid w:val="00B222DD"/>
    <w:rsid w:val="00B30C2A"/>
    <w:rsid w:val="00B30D2C"/>
    <w:rsid w:val="00B3251E"/>
    <w:rsid w:val="00B32781"/>
    <w:rsid w:val="00B410BE"/>
    <w:rsid w:val="00B41C5B"/>
    <w:rsid w:val="00B42C66"/>
    <w:rsid w:val="00B44E04"/>
    <w:rsid w:val="00B51A9B"/>
    <w:rsid w:val="00B52B58"/>
    <w:rsid w:val="00B54EA3"/>
    <w:rsid w:val="00B56C0D"/>
    <w:rsid w:val="00B7020C"/>
    <w:rsid w:val="00B71625"/>
    <w:rsid w:val="00B74C34"/>
    <w:rsid w:val="00B77443"/>
    <w:rsid w:val="00B92584"/>
    <w:rsid w:val="00B926A3"/>
    <w:rsid w:val="00BB2AE2"/>
    <w:rsid w:val="00BB6602"/>
    <w:rsid w:val="00BC46CB"/>
    <w:rsid w:val="00BC4FA7"/>
    <w:rsid w:val="00BE7838"/>
    <w:rsid w:val="00C1031E"/>
    <w:rsid w:val="00C1260C"/>
    <w:rsid w:val="00C17D25"/>
    <w:rsid w:val="00C21818"/>
    <w:rsid w:val="00C248C4"/>
    <w:rsid w:val="00C25341"/>
    <w:rsid w:val="00C40793"/>
    <w:rsid w:val="00C43F9F"/>
    <w:rsid w:val="00C567E1"/>
    <w:rsid w:val="00C63ABF"/>
    <w:rsid w:val="00C67391"/>
    <w:rsid w:val="00C83559"/>
    <w:rsid w:val="00C83A3E"/>
    <w:rsid w:val="00C842C7"/>
    <w:rsid w:val="00C87F89"/>
    <w:rsid w:val="00CA7299"/>
    <w:rsid w:val="00CB0022"/>
    <w:rsid w:val="00CC7445"/>
    <w:rsid w:val="00CD0ADE"/>
    <w:rsid w:val="00CE4997"/>
    <w:rsid w:val="00CE78D7"/>
    <w:rsid w:val="00CF1E32"/>
    <w:rsid w:val="00CF4496"/>
    <w:rsid w:val="00D03170"/>
    <w:rsid w:val="00D07F1D"/>
    <w:rsid w:val="00D17C9F"/>
    <w:rsid w:val="00D2208D"/>
    <w:rsid w:val="00D336A5"/>
    <w:rsid w:val="00D365CD"/>
    <w:rsid w:val="00D41F0E"/>
    <w:rsid w:val="00D45AEF"/>
    <w:rsid w:val="00D55AE7"/>
    <w:rsid w:val="00D64057"/>
    <w:rsid w:val="00D676BA"/>
    <w:rsid w:val="00D72FCF"/>
    <w:rsid w:val="00D81108"/>
    <w:rsid w:val="00D86D12"/>
    <w:rsid w:val="00D91B48"/>
    <w:rsid w:val="00D91B83"/>
    <w:rsid w:val="00D965B3"/>
    <w:rsid w:val="00D969EE"/>
    <w:rsid w:val="00DA7CB0"/>
    <w:rsid w:val="00DB245F"/>
    <w:rsid w:val="00DC2074"/>
    <w:rsid w:val="00DC4235"/>
    <w:rsid w:val="00DD539D"/>
    <w:rsid w:val="00DD6A13"/>
    <w:rsid w:val="00DE394C"/>
    <w:rsid w:val="00DF35DF"/>
    <w:rsid w:val="00DF49DC"/>
    <w:rsid w:val="00E02EA5"/>
    <w:rsid w:val="00E255A6"/>
    <w:rsid w:val="00E27B08"/>
    <w:rsid w:val="00E331AF"/>
    <w:rsid w:val="00E6168F"/>
    <w:rsid w:val="00E63CE3"/>
    <w:rsid w:val="00E76EBC"/>
    <w:rsid w:val="00E81A28"/>
    <w:rsid w:val="00E84040"/>
    <w:rsid w:val="00E956DC"/>
    <w:rsid w:val="00EE77AD"/>
    <w:rsid w:val="00EF0977"/>
    <w:rsid w:val="00F02B8E"/>
    <w:rsid w:val="00F04A31"/>
    <w:rsid w:val="00F25202"/>
    <w:rsid w:val="00F2612D"/>
    <w:rsid w:val="00F3359E"/>
    <w:rsid w:val="00F349E0"/>
    <w:rsid w:val="00F3761A"/>
    <w:rsid w:val="00F3788A"/>
    <w:rsid w:val="00F4331C"/>
    <w:rsid w:val="00F66771"/>
    <w:rsid w:val="00F83CE9"/>
    <w:rsid w:val="00FA0579"/>
    <w:rsid w:val="00FA7411"/>
    <w:rsid w:val="00FB1DC4"/>
    <w:rsid w:val="00FB2088"/>
    <w:rsid w:val="00FB4779"/>
    <w:rsid w:val="00FC3CC0"/>
    <w:rsid w:val="00FC66F6"/>
    <w:rsid w:val="00FD24D1"/>
    <w:rsid w:val="00FD5662"/>
    <w:rsid w:val="00FD7DE9"/>
    <w:rsid w:val="00FE3544"/>
    <w:rsid w:val="00FF2C7E"/>
    <w:rsid w:val="026A743C"/>
    <w:rsid w:val="02895824"/>
    <w:rsid w:val="05594A61"/>
    <w:rsid w:val="05AA6A8D"/>
    <w:rsid w:val="05C9457A"/>
    <w:rsid w:val="05DEF271"/>
    <w:rsid w:val="08A583EF"/>
    <w:rsid w:val="08C50947"/>
    <w:rsid w:val="0A7A67ED"/>
    <w:rsid w:val="0BDD24B1"/>
    <w:rsid w:val="0CED5DF5"/>
    <w:rsid w:val="0D78F512"/>
    <w:rsid w:val="117BB944"/>
    <w:rsid w:val="1265F6F0"/>
    <w:rsid w:val="12C1EF2C"/>
    <w:rsid w:val="138B515B"/>
    <w:rsid w:val="15C95F0B"/>
    <w:rsid w:val="1608BE9D"/>
    <w:rsid w:val="1962CD67"/>
    <w:rsid w:val="19E95808"/>
    <w:rsid w:val="1C455AFB"/>
    <w:rsid w:val="1C6413FF"/>
    <w:rsid w:val="1CAF449D"/>
    <w:rsid w:val="1D20F8CA"/>
    <w:rsid w:val="1DC2E33B"/>
    <w:rsid w:val="1E25F694"/>
    <w:rsid w:val="1F32D6C3"/>
    <w:rsid w:val="1FA482ED"/>
    <w:rsid w:val="2058998C"/>
    <w:rsid w:val="217A6E63"/>
    <w:rsid w:val="2195304B"/>
    <w:rsid w:val="21F469ED"/>
    <w:rsid w:val="280E410D"/>
    <w:rsid w:val="286ADCC6"/>
    <w:rsid w:val="28A8A2B3"/>
    <w:rsid w:val="2B0F10E7"/>
    <w:rsid w:val="2B27F554"/>
    <w:rsid w:val="2F6B7E6B"/>
    <w:rsid w:val="2FBEC262"/>
    <w:rsid w:val="30C5AEA8"/>
    <w:rsid w:val="323074C8"/>
    <w:rsid w:val="33A55ADF"/>
    <w:rsid w:val="35168B9E"/>
    <w:rsid w:val="372C450C"/>
    <w:rsid w:val="384E2C60"/>
    <w:rsid w:val="3878CC02"/>
    <w:rsid w:val="3925F1B1"/>
    <w:rsid w:val="3AB2949F"/>
    <w:rsid w:val="3BBB5972"/>
    <w:rsid w:val="3C191259"/>
    <w:rsid w:val="3CDE7B87"/>
    <w:rsid w:val="3D24FA5D"/>
    <w:rsid w:val="3D4F03B2"/>
    <w:rsid w:val="3D77D5DA"/>
    <w:rsid w:val="3E2F60EC"/>
    <w:rsid w:val="3EC10EDC"/>
    <w:rsid w:val="3EC773C1"/>
    <w:rsid w:val="3EFCBCBA"/>
    <w:rsid w:val="3F8C8815"/>
    <w:rsid w:val="3FDCD3B2"/>
    <w:rsid w:val="41E25323"/>
    <w:rsid w:val="42C87040"/>
    <w:rsid w:val="42FD6A73"/>
    <w:rsid w:val="443E4F59"/>
    <w:rsid w:val="44525140"/>
    <w:rsid w:val="458ADF6B"/>
    <w:rsid w:val="47CEBD3A"/>
    <w:rsid w:val="499074AC"/>
    <w:rsid w:val="4A452831"/>
    <w:rsid w:val="4A943F66"/>
    <w:rsid w:val="4ADB7F33"/>
    <w:rsid w:val="4E0C7CD3"/>
    <w:rsid w:val="4E25A078"/>
    <w:rsid w:val="4E9DF186"/>
    <w:rsid w:val="4EBD0672"/>
    <w:rsid w:val="50949E31"/>
    <w:rsid w:val="50FFDCCD"/>
    <w:rsid w:val="5268F01E"/>
    <w:rsid w:val="53106CA8"/>
    <w:rsid w:val="53195D67"/>
    <w:rsid w:val="548C36DC"/>
    <w:rsid w:val="54AC3D09"/>
    <w:rsid w:val="56B976D5"/>
    <w:rsid w:val="5767EAD4"/>
    <w:rsid w:val="57ECCE8A"/>
    <w:rsid w:val="59889EEB"/>
    <w:rsid w:val="5A5B4BFB"/>
    <w:rsid w:val="5AAE8D90"/>
    <w:rsid w:val="5C1044B9"/>
    <w:rsid w:val="5CE626BE"/>
    <w:rsid w:val="5D4DE14B"/>
    <w:rsid w:val="5E288E74"/>
    <w:rsid w:val="5F2EBD1E"/>
    <w:rsid w:val="5F47E57B"/>
    <w:rsid w:val="6045C432"/>
    <w:rsid w:val="606C1D56"/>
    <w:rsid w:val="60BE950B"/>
    <w:rsid w:val="60E3B5DC"/>
    <w:rsid w:val="617CA6CF"/>
    <w:rsid w:val="6257FD0F"/>
    <w:rsid w:val="6279BCFD"/>
    <w:rsid w:val="64CA4E59"/>
    <w:rsid w:val="65D7CED0"/>
    <w:rsid w:val="668717C3"/>
    <w:rsid w:val="686C977B"/>
    <w:rsid w:val="6912368F"/>
    <w:rsid w:val="69C5106B"/>
    <w:rsid w:val="6C3E6534"/>
    <w:rsid w:val="6C91983F"/>
    <w:rsid w:val="6C9F9B47"/>
    <w:rsid w:val="6CB7D23C"/>
    <w:rsid w:val="6CE5AC0A"/>
    <w:rsid w:val="6DB0FE0D"/>
    <w:rsid w:val="6F508281"/>
    <w:rsid w:val="6F6A93D9"/>
    <w:rsid w:val="6FE3A105"/>
    <w:rsid w:val="7041DC9A"/>
    <w:rsid w:val="706253D8"/>
    <w:rsid w:val="733D4818"/>
    <w:rsid w:val="7432B68B"/>
    <w:rsid w:val="749EA83D"/>
    <w:rsid w:val="75A2E795"/>
    <w:rsid w:val="766FF06B"/>
    <w:rsid w:val="771032EC"/>
    <w:rsid w:val="78032DB8"/>
    <w:rsid w:val="780BF641"/>
    <w:rsid w:val="793B20DF"/>
    <w:rsid w:val="7A436A4D"/>
    <w:rsid w:val="7ACA5292"/>
    <w:rsid w:val="7AD33EEE"/>
    <w:rsid w:val="7B1C2885"/>
    <w:rsid w:val="7BDD76B4"/>
    <w:rsid w:val="7C6F0F4F"/>
    <w:rsid w:val="7E3C68A1"/>
    <w:rsid w:val="7E637520"/>
    <w:rsid w:val="7F382776"/>
    <w:rsid w:val="7FA2C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822B3"/>
  <w15:chartTrackingRefBased/>
  <w15:docId w15:val="{C64AE9FE-8395-42D5-8F36-AE03FCCA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0E"/>
    <w:rPr>
      <w:lang w:val="en-GB"/>
    </w:rPr>
  </w:style>
  <w:style w:type="paragraph" w:styleId="Footer">
    <w:name w:val="footer"/>
    <w:basedOn w:val="Normal"/>
    <w:link w:val="FooterChar"/>
    <w:uiPriority w:val="99"/>
    <w:unhideWhenUsed/>
    <w:rsid w:val="0086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0E"/>
    <w:rPr>
      <w:lang w:val="en-GB"/>
    </w:rPr>
  </w:style>
  <w:style w:type="paragraph" w:styleId="ListParagraph">
    <w:name w:val="List Paragraph"/>
    <w:basedOn w:val="Normal"/>
    <w:uiPriority w:val="34"/>
    <w:qFormat/>
    <w:rsid w:val="00780D9D"/>
    <w:pPr>
      <w:ind w:left="720"/>
      <w:contextualSpacing/>
    </w:pPr>
  </w:style>
  <w:style w:type="character" w:customStyle="1" w:styleId="normaltextrun">
    <w:name w:val="normaltextrun"/>
    <w:basedOn w:val="DefaultParagraphFont"/>
    <w:rsid w:val="0064708A"/>
  </w:style>
  <w:style w:type="character" w:customStyle="1" w:styleId="eop">
    <w:name w:val="eop"/>
    <w:basedOn w:val="DefaultParagraphFont"/>
    <w:rsid w:val="0064708A"/>
  </w:style>
  <w:style w:type="character" w:styleId="Hyperlink">
    <w:name w:val="Hyperlink"/>
    <w:basedOn w:val="DefaultParagraphFont"/>
    <w:uiPriority w:val="99"/>
    <w:unhideWhenUsed/>
    <w:rsid w:val="00AB3F07"/>
    <w:rPr>
      <w:color w:val="0563C1" w:themeColor="hyperlink"/>
      <w:u w:val="single"/>
    </w:rPr>
  </w:style>
  <w:style w:type="character" w:styleId="UnresolvedMention">
    <w:name w:val="Unresolved Mention"/>
    <w:basedOn w:val="DefaultParagraphFont"/>
    <w:uiPriority w:val="99"/>
    <w:semiHidden/>
    <w:unhideWhenUsed/>
    <w:rsid w:val="00AB3F07"/>
    <w:rPr>
      <w:color w:val="605E5C"/>
      <w:shd w:val="clear" w:color="auto" w:fill="E1DFDD"/>
    </w:rPr>
  </w:style>
  <w:style w:type="paragraph" w:customStyle="1" w:styleId="paragraph">
    <w:name w:val="paragraph"/>
    <w:basedOn w:val="Normal"/>
    <w:rsid w:val="00B56C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char">
    <w:name w:val="tabchar"/>
    <w:basedOn w:val="DefaultParagraphFont"/>
    <w:rsid w:val="00B56C0D"/>
  </w:style>
  <w:style w:type="character" w:styleId="FollowedHyperlink">
    <w:name w:val="FollowedHyperlink"/>
    <w:basedOn w:val="DefaultParagraphFont"/>
    <w:uiPriority w:val="99"/>
    <w:semiHidden/>
    <w:unhideWhenUsed/>
    <w:rsid w:val="00292BC6"/>
    <w:rPr>
      <w:color w:val="954F72" w:themeColor="followedHyperlink"/>
      <w:u w:val="single"/>
    </w:rPr>
  </w:style>
  <w:style w:type="paragraph" w:styleId="NoSpacing">
    <w:name w:val="No Spacing"/>
    <w:qFormat/>
    <w:rsid w:val="00B116DA"/>
    <w:pPr>
      <w:spacing w:after="0" w:line="240" w:lineRule="auto"/>
    </w:pPr>
    <w:rPr>
      <w:rFonts w:ascii="Calibri" w:eastAsia="Times New Roman" w:hAnsi="Calibri" w:cs="Times New Roman"/>
      <w:bCs/>
      <w:sz w:val="24"/>
      <w:szCs w:val="24"/>
    </w:rPr>
  </w:style>
  <w:style w:type="character" w:customStyle="1" w:styleId="cf01">
    <w:name w:val="cf01"/>
    <w:basedOn w:val="DefaultParagraphFont"/>
    <w:rsid w:val="00BC4FA7"/>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6115">
      <w:bodyDiv w:val="1"/>
      <w:marLeft w:val="0"/>
      <w:marRight w:val="0"/>
      <w:marTop w:val="0"/>
      <w:marBottom w:val="0"/>
      <w:divBdr>
        <w:top w:val="none" w:sz="0" w:space="0" w:color="auto"/>
        <w:left w:val="none" w:sz="0" w:space="0" w:color="auto"/>
        <w:bottom w:val="none" w:sz="0" w:space="0" w:color="auto"/>
        <w:right w:val="none" w:sz="0" w:space="0" w:color="auto"/>
      </w:divBdr>
      <w:divsChild>
        <w:div w:id="684601998">
          <w:marLeft w:val="0"/>
          <w:marRight w:val="0"/>
          <w:marTop w:val="0"/>
          <w:marBottom w:val="0"/>
          <w:divBdr>
            <w:top w:val="none" w:sz="0" w:space="0" w:color="auto"/>
            <w:left w:val="none" w:sz="0" w:space="0" w:color="auto"/>
            <w:bottom w:val="none" w:sz="0" w:space="0" w:color="auto"/>
            <w:right w:val="none" w:sz="0" w:space="0" w:color="auto"/>
          </w:divBdr>
        </w:div>
      </w:divsChild>
    </w:div>
    <w:div w:id="237836434">
      <w:bodyDiv w:val="1"/>
      <w:marLeft w:val="0"/>
      <w:marRight w:val="0"/>
      <w:marTop w:val="0"/>
      <w:marBottom w:val="0"/>
      <w:divBdr>
        <w:top w:val="none" w:sz="0" w:space="0" w:color="auto"/>
        <w:left w:val="none" w:sz="0" w:space="0" w:color="auto"/>
        <w:bottom w:val="none" w:sz="0" w:space="0" w:color="auto"/>
        <w:right w:val="none" w:sz="0" w:space="0" w:color="auto"/>
      </w:divBdr>
      <w:divsChild>
        <w:div w:id="1709792222">
          <w:marLeft w:val="0"/>
          <w:marRight w:val="0"/>
          <w:marTop w:val="0"/>
          <w:marBottom w:val="0"/>
          <w:divBdr>
            <w:top w:val="none" w:sz="0" w:space="0" w:color="auto"/>
            <w:left w:val="none" w:sz="0" w:space="0" w:color="auto"/>
            <w:bottom w:val="none" w:sz="0" w:space="0" w:color="auto"/>
            <w:right w:val="none" w:sz="0" w:space="0" w:color="auto"/>
          </w:divBdr>
        </w:div>
        <w:div w:id="1703556796">
          <w:marLeft w:val="0"/>
          <w:marRight w:val="0"/>
          <w:marTop w:val="0"/>
          <w:marBottom w:val="0"/>
          <w:divBdr>
            <w:top w:val="none" w:sz="0" w:space="0" w:color="auto"/>
            <w:left w:val="none" w:sz="0" w:space="0" w:color="auto"/>
            <w:bottom w:val="none" w:sz="0" w:space="0" w:color="auto"/>
            <w:right w:val="none" w:sz="0" w:space="0" w:color="auto"/>
          </w:divBdr>
        </w:div>
        <w:div w:id="1441341784">
          <w:marLeft w:val="0"/>
          <w:marRight w:val="0"/>
          <w:marTop w:val="0"/>
          <w:marBottom w:val="0"/>
          <w:divBdr>
            <w:top w:val="none" w:sz="0" w:space="0" w:color="auto"/>
            <w:left w:val="none" w:sz="0" w:space="0" w:color="auto"/>
            <w:bottom w:val="none" w:sz="0" w:space="0" w:color="auto"/>
            <w:right w:val="none" w:sz="0" w:space="0" w:color="auto"/>
          </w:divBdr>
        </w:div>
        <w:div w:id="1277562271">
          <w:marLeft w:val="0"/>
          <w:marRight w:val="0"/>
          <w:marTop w:val="0"/>
          <w:marBottom w:val="0"/>
          <w:divBdr>
            <w:top w:val="none" w:sz="0" w:space="0" w:color="auto"/>
            <w:left w:val="none" w:sz="0" w:space="0" w:color="auto"/>
            <w:bottom w:val="none" w:sz="0" w:space="0" w:color="auto"/>
            <w:right w:val="none" w:sz="0" w:space="0" w:color="auto"/>
          </w:divBdr>
        </w:div>
      </w:divsChild>
    </w:div>
    <w:div w:id="551189371">
      <w:bodyDiv w:val="1"/>
      <w:marLeft w:val="0"/>
      <w:marRight w:val="0"/>
      <w:marTop w:val="0"/>
      <w:marBottom w:val="0"/>
      <w:divBdr>
        <w:top w:val="none" w:sz="0" w:space="0" w:color="auto"/>
        <w:left w:val="none" w:sz="0" w:space="0" w:color="auto"/>
        <w:bottom w:val="none" w:sz="0" w:space="0" w:color="auto"/>
        <w:right w:val="none" w:sz="0" w:space="0" w:color="auto"/>
      </w:divBdr>
    </w:div>
    <w:div w:id="704407163">
      <w:bodyDiv w:val="1"/>
      <w:marLeft w:val="0"/>
      <w:marRight w:val="0"/>
      <w:marTop w:val="0"/>
      <w:marBottom w:val="0"/>
      <w:divBdr>
        <w:top w:val="none" w:sz="0" w:space="0" w:color="auto"/>
        <w:left w:val="none" w:sz="0" w:space="0" w:color="auto"/>
        <w:bottom w:val="none" w:sz="0" w:space="0" w:color="auto"/>
        <w:right w:val="none" w:sz="0" w:space="0" w:color="auto"/>
      </w:divBdr>
      <w:divsChild>
        <w:div w:id="911768135">
          <w:marLeft w:val="0"/>
          <w:marRight w:val="0"/>
          <w:marTop w:val="0"/>
          <w:marBottom w:val="0"/>
          <w:divBdr>
            <w:top w:val="none" w:sz="0" w:space="0" w:color="auto"/>
            <w:left w:val="none" w:sz="0" w:space="0" w:color="auto"/>
            <w:bottom w:val="none" w:sz="0" w:space="0" w:color="auto"/>
            <w:right w:val="none" w:sz="0" w:space="0" w:color="auto"/>
          </w:divBdr>
        </w:div>
      </w:divsChild>
    </w:div>
    <w:div w:id="748842195">
      <w:bodyDiv w:val="1"/>
      <w:marLeft w:val="0"/>
      <w:marRight w:val="0"/>
      <w:marTop w:val="0"/>
      <w:marBottom w:val="0"/>
      <w:divBdr>
        <w:top w:val="none" w:sz="0" w:space="0" w:color="auto"/>
        <w:left w:val="none" w:sz="0" w:space="0" w:color="auto"/>
        <w:bottom w:val="none" w:sz="0" w:space="0" w:color="auto"/>
        <w:right w:val="none" w:sz="0" w:space="0" w:color="auto"/>
      </w:divBdr>
    </w:div>
    <w:div w:id="773327373">
      <w:bodyDiv w:val="1"/>
      <w:marLeft w:val="0"/>
      <w:marRight w:val="0"/>
      <w:marTop w:val="0"/>
      <w:marBottom w:val="0"/>
      <w:divBdr>
        <w:top w:val="none" w:sz="0" w:space="0" w:color="auto"/>
        <w:left w:val="none" w:sz="0" w:space="0" w:color="auto"/>
        <w:bottom w:val="none" w:sz="0" w:space="0" w:color="auto"/>
        <w:right w:val="none" w:sz="0" w:space="0" w:color="auto"/>
      </w:divBdr>
    </w:div>
    <w:div w:id="902985830">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sChild>
    </w:div>
    <w:div w:id="951547620">
      <w:bodyDiv w:val="1"/>
      <w:marLeft w:val="0"/>
      <w:marRight w:val="0"/>
      <w:marTop w:val="0"/>
      <w:marBottom w:val="0"/>
      <w:divBdr>
        <w:top w:val="none" w:sz="0" w:space="0" w:color="auto"/>
        <w:left w:val="none" w:sz="0" w:space="0" w:color="auto"/>
        <w:bottom w:val="none" w:sz="0" w:space="0" w:color="auto"/>
        <w:right w:val="none" w:sz="0" w:space="0" w:color="auto"/>
      </w:divBdr>
      <w:divsChild>
        <w:div w:id="1806702171">
          <w:marLeft w:val="0"/>
          <w:marRight w:val="0"/>
          <w:marTop w:val="0"/>
          <w:marBottom w:val="0"/>
          <w:divBdr>
            <w:top w:val="none" w:sz="0" w:space="0" w:color="auto"/>
            <w:left w:val="none" w:sz="0" w:space="0" w:color="auto"/>
            <w:bottom w:val="none" w:sz="0" w:space="0" w:color="auto"/>
            <w:right w:val="none" w:sz="0" w:space="0" w:color="auto"/>
          </w:divBdr>
        </w:div>
      </w:divsChild>
    </w:div>
    <w:div w:id="1085102931">
      <w:bodyDiv w:val="1"/>
      <w:marLeft w:val="0"/>
      <w:marRight w:val="0"/>
      <w:marTop w:val="0"/>
      <w:marBottom w:val="0"/>
      <w:divBdr>
        <w:top w:val="none" w:sz="0" w:space="0" w:color="auto"/>
        <w:left w:val="none" w:sz="0" w:space="0" w:color="auto"/>
        <w:bottom w:val="none" w:sz="0" w:space="0" w:color="auto"/>
        <w:right w:val="none" w:sz="0" w:space="0" w:color="auto"/>
      </w:divBdr>
      <w:divsChild>
        <w:div w:id="1157065633">
          <w:marLeft w:val="0"/>
          <w:marRight w:val="0"/>
          <w:marTop w:val="0"/>
          <w:marBottom w:val="0"/>
          <w:divBdr>
            <w:top w:val="none" w:sz="0" w:space="0" w:color="auto"/>
            <w:left w:val="none" w:sz="0" w:space="0" w:color="auto"/>
            <w:bottom w:val="none" w:sz="0" w:space="0" w:color="auto"/>
            <w:right w:val="none" w:sz="0" w:space="0" w:color="auto"/>
          </w:divBdr>
          <w:divsChild>
            <w:div w:id="1320883123">
              <w:marLeft w:val="0"/>
              <w:marRight w:val="0"/>
              <w:marTop w:val="0"/>
              <w:marBottom w:val="0"/>
              <w:divBdr>
                <w:top w:val="none" w:sz="0" w:space="0" w:color="auto"/>
                <w:left w:val="none" w:sz="0" w:space="0" w:color="auto"/>
                <w:bottom w:val="none" w:sz="0" w:space="0" w:color="auto"/>
                <w:right w:val="none" w:sz="0" w:space="0" w:color="auto"/>
              </w:divBdr>
            </w:div>
          </w:divsChild>
        </w:div>
        <w:div w:id="827014122">
          <w:marLeft w:val="0"/>
          <w:marRight w:val="0"/>
          <w:marTop w:val="0"/>
          <w:marBottom w:val="0"/>
          <w:divBdr>
            <w:top w:val="none" w:sz="0" w:space="0" w:color="auto"/>
            <w:left w:val="none" w:sz="0" w:space="0" w:color="auto"/>
            <w:bottom w:val="none" w:sz="0" w:space="0" w:color="auto"/>
            <w:right w:val="none" w:sz="0" w:space="0" w:color="auto"/>
          </w:divBdr>
          <w:divsChild>
            <w:div w:id="751314724">
              <w:marLeft w:val="0"/>
              <w:marRight w:val="0"/>
              <w:marTop w:val="0"/>
              <w:marBottom w:val="0"/>
              <w:divBdr>
                <w:top w:val="none" w:sz="0" w:space="0" w:color="auto"/>
                <w:left w:val="none" w:sz="0" w:space="0" w:color="auto"/>
                <w:bottom w:val="none" w:sz="0" w:space="0" w:color="auto"/>
                <w:right w:val="none" w:sz="0" w:space="0" w:color="auto"/>
              </w:divBdr>
            </w:div>
          </w:divsChild>
        </w:div>
        <w:div w:id="1399480370">
          <w:marLeft w:val="0"/>
          <w:marRight w:val="0"/>
          <w:marTop w:val="0"/>
          <w:marBottom w:val="0"/>
          <w:divBdr>
            <w:top w:val="none" w:sz="0" w:space="0" w:color="auto"/>
            <w:left w:val="none" w:sz="0" w:space="0" w:color="auto"/>
            <w:bottom w:val="none" w:sz="0" w:space="0" w:color="auto"/>
            <w:right w:val="none" w:sz="0" w:space="0" w:color="auto"/>
          </w:divBdr>
          <w:divsChild>
            <w:div w:id="5180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6610">
      <w:bodyDiv w:val="1"/>
      <w:marLeft w:val="0"/>
      <w:marRight w:val="0"/>
      <w:marTop w:val="0"/>
      <w:marBottom w:val="0"/>
      <w:divBdr>
        <w:top w:val="none" w:sz="0" w:space="0" w:color="auto"/>
        <w:left w:val="none" w:sz="0" w:space="0" w:color="auto"/>
        <w:bottom w:val="none" w:sz="0" w:space="0" w:color="auto"/>
        <w:right w:val="none" w:sz="0" w:space="0" w:color="auto"/>
      </w:divBdr>
    </w:div>
    <w:div w:id="1359620627">
      <w:bodyDiv w:val="1"/>
      <w:marLeft w:val="0"/>
      <w:marRight w:val="0"/>
      <w:marTop w:val="0"/>
      <w:marBottom w:val="0"/>
      <w:divBdr>
        <w:top w:val="none" w:sz="0" w:space="0" w:color="auto"/>
        <w:left w:val="none" w:sz="0" w:space="0" w:color="auto"/>
        <w:bottom w:val="none" w:sz="0" w:space="0" w:color="auto"/>
        <w:right w:val="none" w:sz="0" w:space="0" w:color="auto"/>
      </w:divBdr>
      <w:divsChild>
        <w:div w:id="2034720183">
          <w:marLeft w:val="0"/>
          <w:marRight w:val="0"/>
          <w:marTop w:val="0"/>
          <w:marBottom w:val="0"/>
          <w:divBdr>
            <w:top w:val="none" w:sz="0" w:space="0" w:color="auto"/>
            <w:left w:val="none" w:sz="0" w:space="0" w:color="auto"/>
            <w:bottom w:val="none" w:sz="0" w:space="0" w:color="auto"/>
            <w:right w:val="none" w:sz="0" w:space="0" w:color="auto"/>
          </w:divBdr>
        </w:div>
      </w:divsChild>
    </w:div>
    <w:div w:id="1405448021">
      <w:bodyDiv w:val="1"/>
      <w:marLeft w:val="0"/>
      <w:marRight w:val="0"/>
      <w:marTop w:val="0"/>
      <w:marBottom w:val="0"/>
      <w:divBdr>
        <w:top w:val="none" w:sz="0" w:space="0" w:color="auto"/>
        <w:left w:val="none" w:sz="0" w:space="0" w:color="auto"/>
        <w:bottom w:val="none" w:sz="0" w:space="0" w:color="auto"/>
        <w:right w:val="none" w:sz="0" w:space="0" w:color="auto"/>
      </w:divBdr>
    </w:div>
    <w:div w:id="1435321093">
      <w:bodyDiv w:val="1"/>
      <w:marLeft w:val="0"/>
      <w:marRight w:val="0"/>
      <w:marTop w:val="0"/>
      <w:marBottom w:val="0"/>
      <w:divBdr>
        <w:top w:val="none" w:sz="0" w:space="0" w:color="auto"/>
        <w:left w:val="none" w:sz="0" w:space="0" w:color="auto"/>
        <w:bottom w:val="none" w:sz="0" w:space="0" w:color="auto"/>
        <w:right w:val="none" w:sz="0" w:space="0" w:color="auto"/>
      </w:divBdr>
      <w:divsChild>
        <w:div w:id="2079286367">
          <w:marLeft w:val="0"/>
          <w:marRight w:val="0"/>
          <w:marTop w:val="0"/>
          <w:marBottom w:val="0"/>
          <w:divBdr>
            <w:top w:val="none" w:sz="0" w:space="0" w:color="auto"/>
            <w:left w:val="none" w:sz="0" w:space="0" w:color="auto"/>
            <w:bottom w:val="none" w:sz="0" w:space="0" w:color="auto"/>
            <w:right w:val="none" w:sz="0" w:space="0" w:color="auto"/>
          </w:divBdr>
        </w:div>
        <w:div w:id="1225334066">
          <w:marLeft w:val="0"/>
          <w:marRight w:val="0"/>
          <w:marTop w:val="0"/>
          <w:marBottom w:val="0"/>
          <w:divBdr>
            <w:top w:val="none" w:sz="0" w:space="0" w:color="auto"/>
            <w:left w:val="none" w:sz="0" w:space="0" w:color="auto"/>
            <w:bottom w:val="none" w:sz="0" w:space="0" w:color="auto"/>
            <w:right w:val="none" w:sz="0" w:space="0" w:color="auto"/>
          </w:divBdr>
        </w:div>
        <w:div w:id="647444955">
          <w:marLeft w:val="0"/>
          <w:marRight w:val="0"/>
          <w:marTop w:val="0"/>
          <w:marBottom w:val="0"/>
          <w:divBdr>
            <w:top w:val="none" w:sz="0" w:space="0" w:color="auto"/>
            <w:left w:val="none" w:sz="0" w:space="0" w:color="auto"/>
            <w:bottom w:val="none" w:sz="0" w:space="0" w:color="auto"/>
            <w:right w:val="none" w:sz="0" w:space="0" w:color="auto"/>
          </w:divBdr>
        </w:div>
        <w:div w:id="461459207">
          <w:marLeft w:val="0"/>
          <w:marRight w:val="0"/>
          <w:marTop w:val="0"/>
          <w:marBottom w:val="0"/>
          <w:divBdr>
            <w:top w:val="none" w:sz="0" w:space="0" w:color="auto"/>
            <w:left w:val="none" w:sz="0" w:space="0" w:color="auto"/>
            <w:bottom w:val="none" w:sz="0" w:space="0" w:color="auto"/>
            <w:right w:val="none" w:sz="0" w:space="0" w:color="auto"/>
          </w:divBdr>
        </w:div>
      </w:divsChild>
    </w:div>
    <w:div w:id="1747148795">
      <w:bodyDiv w:val="1"/>
      <w:marLeft w:val="0"/>
      <w:marRight w:val="0"/>
      <w:marTop w:val="0"/>
      <w:marBottom w:val="0"/>
      <w:divBdr>
        <w:top w:val="none" w:sz="0" w:space="0" w:color="auto"/>
        <w:left w:val="none" w:sz="0" w:space="0" w:color="auto"/>
        <w:bottom w:val="none" w:sz="0" w:space="0" w:color="auto"/>
        <w:right w:val="none" w:sz="0" w:space="0" w:color="auto"/>
      </w:divBdr>
    </w:div>
    <w:div w:id="1832984835">
      <w:bodyDiv w:val="1"/>
      <w:marLeft w:val="0"/>
      <w:marRight w:val="0"/>
      <w:marTop w:val="0"/>
      <w:marBottom w:val="0"/>
      <w:divBdr>
        <w:top w:val="none" w:sz="0" w:space="0" w:color="auto"/>
        <w:left w:val="none" w:sz="0" w:space="0" w:color="auto"/>
        <w:bottom w:val="none" w:sz="0" w:space="0" w:color="auto"/>
        <w:right w:val="none" w:sz="0" w:space="0" w:color="auto"/>
      </w:divBdr>
      <w:divsChild>
        <w:div w:id="1025980885">
          <w:marLeft w:val="0"/>
          <w:marRight w:val="0"/>
          <w:marTop w:val="0"/>
          <w:marBottom w:val="0"/>
          <w:divBdr>
            <w:top w:val="none" w:sz="0" w:space="0" w:color="auto"/>
            <w:left w:val="none" w:sz="0" w:space="0" w:color="auto"/>
            <w:bottom w:val="none" w:sz="0" w:space="0" w:color="auto"/>
            <w:right w:val="none" w:sz="0" w:space="0" w:color="auto"/>
          </w:divBdr>
        </w:div>
        <w:div w:id="1141578157">
          <w:marLeft w:val="0"/>
          <w:marRight w:val="0"/>
          <w:marTop w:val="0"/>
          <w:marBottom w:val="0"/>
          <w:divBdr>
            <w:top w:val="none" w:sz="0" w:space="0" w:color="auto"/>
            <w:left w:val="none" w:sz="0" w:space="0" w:color="auto"/>
            <w:bottom w:val="none" w:sz="0" w:space="0" w:color="auto"/>
            <w:right w:val="none" w:sz="0" w:space="0" w:color="auto"/>
          </w:divBdr>
        </w:div>
        <w:div w:id="15233315">
          <w:marLeft w:val="0"/>
          <w:marRight w:val="0"/>
          <w:marTop w:val="0"/>
          <w:marBottom w:val="0"/>
          <w:divBdr>
            <w:top w:val="none" w:sz="0" w:space="0" w:color="auto"/>
            <w:left w:val="none" w:sz="0" w:space="0" w:color="auto"/>
            <w:bottom w:val="none" w:sz="0" w:space="0" w:color="auto"/>
            <w:right w:val="none" w:sz="0" w:space="0" w:color="auto"/>
          </w:divBdr>
        </w:div>
      </w:divsChild>
    </w:div>
    <w:div w:id="1875578564">
      <w:bodyDiv w:val="1"/>
      <w:marLeft w:val="0"/>
      <w:marRight w:val="0"/>
      <w:marTop w:val="0"/>
      <w:marBottom w:val="0"/>
      <w:divBdr>
        <w:top w:val="none" w:sz="0" w:space="0" w:color="auto"/>
        <w:left w:val="none" w:sz="0" w:space="0" w:color="auto"/>
        <w:bottom w:val="none" w:sz="0" w:space="0" w:color="auto"/>
        <w:right w:val="none" w:sz="0" w:space="0" w:color="auto"/>
      </w:divBdr>
      <w:divsChild>
        <w:div w:id="806823665">
          <w:marLeft w:val="0"/>
          <w:marRight w:val="0"/>
          <w:marTop w:val="0"/>
          <w:marBottom w:val="0"/>
          <w:divBdr>
            <w:top w:val="none" w:sz="0" w:space="0" w:color="auto"/>
            <w:left w:val="none" w:sz="0" w:space="0" w:color="auto"/>
            <w:bottom w:val="none" w:sz="0" w:space="0" w:color="auto"/>
            <w:right w:val="none" w:sz="0" w:space="0" w:color="auto"/>
          </w:divBdr>
        </w:div>
      </w:divsChild>
    </w:div>
    <w:div w:id="1979843280">
      <w:bodyDiv w:val="1"/>
      <w:marLeft w:val="0"/>
      <w:marRight w:val="0"/>
      <w:marTop w:val="0"/>
      <w:marBottom w:val="0"/>
      <w:divBdr>
        <w:top w:val="none" w:sz="0" w:space="0" w:color="auto"/>
        <w:left w:val="none" w:sz="0" w:space="0" w:color="auto"/>
        <w:bottom w:val="none" w:sz="0" w:space="0" w:color="auto"/>
        <w:right w:val="none" w:sz="0" w:space="0" w:color="auto"/>
      </w:divBdr>
    </w:div>
    <w:div w:id="2130121168">
      <w:bodyDiv w:val="1"/>
      <w:marLeft w:val="0"/>
      <w:marRight w:val="0"/>
      <w:marTop w:val="0"/>
      <w:marBottom w:val="0"/>
      <w:divBdr>
        <w:top w:val="none" w:sz="0" w:space="0" w:color="auto"/>
        <w:left w:val="none" w:sz="0" w:space="0" w:color="auto"/>
        <w:bottom w:val="none" w:sz="0" w:space="0" w:color="auto"/>
        <w:right w:val="none" w:sz="0" w:space="0" w:color="auto"/>
      </w:divBdr>
      <w:divsChild>
        <w:div w:id="144318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FA1C5F0E07D4C8316FF5F9A4BB7B0" ma:contentTypeVersion="6" ma:contentTypeDescription="Create a new document." ma:contentTypeScope="" ma:versionID="5f38284ea7dc5c58ec7079baf0dee7f3">
  <xsd:schema xmlns:xsd="http://www.w3.org/2001/XMLSchema" xmlns:xs="http://www.w3.org/2001/XMLSchema" xmlns:p="http://schemas.microsoft.com/office/2006/metadata/properties" xmlns:ns2="0261b9a8-c668-4b1c-9232-9b214e84438a" xmlns:ns3="b19bb9d0-8127-4329-b75a-a7257d095033" targetNamespace="http://schemas.microsoft.com/office/2006/metadata/properties" ma:root="true" ma:fieldsID="84135dad7a1348d6a879b1a303b3b006" ns2:_="" ns3:_="">
    <xsd:import namespace="0261b9a8-c668-4b1c-9232-9b214e84438a"/>
    <xsd:import namespace="b19bb9d0-8127-4329-b75a-a7257d0950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1b9a8-c668-4b1c-9232-9b214e844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9bb9d0-8127-4329-b75a-a7257d0950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F5A94-4304-43CC-9E40-DD85EED0AFDF}">
  <ds:schemaRefs>
    <ds:schemaRef ds:uri="http://schemas.openxmlformats.org/officeDocument/2006/bibliography"/>
  </ds:schemaRefs>
</ds:datastoreItem>
</file>

<file path=customXml/itemProps2.xml><?xml version="1.0" encoding="utf-8"?>
<ds:datastoreItem xmlns:ds="http://schemas.openxmlformats.org/officeDocument/2006/customXml" ds:itemID="{679522A4-9CC5-416A-ADD7-9C2EC0D9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1b9a8-c668-4b1c-9232-9b214e84438a"/>
    <ds:schemaRef ds:uri="b19bb9d0-8127-4329-b75a-a7257d095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A7435-D5FC-49E2-BA52-6CD8EFC54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67835-F8C4-4604-817B-C367F1290B7F}">
  <ds:schemaRefs>
    <ds:schemaRef ds:uri="http://schemas.microsoft.com/sharepoint/v3/contenttype/forms"/>
  </ds:schemaRefs>
</ds:datastoreItem>
</file>

<file path=docMetadata/LabelInfo.xml><?xml version="1.0" encoding="utf-8"?>
<clbl:labelList xmlns:clbl="http://schemas.microsoft.com/office/2020/mipLabelMetadata">
  <clbl:label id="{ec1bd924-0a6a-4aa9-aa89-c980316c0449}" enabled="0" method="" siteId="{ec1bd924-0a6a-4aa9-aa89-c980316c0449}"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1256</Words>
  <Characters>7864</Characters>
  <Application>Microsoft Office Word</Application>
  <DocSecurity>0</DocSecurity>
  <Lines>873</Lines>
  <Paragraphs>350</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Dallaway</dc:creator>
  <cp:keywords/>
  <dc:description/>
  <cp:lastModifiedBy>Kateryna Moroz</cp:lastModifiedBy>
  <cp:revision>107</cp:revision>
  <dcterms:created xsi:type="dcterms:W3CDTF">2024-01-29T21:16:00Z</dcterms:created>
  <dcterms:modified xsi:type="dcterms:W3CDTF">2024-04-16T12:49:00Z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0x010100B78FA1C5F0E07D4C8316FF5F9A4BB7B0</vt:lpwstr>
  </property>
</Properties>
</file>